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77C3" w:rsidRPr="005766B8" w:rsidRDefault="00B177C3" w:rsidP="00B177C3">
      <w:pPr>
        <w:spacing w:after="0" w:line="320" w:lineRule="atLeast"/>
        <w:jc w:val="center"/>
        <w:rPr>
          <w:rFonts w:ascii="Times New Roman" w:hAnsi="Times New Roman" w:cs="Times New Roman"/>
          <w:sz w:val="24"/>
          <w:szCs w:val="24"/>
        </w:rPr>
      </w:pPr>
      <w:r w:rsidRPr="005766B8">
        <w:rPr>
          <w:rFonts w:ascii="Times New Roman" w:hAnsi="Times New Roman" w:cs="Times New Roman"/>
          <w:sz w:val="24"/>
          <w:szCs w:val="24"/>
        </w:rPr>
        <w:t>Ri</w:t>
      </w:r>
      <w:r w:rsidRPr="005766B8">
        <w:rPr>
          <w:rFonts w:ascii="Times Ext Roman" w:hAnsi="Times Ext Roman" w:cs="Times Ext Roman"/>
          <w:sz w:val="24"/>
          <w:szCs w:val="24"/>
        </w:rPr>
        <w:t>ḍ</w:t>
      </w:r>
      <w:r w:rsidRPr="005766B8">
        <w:rPr>
          <w:rFonts w:ascii="Times New Roman" w:hAnsi="Times New Roman" w:cs="Times New Roman"/>
          <w:sz w:val="24"/>
          <w:szCs w:val="24"/>
        </w:rPr>
        <w:t>ván 2016</w:t>
      </w:r>
    </w:p>
    <w:p w:rsidR="00B177C3" w:rsidRPr="005766B8" w:rsidRDefault="00B177C3" w:rsidP="00B177C3">
      <w:pPr>
        <w:spacing w:after="0" w:line="320" w:lineRule="atLeast"/>
        <w:rPr>
          <w:rFonts w:ascii="Times New Roman" w:hAnsi="Times New Roman" w:cs="Times New Roman"/>
          <w:sz w:val="24"/>
          <w:szCs w:val="24"/>
        </w:rPr>
      </w:pPr>
    </w:p>
    <w:p w:rsidR="00B177C3" w:rsidRPr="00027DD8" w:rsidRDefault="00027DD8" w:rsidP="00027DD8">
      <w:pPr>
        <w:spacing w:after="0" w:line="320" w:lineRule="atLeast"/>
        <w:rPr>
          <w:rFonts w:ascii="Times New Roman" w:hAnsi="Times New Roman" w:cs="Times New Roman"/>
          <w:sz w:val="24"/>
          <w:szCs w:val="24"/>
        </w:rPr>
      </w:pPr>
      <w:r w:rsidRPr="00027DD8">
        <w:rPr>
          <w:rFonts w:ascii="Times New Roman" w:hAnsi="Times New Roman" w:cs="Times New Roman"/>
          <w:sz w:val="24"/>
          <w:szCs w:val="24"/>
        </w:rPr>
        <w:t>Ai b</w:t>
      </w:r>
      <w:r w:rsidR="00B177C3" w:rsidRPr="00027DD8">
        <w:rPr>
          <w:rFonts w:ascii="Times New Roman" w:hAnsi="Times New Roman" w:cs="Times New Roman"/>
          <w:sz w:val="24"/>
          <w:szCs w:val="24"/>
        </w:rPr>
        <w:t>ahá’í</w:t>
      </w:r>
      <w:r w:rsidR="006B5B5E">
        <w:rPr>
          <w:rFonts w:ascii="Times New Roman" w:hAnsi="Times New Roman" w:cs="Times New Roman"/>
          <w:sz w:val="24"/>
          <w:szCs w:val="24"/>
        </w:rPr>
        <w:t xml:space="preserve"> </w:t>
      </w:r>
      <w:r w:rsidRPr="00027DD8">
        <w:rPr>
          <w:rFonts w:ascii="Times New Roman" w:hAnsi="Times New Roman" w:cs="Times New Roman"/>
          <w:sz w:val="24"/>
          <w:szCs w:val="24"/>
        </w:rPr>
        <w:t>del mondo</w:t>
      </w:r>
    </w:p>
    <w:p w:rsidR="00B177C3" w:rsidRPr="00027DD8" w:rsidRDefault="00B177C3" w:rsidP="00B177C3">
      <w:pPr>
        <w:spacing w:after="0" w:line="320" w:lineRule="atLeast"/>
        <w:rPr>
          <w:rFonts w:ascii="Times New Roman" w:hAnsi="Times New Roman" w:cs="Times New Roman"/>
          <w:sz w:val="24"/>
          <w:szCs w:val="24"/>
        </w:rPr>
      </w:pPr>
    </w:p>
    <w:p w:rsidR="00B177C3" w:rsidRPr="00027DD8" w:rsidRDefault="00027DD8" w:rsidP="00B177C3">
      <w:pPr>
        <w:spacing w:after="0" w:line="320" w:lineRule="atLeast"/>
        <w:rPr>
          <w:rFonts w:ascii="Times New Roman" w:hAnsi="Times New Roman" w:cs="Times New Roman"/>
          <w:sz w:val="24"/>
          <w:szCs w:val="24"/>
        </w:rPr>
      </w:pPr>
      <w:r w:rsidRPr="00027DD8">
        <w:rPr>
          <w:rFonts w:ascii="Times New Roman" w:hAnsi="Times New Roman" w:cs="Times New Roman"/>
          <w:sz w:val="24"/>
          <w:szCs w:val="24"/>
        </w:rPr>
        <w:t>Amici amatissimi</w:t>
      </w:r>
      <w:r w:rsidR="00B177C3" w:rsidRPr="00027DD8">
        <w:rPr>
          <w:rFonts w:ascii="Times New Roman" w:hAnsi="Times New Roman" w:cs="Times New Roman"/>
          <w:sz w:val="24"/>
          <w:szCs w:val="24"/>
        </w:rPr>
        <w:t xml:space="preserve">, </w:t>
      </w:r>
    </w:p>
    <w:p w:rsidR="00B177C3" w:rsidRDefault="00B177C3" w:rsidP="00B177C3">
      <w:pPr>
        <w:spacing w:after="0" w:line="320" w:lineRule="atLeast"/>
        <w:rPr>
          <w:rFonts w:ascii="Times New Roman" w:hAnsi="Times New Roman" w:cs="Times New Roman"/>
          <w:sz w:val="24"/>
          <w:szCs w:val="24"/>
        </w:rPr>
      </w:pPr>
    </w:p>
    <w:p w:rsidR="00027DD8" w:rsidRPr="00027DD8" w:rsidRDefault="00027DD8" w:rsidP="00B3733D">
      <w:pPr>
        <w:spacing w:after="0" w:line="320" w:lineRule="atLeast"/>
        <w:rPr>
          <w:rFonts w:ascii="Times New Roman" w:hAnsi="Times New Roman" w:cs="Times New Roman"/>
          <w:sz w:val="24"/>
          <w:szCs w:val="24"/>
        </w:rPr>
      </w:pPr>
      <w:proofErr w:type="gramStart"/>
      <w:r>
        <w:rPr>
          <w:rFonts w:ascii="Times New Roman" w:hAnsi="Times New Roman" w:cs="Times New Roman"/>
          <w:sz w:val="24"/>
          <w:szCs w:val="24"/>
        </w:rPr>
        <w:t>con</w:t>
      </w:r>
      <w:proofErr w:type="gramEnd"/>
      <w:r>
        <w:rPr>
          <w:rFonts w:ascii="Times New Roman" w:hAnsi="Times New Roman" w:cs="Times New Roman"/>
          <w:sz w:val="24"/>
          <w:szCs w:val="24"/>
        </w:rPr>
        <w:t xml:space="preserve"> l’avvento della Regina delle Festività, il periodo di preparazione per il prossimo Piano globale è terminato: </w:t>
      </w:r>
      <w:r w:rsidR="00B3733D">
        <w:rPr>
          <w:rFonts w:ascii="Times New Roman" w:hAnsi="Times New Roman" w:cs="Times New Roman"/>
          <w:sz w:val="24"/>
          <w:szCs w:val="24"/>
        </w:rPr>
        <w:t>convoch</w:t>
      </w:r>
      <w:r>
        <w:rPr>
          <w:rFonts w:ascii="Times New Roman" w:hAnsi="Times New Roman" w:cs="Times New Roman"/>
          <w:sz w:val="24"/>
          <w:szCs w:val="24"/>
        </w:rPr>
        <w:t xml:space="preserve">iamo ora gli amici di Dio a un nuovo quinquennale impegno di coraggio, risolutezza e risorse. </w:t>
      </w:r>
    </w:p>
    <w:p w:rsidR="00B177C3" w:rsidRPr="005766B8" w:rsidRDefault="00B177C3" w:rsidP="00B177C3">
      <w:pPr>
        <w:spacing w:after="0" w:line="320" w:lineRule="atLeast"/>
        <w:rPr>
          <w:rFonts w:ascii="Times New Roman" w:hAnsi="Times New Roman" w:cs="Times New Roman"/>
          <w:sz w:val="24"/>
          <w:szCs w:val="24"/>
        </w:rPr>
      </w:pPr>
    </w:p>
    <w:p w:rsidR="00027DD8" w:rsidRDefault="00027DD8" w:rsidP="00B3733D">
      <w:pPr>
        <w:spacing w:after="0" w:line="320" w:lineRule="atLeast"/>
        <w:rPr>
          <w:rFonts w:ascii="Times New Roman" w:hAnsi="Times New Roman" w:cs="Times New Roman"/>
          <w:sz w:val="24"/>
          <w:szCs w:val="24"/>
        </w:rPr>
      </w:pPr>
      <w:r w:rsidRPr="005766B8">
        <w:rPr>
          <w:rFonts w:ascii="Times New Roman" w:hAnsi="Times New Roman" w:cs="Times New Roman"/>
          <w:sz w:val="24"/>
          <w:szCs w:val="24"/>
        </w:rPr>
        <w:tab/>
      </w:r>
      <w:r w:rsidRPr="00027DD8">
        <w:rPr>
          <w:rFonts w:ascii="Times New Roman" w:hAnsi="Times New Roman" w:cs="Times New Roman"/>
          <w:sz w:val="24"/>
          <w:szCs w:val="24"/>
        </w:rPr>
        <w:t xml:space="preserve">La compagnia dei fedeli di Bahá’u’lláh </w:t>
      </w:r>
      <w:r>
        <w:rPr>
          <w:rFonts w:ascii="Times New Roman" w:hAnsi="Times New Roman" w:cs="Times New Roman"/>
          <w:sz w:val="24"/>
          <w:szCs w:val="24"/>
        </w:rPr>
        <w:t xml:space="preserve">è pronta. Gli incontri istituzionali convenuti in tutto il mondo negli ultimi mesi hanno </w:t>
      </w:r>
      <w:r w:rsidR="00B3733D">
        <w:rPr>
          <w:rFonts w:ascii="Times New Roman" w:hAnsi="Times New Roman" w:cs="Times New Roman"/>
          <w:sz w:val="24"/>
          <w:szCs w:val="24"/>
        </w:rPr>
        <w:t>invi</w:t>
      </w:r>
      <w:r>
        <w:rPr>
          <w:rFonts w:ascii="Times New Roman" w:hAnsi="Times New Roman" w:cs="Times New Roman"/>
          <w:sz w:val="24"/>
          <w:szCs w:val="24"/>
        </w:rPr>
        <w:t xml:space="preserve">ato l’uno dopo l’altro segni di entusiasmo </w:t>
      </w:r>
      <w:r w:rsidR="00CD5686">
        <w:rPr>
          <w:rFonts w:ascii="Times New Roman" w:hAnsi="Times New Roman" w:cs="Times New Roman"/>
          <w:sz w:val="24"/>
          <w:szCs w:val="24"/>
        </w:rPr>
        <w:t xml:space="preserve">di </w:t>
      </w:r>
      <w:r>
        <w:rPr>
          <w:rFonts w:ascii="Times New Roman" w:hAnsi="Times New Roman" w:cs="Times New Roman"/>
          <w:sz w:val="24"/>
          <w:szCs w:val="24"/>
        </w:rPr>
        <w:t xml:space="preserve">incominciare questa possente impresa. Gli imperativi contenuti nel messaggio indirizzato al Convegno dei Consiglieri si stanno già traducendo in decisivi piani di azione. Decenni di eroici sforzi hanno forgiato la comunità e le hanno procurato una misura di provata capacità di promuovere la crescita, </w:t>
      </w:r>
      <w:r w:rsidR="00F84A7B">
        <w:rPr>
          <w:rFonts w:ascii="Times New Roman" w:hAnsi="Times New Roman" w:cs="Times New Roman"/>
          <w:sz w:val="24"/>
          <w:szCs w:val="24"/>
        </w:rPr>
        <w:t>preparandola a questo momento. Gli ultimi due decenni, in particolare, hanno notevolmente accelerato questo lungamente atteso aumento di competenza.</w:t>
      </w:r>
    </w:p>
    <w:p w:rsidR="00F84A7B" w:rsidRDefault="00F84A7B" w:rsidP="00F84A7B">
      <w:pPr>
        <w:spacing w:after="0" w:line="320" w:lineRule="atLeast"/>
        <w:rPr>
          <w:rFonts w:ascii="Times New Roman" w:hAnsi="Times New Roman" w:cs="Times New Roman"/>
          <w:sz w:val="24"/>
          <w:szCs w:val="24"/>
        </w:rPr>
      </w:pPr>
    </w:p>
    <w:p w:rsidR="005766B8" w:rsidRDefault="00F84A7B" w:rsidP="00B3733D">
      <w:pPr>
        <w:spacing w:after="0" w:line="320" w:lineRule="atLeast"/>
        <w:rPr>
          <w:rFonts w:ascii="Times New Roman" w:hAnsi="Times New Roman" w:cs="Times New Roman"/>
          <w:sz w:val="24"/>
          <w:szCs w:val="24"/>
        </w:rPr>
      </w:pPr>
      <w:r>
        <w:rPr>
          <w:rFonts w:ascii="Times New Roman" w:hAnsi="Times New Roman" w:cs="Times New Roman"/>
          <w:sz w:val="24"/>
          <w:szCs w:val="24"/>
        </w:rPr>
        <w:tab/>
        <w:t>In questo periodo, l’a</w:t>
      </w:r>
      <w:r w:rsidR="00B3733D">
        <w:rPr>
          <w:rFonts w:ascii="Times New Roman" w:hAnsi="Times New Roman" w:cs="Times New Roman"/>
          <w:sz w:val="24"/>
          <w:szCs w:val="24"/>
        </w:rPr>
        <w:t>do</w:t>
      </w:r>
      <w:r>
        <w:rPr>
          <w:rFonts w:ascii="Times New Roman" w:hAnsi="Times New Roman" w:cs="Times New Roman"/>
          <w:sz w:val="24"/>
          <w:szCs w:val="24"/>
        </w:rPr>
        <w:t>zione di un’evolvente struttura per l’azione ha permesso agli amici di alimentare e raffinare progressivamente capacità essenziali, dando origine inizialmente a semplici atti di servizio, portando verso più elaborati modelli di azione, che a loro volt</w:t>
      </w:r>
      <w:r w:rsidR="00CD5686">
        <w:rPr>
          <w:rFonts w:ascii="Times New Roman" w:hAnsi="Times New Roman" w:cs="Times New Roman"/>
          <w:sz w:val="24"/>
          <w:szCs w:val="24"/>
        </w:rPr>
        <w:t>a</w:t>
      </w:r>
      <w:r>
        <w:rPr>
          <w:rFonts w:ascii="Times New Roman" w:hAnsi="Times New Roman" w:cs="Times New Roman"/>
          <w:sz w:val="24"/>
          <w:szCs w:val="24"/>
        </w:rPr>
        <w:t xml:space="preserve"> hanno richiesto lo sviluppo di capacità ancora più complesse. In questo modo, </w:t>
      </w:r>
      <w:r w:rsidR="00CD5686">
        <w:rPr>
          <w:rFonts w:ascii="Times New Roman" w:hAnsi="Times New Roman" w:cs="Times New Roman"/>
          <w:sz w:val="24"/>
          <w:szCs w:val="24"/>
        </w:rPr>
        <w:t xml:space="preserve">in migliaia di aree ha avuto inizio </w:t>
      </w:r>
      <w:r>
        <w:rPr>
          <w:rFonts w:ascii="Times New Roman" w:hAnsi="Times New Roman" w:cs="Times New Roman"/>
          <w:sz w:val="24"/>
          <w:szCs w:val="24"/>
        </w:rPr>
        <w:t xml:space="preserve">un sistematico processo di sviluppo delle risorse umane e di costruzione di comunità e in molte di loro </w:t>
      </w:r>
      <w:r w:rsidR="00CD5686">
        <w:rPr>
          <w:rFonts w:ascii="Times New Roman" w:hAnsi="Times New Roman" w:cs="Times New Roman"/>
          <w:sz w:val="24"/>
          <w:szCs w:val="24"/>
        </w:rPr>
        <w:t xml:space="preserve">questo processo </w:t>
      </w:r>
      <w:r>
        <w:rPr>
          <w:rFonts w:ascii="Times New Roman" w:hAnsi="Times New Roman" w:cs="Times New Roman"/>
          <w:sz w:val="24"/>
          <w:szCs w:val="24"/>
        </w:rPr>
        <w:t>è avanzato di molto. L’attenzione non si è concentrata solo sul singolo credente, o sulla comunità, o sulle istituzioni della Fede. Tutt</w:t>
      </w:r>
      <w:r w:rsidR="00B3733D">
        <w:rPr>
          <w:rFonts w:ascii="Times New Roman" w:hAnsi="Times New Roman" w:cs="Times New Roman"/>
          <w:sz w:val="24"/>
          <w:szCs w:val="24"/>
        </w:rPr>
        <w:t>i</w:t>
      </w:r>
      <w:r>
        <w:rPr>
          <w:rFonts w:ascii="Times New Roman" w:hAnsi="Times New Roman" w:cs="Times New Roman"/>
          <w:sz w:val="24"/>
          <w:szCs w:val="24"/>
        </w:rPr>
        <w:t xml:space="preserve"> e tre questi inseparabili partecipanti all’evoluzione del nuovo Ordine mondiale sono stati e sono stimolati dalle forze spirituali sprigionate dallo sviluppo del Piano divino. I segni del loro progresso sono sempre più evidenti nella fiducia che innumerevoli credenti hanno acquisito </w:t>
      </w:r>
      <w:r w:rsidR="00B3733D">
        <w:rPr>
          <w:rFonts w:ascii="Times New Roman" w:hAnsi="Times New Roman" w:cs="Times New Roman"/>
          <w:sz w:val="24"/>
          <w:szCs w:val="24"/>
        </w:rPr>
        <w:t xml:space="preserve">nel raccontare storie </w:t>
      </w:r>
      <w:r>
        <w:rPr>
          <w:rFonts w:ascii="Times New Roman" w:hAnsi="Times New Roman" w:cs="Times New Roman"/>
          <w:sz w:val="24"/>
          <w:szCs w:val="24"/>
        </w:rPr>
        <w:t>della vita di Bahá’u’lláh e nel discutere le implicazioni della Sua Rivelazione e del Suo impareggiabile Patto</w:t>
      </w:r>
      <w:r w:rsidR="006B5B5E">
        <w:rPr>
          <w:rFonts w:ascii="Times New Roman" w:hAnsi="Times New Roman" w:cs="Times New Roman"/>
          <w:sz w:val="24"/>
          <w:szCs w:val="24"/>
        </w:rPr>
        <w:t>;</w:t>
      </w:r>
      <w:r>
        <w:rPr>
          <w:rFonts w:ascii="Times New Roman" w:hAnsi="Times New Roman" w:cs="Times New Roman"/>
          <w:sz w:val="24"/>
          <w:szCs w:val="24"/>
        </w:rPr>
        <w:t xml:space="preserve"> nei crescenti contingenti di anime che, di conseguenza, sono state attratte verso la Sua Causa e stanno contribuendo al conseguimento della Sua visione unificante</w:t>
      </w:r>
      <w:r w:rsidR="006B5B5E">
        <w:rPr>
          <w:rFonts w:ascii="Times New Roman" w:hAnsi="Times New Roman" w:cs="Times New Roman"/>
          <w:sz w:val="24"/>
          <w:szCs w:val="24"/>
        </w:rPr>
        <w:t>;</w:t>
      </w:r>
      <w:r>
        <w:rPr>
          <w:rFonts w:ascii="Times New Roman" w:hAnsi="Times New Roman" w:cs="Times New Roman"/>
          <w:sz w:val="24"/>
          <w:szCs w:val="24"/>
        </w:rPr>
        <w:t xml:space="preserve"> </w:t>
      </w:r>
      <w:r w:rsidR="003B6ED8">
        <w:rPr>
          <w:rFonts w:ascii="Times New Roman" w:hAnsi="Times New Roman" w:cs="Times New Roman"/>
          <w:sz w:val="24"/>
          <w:szCs w:val="24"/>
        </w:rPr>
        <w:t xml:space="preserve">nella capacità dei bahá’í e dei loro amici, </w:t>
      </w:r>
      <w:r w:rsidR="00B3733D">
        <w:rPr>
          <w:rFonts w:ascii="Times New Roman" w:hAnsi="Times New Roman" w:cs="Times New Roman"/>
          <w:sz w:val="24"/>
          <w:szCs w:val="24"/>
        </w:rPr>
        <w:t xml:space="preserve">alla base </w:t>
      </w:r>
      <w:r w:rsidR="003B6ED8">
        <w:rPr>
          <w:rFonts w:ascii="Times New Roman" w:hAnsi="Times New Roman" w:cs="Times New Roman"/>
          <w:sz w:val="24"/>
          <w:szCs w:val="24"/>
        </w:rPr>
        <w:t>della comunità, di descrivere in termini eloquenti la loro esperienza di un processo capace di trasformare il carattere e di modellare l’esistenza sociale</w:t>
      </w:r>
      <w:r w:rsidR="006B5B5E">
        <w:rPr>
          <w:rFonts w:ascii="Times New Roman" w:hAnsi="Times New Roman" w:cs="Times New Roman"/>
          <w:sz w:val="24"/>
          <w:szCs w:val="24"/>
        </w:rPr>
        <w:t>;</w:t>
      </w:r>
      <w:r w:rsidR="003B6ED8">
        <w:rPr>
          <w:rFonts w:ascii="Times New Roman" w:hAnsi="Times New Roman" w:cs="Times New Roman"/>
          <w:sz w:val="24"/>
          <w:szCs w:val="24"/>
        </w:rPr>
        <w:t xml:space="preserve"> negli assai più grandi numeri di persone indigene di un paese che, come membri di istituzioni e agenzie bahá’í, stanno ora guidando gli affari delle loro comunità</w:t>
      </w:r>
      <w:r w:rsidR="006B5B5E">
        <w:rPr>
          <w:rFonts w:ascii="Times New Roman" w:hAnsi="Times New Roman" w:cs="Times New Roman"/>
          <w:sz w:val="24"/>
          <w:szCs w:val="24"/>
        </w:rPr>
        <w:t>;</w:t>
      </w:r>
      <w:r w:rsidR="003B6ED8">
        <w:rPr>
          <w:rFonts w:ascii="Times New Roman" w:hAnsi="Times New Roman" w:cs="Times New Roman"/>
          <w:sz w:val="24"/>
          <w:szCs w:val="24"/>
        </w:rPr>
        <w:t xml:space="preserve"> nelle affidabili, generose e sacrificali offerte al Fondo, così vitali per sostenere l’avanzamento della Fede</w:t>
      </w:r>
      <w:r w:rsidR="006B5B5E">
        <w:rPr>
          <w:rFonts w:ascii="Times New Roman" w:hAnsi="Times New Roman" w:cs="Times New Roman"/>
          <w:sz w:val="24"/>
          <w:szCs w:val="24"/>
        </w:rPr>
        <w:t>;</w:t>
      </w:r>
      <w:r w:rsidR="003B6ED8">
        <w:rPr>
          <w:rFonts w:ascii="Times New Roman" w:hAnsi="Times New Roman" w:cs="Times New Roman"/>
          <w:sz w:val="24"/>
          <w:szCs w:val="24"/>
        </w:rPr>
        <w:t xml:space="preserve"> nell’inaudita fioritura di iniziative personali e di azioni collettive a so</w:t>
      </w:r>
      <w:r w:rsidR="004B13F0">
        <w:rPr>
          <w:rFonts w:ascii="Times New Roman" w:hAnsi="Times New Roman" w:cs="Times New Roman"/>
          <w:sz w:val="24"/>
          <w:szCs w:val="24"/>
        </w:rPr>
        <w:t>ste</w:t>
      </w:r>
      <w:r w:rsidR="003B6ED8">
        <w:rPr>
          <w:rFonts w:ascii="Times New Roman" w:hAnsi="Times New Roman" w:cs="Times New Roman"/>
          <w:sz w:val="24"/>
          <w:szCs w:val="24"/>
        </w:rPr>
        <w:t>g</w:t>
      </w:r>
      <w:r w:rsidR="004B13F0">
        <w:rPr>
          <w:rFonts w:ascii="Times New Roman" w:hAnsi="Times New Roman" w:cs="Times New Roman"/>
          <w:sz w:val="24"/>
          <w:szCs w:val="24"/>
        </w:rPr>
        <w:t>n</w:t>
      </w:r>
      <w:r w:rsidR="003B6ED8">
        <w:rPr>
          <w:rFonts w:ascii="Times New Roman" w:hAnsi="Times New Roman" w:cs="Times New Roman"/>
          <w:sz w:val="24"/>
          <w:szCs w:val="24"/>
        </w:rPr>
        <w:t>o delle attività per la costruzione delle comunità</w:t>
      </w:r>
      <w:r w:rsidR="006B5B5E">
        <w:rPr>
          <w:rFonts w:ascii="Times New Roman" w:hAnsi="Times New Roman" w:cs="Times New Roman"/>
          <w:sz w:val="24"/>
          <w:szCs w:val="24"/>
        </w:rPr>
        <w:t>;</w:t>
      </w:r>
      <w:r w:rsidR="003B6ED8">
        <w:rPr>
          <w:rFonts w:ascii="Times New Roman" w:hAnsi="Times New Roman" w:cs="Times New Roman"/>
          <w:sz w:val="24"/>
          <w:szCs w:val="24"/>
        </w:rPr>
        <w:t xml:space="preserve"> nell’entusiasmo di tante anime altruiste nel fiore della giovinezza che stanno conferendo immenso vigore a questo lavoro, occupandosi </w:t>
      </w:r>
      <w:r w:rsidR="004B13F0">
        <w:rPr>
          <w:rFonts w:ascii="Times New Roman" w:hAnsi="Times New Roman" w:cs="Times New Roman"/>
          <w:sz w:val="24"/>
          <w:szCs w:val="24"/>
        </w:rPr>
        <w:t xml:space="preserve">specialmente </w:t>
      </w:r>
      <w:r w:rsidR="003B6ED8">
        <w:rPr>
          <w:rFonts w:ascii="Times New Roman" w:hAnsi="Times New Roman" w:cs="Times New Roman"/>
          <w:sz w:val="24"/>
          <w:szCs w:val="24"/>
        </w:rPr>
        <w:t>dell’educazione spirituale delle generazioni più giovani</w:t>
      </w:r>
      <w:r w:rsidR="006B5B5E">
        <w:rPr>
          <w:rFonts w:ascii="Times New Roman" w:hAnsi="Times New Roman" w:cs="Times New Roman"/>
          <w:sz w:val="24"/>
          <w:szCs w:val="24"/>
        </w:rPr>
        <w:t>;</w:t>
      </w:r>
      <w:r w:rsidR="003B6ED8">
        <w:rPr>
          <w:rFonts w:ascii="Times New Roman" w:hAnsi="Times New Roman" w:cs="Times New Roman"/>
          <w:sz w:val="24"/>
          <w:szCs w:val="24"/>
        </w:rPr>
        <w:t xml:space="preserve"> </w:t>
      </w:r>
      <w:r w:rsidR="00B3733D">
        <w:rPr>
          <w:rFonts w:ascii="Times New Roman" w:hAnsi="Times New Roman" w:cs="Times New Roman"/>
          <w:sz w:val="24"/>
          <w:szCs w:val="24"/>
        </w:rPr>
        <w:t xml:space="preserve">nel miglioramento </w:t>
      </w:r>
      <w:r w:rsidR="003B6ED8">
        <w:rPr>
          <w:rFonts w:ascii="Times New Roman" w:hAnsi="Times New Roman" w:cs="Times New Roman"/>
          <w:sz w:val="24"/>
          <w:szCs w:val="24"/>
        </w:rPr>
        <w:t>del carattere devozionale della comunità grazie a regolari incontri di preghiera</w:t>
      </w:r>
      <w:r w:rsidR="006B5B5E">
        <w:rPr>
          <w:rFonts w:ascii="Times New Roman" w:hAnsi="Times New Roman" w:cs="Times New Roman"/>
          <w:sz w:val="24"/>
          <w:szCs w:val="24"/>
        </w:rPr>
        <w:t>;</w:t>
      </w:r>
      <w:r w:rsidR="003B6ED8">
        <w:rPr>
          <w:rFonts w:ascii="Times New Roman" w:hAnsi="Times New Roman" w:cs="Times New Roman"/>
          <w:sz w:val="24"/>
          <w:szCs w:val="24"/>
        </w:rPr>
        <w:t xml:space="preserve"> nell’aumento della capacità a tutti i livelli dell’amministrazione bahá’í</w:t>
      </w:r>
      <w:r w:rsidR="006B5B5E">
        <w:rPr>
          <w:rFonts w:ascii="Times New Roman" w:hAnsi="Times New Roman" w:cs="Times New Roman"/>
          <w:sz w:val="24"/>
          <w:szCs w:val="24"/>
        </w:rPr>
        <w:t>;</w:t>
      </w:r>
      <w:r w:rsidR="003B6ED8">
        <w:rPr>
          <w:rFonts w:ascii="Times New Roman" w:hAnsi="Times New Roman" w:cs="Times New Roman"/>
          <w:sz w:val="24"/>
          <w:szCs w:val="24"/>
        </w:rPr>
        <w:t xml:space="preserve"> nella disponibilità delle istituzioni, delle agenzie e delle persone a pensare in termini di processo, a leggere la propria realtà immediata e a valutare le risorse nei luoghi dove vivono e </w:t>
      </w:r>
      <w:r w:rsidR="004B13F0">
        <w:rPr>
          <w:rFonts w:ascii="Times New Roman" w:hAnsi="Times New Roman" w:cs="Times New Roman"/>
          <w:sz w:val="24"/>
          <w:szCs w:val="24"/>
        </w:rPr>
        <w:t xml:space="preserve">a </w:t>
      </w:r>
      <w:r w:rsidR="00B777E9">
        <w:rPr>
          <w:rFonts w:ascii="Times New Roman" w:hAnsi="Times New Roman" w:cs="Times New Roman"/>
          <w:sz w:val="24"/>
          <w:szCs w:val="24"/>
        </w:rPr>
        <w:t>fare piani su quella base</w:t>
      </w:r>
      <w:r w:rsidR="006B5B5E">
        <w:rPr>
          <w:rFonts w:ascii="Times New Roman" w:hAnsi="Times New Roman" w:cs="Times New Roman"/>
          <w:sz w:val="24"/>
          <w:szCs w:val="24"/>
        </w:rPr>
        <w:t>;</w:t>
      </w:r>
      <w:r w:rsidR="00B777E9">
        <w:rPr>
          <w:rFonts w:ascii="Times New Roman" w:hAnsi="Times New Roman" w:cs="Times New Roman"/>
          <w:sz w:val="24"/>
          <w:szCs w:val="24"/>
        </w:rPr>
        <w:t xml:space="preserve"> nell’or</w:t>
      </w:r>
      <w:r w:rsidR="004B13F0">
        <w:rPr>
          <w:rFonts w:ascii="Times New Roman" w:hAnsi="Times New Roman" w:cs="Times New Roman"/>
          <w:sz w:val="24"/>
          <w:szCs w:val="24"/>
        </w:rPr>
        <w:t>mai</w:t>
      </w:r>
      <w:r w:rsidR="00B777E9">
        <w:rPr>
          <w:rFonts w:ascii="Times New Roman" w:hAnsi="Times New Roman" w:cs="Times New Roman"/>
          <w:sz w:val="24"/>
          <w:szCs w:val="24"/>
        </w:rPr>
        <w:t xml:space="preserve"> familiare dinamica di studio, consultazione, azione e riflessione che ha alimentato un istintivo atteggiamento di apprendimento</w:t>
      </w:r>
      <w:r w:rsidR="006B5B5E">
        <w:rPr>
          <w:rFonts w:ascii="Times New Roman" w:hAnsi="Times New Roman" w:cs="Times New Roman"/>
          <w:sz w:val="24"/>
          <w:szCs w:val="24"/>
        </w:rPr>
        <w:t>;</w:t>
      </w:r>
      <w:r w:rsidR="00B777E9">
        <w:rPr>
          <w:rFonts w:ascii="Times New Roman" w:hAnsi="Times New Roman" w:cs="Times New Roman"/>
          <w:sz w:val="24"/>
          <w:szCs w:val="24"/>
        </w:rPr>
        <w:t xml:space="preserve"> nel crescente </w:t>
      </w:r>
      <w:r w:rsidR="00B777E9">
        <w:rPr>
          <w:rFonts w:ascii="Times New Roman" w:hAnsi="Times New Roman" w:cs="Times New Roman"/>
          <w:sz w:val="24"/>
          <w:szCs w:val="24"/>
        </w:rPr>
        <w:lastRenderedPageBreak/>
        <w:t>apprezzamento di ciò che significa dare effetto agli Insegnamenti attraverso l’azione sociale</w:t>
      </w:r>
      <w:r w:rsidR="006B5B5E">
        <w:rPr>
          <w:rFonts w:ascii="Times New Roman" w:hAnsi="Times New Roman" w:cs="Times New Roman"/>
          <w:sz w:val="24"/>
          <w:szCs w:val="24"/>
        </w:rPr>
        <w:t>;</w:t>
      </w:r>
      <w:r w:rsidR="00B777E9">
        <w:rPr>
          <w:rFonts w:ascii="Times New Roman" w:hAnsi="Times New Roman" w:cs="Times New Roman"/>
          <w:sz w:val="24"/>
          <w:szCs w:val="24"/>
        </w:rPr>
        <w:t xml:space="preserve"> </w:t>
      </w:r>
      <w:r w:rsidR="005766B8">
        <w:rPr>
          <w:rFonts w:ascii="Times New Roman" w:hAnsi="Times New Roman" w:cs="Times New Roman"/>
          <w:sz w:val="24"/>
          <w:szCs w:val="24"/>
        </w:rPr>
        <w:t>nelle sempre più numerose opportunità cercate e colte per offrire una prospettiva bahá’í sui discorsi prevalenti della società</w:t>
      </w:r>
      <w:r w:rsidR="006B5B5E">
        <w:rPr>
          <w:rFonts w:ascii="Times New Roman" w:hAnsi="Times New Roman" w:cs="Times New Roman"/>
          <w:sz w:val="24"/>
          <w:szCs w:val="24"/>
        </w:rPr>
        <w:t>;</w:t>
      </w:r>
      <w:r w:rsidR="005766B8">
        <w:rPr>
          <w:rFonts w:ascii="Times New Roman" w:hAnsi="Times New Roman" w:cs="Times New Roman"/>
          <w:sz w:val="24"/>
          <w:szCs w:val="24"/>
        </w:rPr>
        <w:t xml:space="preserve"> nella consapevolezza di una comunità globale che, in tutte le sue imprese, sta affrettando </w:t>
      </w:r>
      <w:r w:rsidR="00B3733D">
        <w:rPr>
          <w:rFonts w:ascii="Times New Roman" w:hAnsi="Times New Roman" w:cs="Times New Roman"/>
          <w:sz w:val="24"/>
          <w:szCs w:val="24"/>
        </w:rPr>
        <w:t xml:space="preserve">l’emersione </w:t>
      </w:r>
      <w:r w:rsidR="005766B8">
        <w:rPr>
          <w:rFonts w:ascii="Times New Roman" w:hAnsi="Times New Roman" w:cs="Times New Roman"/>
          <w:sz w:val="24"/>
          <w:szCs w:val="24"/>
        </w:rPr>
        <w:t xml:space="preserve">di una civiltà divina manifestando il potere di costruire società inerente nella </w:t>
      </w:r>
      <w:r w:rsidR="004B13F0">
        <w:rPr>
          <w:rFonts w:ascii="Times New Roman" w:hAnsi="Times New Roman" w:cs="Times New Roman"/>
          <w:sz w:val="24"/>
          <w:szCs w:val="24"/>
        </w:rPr>
        <w:t>C</w:t>
      </w:r>
      <w:r w:rsidR="005766B8">
        <w:rPr>
          <w:rFonts w:ascii="Times New Roman" w:hAnsi="Times New Roman" w:cs="Times New Roman"/>
          <w:sz w:val="24"/>
          <w:szCs w:val="24"/>
        </w:rPr>
        <w:t>ausa</w:t>
      </w:r>
      <w:r w:rsidR="006B5B5E">
        <w:rPr>
          <w:rFonts w:ascii="Times New Roman" w:hAnsi="Times New Roman" w:cs="Times New Roman"/>
          <w:sz w:val="24"/>
          <w:szCs w:val="24"/>
        </w:rPr>
        <w:t>;</w:t>
      </w:r>
      <w:r w:rsidR="005766B8">
        <w:rPr>
          <w:rFonts w:ascii="Times New Roman" w:hAnsi="Times New Roman" w:cs="Times New Roman"/>
          <w:sz w:val="24"/>
          <w:szCs w:val="24"/>
        </w:rPr>
        <w:t xml:space="preserve"> nella crescente consapevolezza </w:t>
      </w:r>
      <w:r w:rsidR="004B13F0">
        <w:rPr>
          <w:rFonts w:ascii="Times New Roman" w:hAnsi="Times New Roman" w:cs="Times New Roman"/>
          <w:sz w:val="24"/>
          <w:szCs w:val="24"/>
        </w:rPr>
        <w:t xml:space="preserve">acquisita </w:t>
      </w:r>
      <w:r w:rsidR="005766B8">
        <w:rPr>
          <w:rFonts w:ascii="Times New Roman" w:hAnsi="Times New Roman" w:cs="Times New Roman"/>
          <w:sz w:val="24"/>
          <w:szCs w:val="24"/>
        </w:rPr>
        <w:t>d</w:t>
      </w:r>
      <w:r w:rsidR="004B13F0">
        <w:rPr>
          <w:rFonts w:ascii="Times New Roman" w:hAnsi="Times New Roman" w:cs="Times New Roman"/>
          <w:sz w:val="24"/>
          <w:szCs w:val="24"/>
        </w:rPr>
        <w:t>a</w:t>
      </w:r>
      <w:r w:rsidR="005766B8">
        <w:rPr>
          <w:rFonts w:ascii="Times New Roman" w:hAnsi="Times New Roman" w:cs="Times New Roman"/>
          <w:sz w:val="24"/>
          <w:szCs w:val="24"/>
        </w:rPr>
        <w:t>gli amici del fatto che i loro sforzi per favorire la trasformazione interiore, per allargare il circolo dell’unità, per collaborare con gli altri nel campo del servizio, per aiutare le popolazioni a farsi carico del proprio sviluppo spirituale, sociale ed economico</w:t>
      </w:r>
      <w:r w:rsidR="00B3733D">
        <w:rPr>
          <w:rFonts w:ascii="Times New Roman" w:hAnsi="Times New Roman" w:cs="Times New Roman"/>
          <w:sz w:val="24"/>
          <w:szCs w:val="24"/>
        </w:rPr>
        <w:t xml:space="preserve"> – </w:t>
      </w:r>
      <w:r w:rsidR="005766B8">
        <w:rPr>
          <w:rFonts w:ascii="Times New Roman" w:hAnsi="Times New Roman" w:cs="Times New Roman"/>
          <w:sz w:val="24"/>
          <w:szCs w:val="24"/>
        </w:rPr>
        <w:t>e mediante tutti questi sforzi, realizzare il miglioramento del mondo</w:t>
      </w:r>
      <w:r w:rsidR="00B3733D">
        <w:rPr>
          <w:rFonts w:ascii="Times New Roman" w:hAnsi="Times New Roman" w:cs="Times New Roman"/>
          <w:sz w:val="24"/>
          <w:szCs w:val="24"/>
        </w:rPr>
        <w:t xml:space="preserve">– </w:t>
      </w:r>
      <w:r w:rsidR="005766B8">
        <w:rPr>
          <w:rFonts w:ascii="Times New Roman" w:hAnsi="Times New Roman" w:cs="Times New Roman"/>
          <w:sz w:val="24"/>
          <w:szCs w:val="24"/>
        </w:rPr>
        <w:t>esprimono il vero scopo della religione.</w:t>
      </w:r>
    </w:p>
    <w:p w:rsidR="005766B8" w:rsidRDefault="005766B8" w:rsidP="005766B8">
      <w:pPr>
        <w:spacing w:after="0" w:line="320" w:lineRule="atLeast"/>
        <w:rPr>
          <w:rFonts w:ascii="Times New Roman" w:hAnsi="Times New Roman" w:cs="Times New Roman"/>
          <w:sz w:val="24"/>
          <w:szCs w:val="24"/>
        </w:rPr>
      </w:pPr>
    </w:p>
    <w:p w:rsidR="00F845D7" w:rsidRDefault="005766B8" w:rsidP="008B2DFF">
      <w:pPr>
        <w:spacing w:after="0" w:line="320" w:lineRule="atLeast"/>
        <w:ind w:firstLine="708"/>
        <w:rPr>
          <w:rFonts w:ascii="Times New Roman" w:hAnsi="Times New Roman" w:cs="Times New Roman"/>
          <w:sz w:val="24"/>
          <w:szCs w:val="24"/>
        </w:rPr>
      </w:pPr>
      <w:r>
        <w:rPr>
          <w:rFonts w:ascii="Times New Roman" w:hAnsi="Times New Roman" w:cs="Times New Roman"/>
          <w:sz w:val="24"/>
          <w:szCs w:val="24"/>
        </w:rPr>
        <w:t>Se</w:t>
      </w:r>
      <w:r w:rsidR="00B3733D">
        <w:rPr>
          <w:rFonts w:ascii="Times New Roman" w:hAnsi="Times New Roman" w:cs="Times New Roman"/>
          <w:sz w:val="24"/>
          <w:szCs w:val="24"/>
        </w:rPr>
        <w:t>bbene</w:t>
      </w:r>
      <w:r>
        <w:rPr>
          <w:rFonts w:ascii="Times New Roman" w:hAnsi="Times New Roman" w:cs="Times New Roman"/>
          <w:sz w:val="24"/>
          <w:szCs w:val="24"/>
        </w:rPr>
        <w:t xml:space="preserve"> nessuna </w:t>
      </w:r>
      <w:r w:rsidR="00B3733D">
        <w:rPr>
          <w:rFonts w:ascii="Times New Roman" w:hAnsi="Times New Roman" w:cs="Times New Roman"/>
          <w:sz w:val="24"/>
          <w:szCs w:val="24"/>
        </w:rPr>
        <w:t xml:space="preserve">singola </w:t>
      </w:r>
      <w:r>
        <w:rPr>
          <w:rFonts w:ascii="Times New Roman" w:hAnsi="Times New Roman" w:cs="Times New Roman"/>
          <w:sz w:val="24"/>
          <w:szCs w:val="24"/>
        </w:rPr>
        <w:t xml:space="preserve">misura </w:t>
      </w:r>
      <w:r w:rsidR="00B3733D">
        <w:rPr>
          <w:rFonts w:ascii="Times New Roman" w:hAnsi="Times New Roman" w:cs="Times New Roman"/>
          <w:sz w:val="24"/>
          <w:szCs w:val="24"/>
        </w:rPr>
        <w:t xml:space="preserve">possa </w:t>
      </w:r>
      <w:r>
        <w:rPr>
          <w:rFonts w:ascii="Times New Roman" w:hAnsi="Times New Roman" w:cs="Times New Roman"/>
          <w:sz w:val="24"/>
          <w:szCs w:val="24"/>
        </w:rPr>
        <w:t>cogliere la totalità del progresso della comunità bahá’í, molto può essere dedotto dal numero d</w:t>
      </w:r>
      <w:r w:rsidR="004B13F0">
        <w:rPr>
          <w:rFonts w:ascii="Times New Roman" w:hAnsi="Times New Roman" w:cs="Times New Roman"/>
          <w:sz w:val="24"/>
          <w:szCs w:val="24"/>
        </w:rPr>
        <w:t>elle</w:t>
      </w:r>
      <w:r>
        <w:rPr>
          <w:rFonts w:ascii="Times New Roman" w:hAnsi="Times New Roman" w:cs="Times New Roman"/>
          <w:sz w:val="24"/>
          <w:szCs w:val="24"/>
        </w:rPr>
        <w:t xml:space="preserve"> aree nel mondo nelle quali </w:t>
      </w:r>
      <w:r w:rsidR="004B13F0">
        <w:rPr>
          <w:rFonts w:ascii="Times New Roman" w:hAnsi="Times New Roman" w:cs="Times New Roman"/>
          <w:sz w:val="24"/>
          <w:szCs w:val="24"/>
        </w:rPr>
        <w:t xml:space="preserve">è stato avviato </w:t>
      </w:r>
      <w:r>
        <w:rPr>
          <w:rFonts w:ascii="Times New Roman" w:hAnsi="Times New Roman" w:cs="Times New Roman"/>
          <w:sz w:val="24"/>
          <w:szCs w:val="24"/>
        </w:rPr>
        <w:t xml:space="preserve">un programma di crescita, </w:t>
      </w:r>
      <w:r w:rsidR="004B13F0">
        <w:rPr>
          <w:rFonts w:ascii="Times New Roman" w:hAnsi="Times New Roman" w:cs="Times New Roman"/>
          <w:sz w:val="24"/>
          <w:szCs w:val="24"/>
        </w:rPr>
        <w:t xml:space="preserve">numero </w:t>
      </w:r>
      <w:r>
        <w:rPr>
          <w:rFonts w:ascii="Times New Roman" w:hAnsi="Times New Roman" w:cs="Times New Roman"/>
          <w:sz w:val="24"/>
          <w:szCs w:val="24"/>
        </w:rPr>
        <w:t>che, grati per le munificenze elargite dalla Bellezza di Abhá, confermiamo aver sorpassato i cinquemila. Una base ampia come questa</w:t>
      </w:r>
      <w:r w:rsidR="003E014E">
        <w:rPr>
          <w:rFonts w:ascii="Times New Roman" w:hAnsi="Times New Roman" w:cs="Times New Roman"/>
          <w:sz w:val="24"/>
          <w:szCs w:val="24"/>
        </w:rPr>
        <w:t xml:space="preserve"> era un requisito per assumersi il compito che ora attende il mondo bahá’í</w:t>
      </w:r>
      <w:r w:rsidR="008B2DFF">
        <w:rPr>
          <w:rFonts w:ascii="Times New Roman" w:hAnsi="Times New Roman" w:cs="Times New Roman"/>
          <w:sz w:val="24"/>
          <w:szCs w:val="24"/>
        </w:rPr>
        <w:t>:</w:t>
      </w:r>
      <w:r w:rsidR="003E014E">
        <w:rPr>
          <w:rFonts w:ascii="Times New Roman" w:hAnsi="Times New Roman" w:cs="Times New Roman"/>
          <w:sz w:val="24"/>
          <w:szCs w:val="24"/>
        </w:rPr>
        <w:t xml:space="preserve"> rafforzare il processo di crescita in ogni area dove è stato avviato ed estendere ulteriormente un arricchente modell</w:t>
      </w:r>
      <w:r w:rsidR="004B13F0">
        <w:rPr>
          <w:rFonts w:ascii="Times New Roman" w:hAnsi="Times New Roman" w:cs="Times New Roman"/>
          <w:sz w:val="24"/>
          <w:szCs w:val="24"/>
        </w:rPr>
        <w:t>o</w:t>
      </w:r>
      <w:r w:rsidR="003E014E">
        <w:rPr>
          <w:rFonts w:ascii="Times New Roman" w:hAnsi="Times New Roman" w:cs="Times New Roman"/>
          <w:sz w:val="24"/>
          <w:szCs w:val="24"/>
        </w:rPr>
        <w:t xml:space="preserve"> di vita comunitaria. </w:t>
      </w:r>
      <w:r w:rsidR="003E014E" w:rsidRPr="003E014E">
        <w:rPr>
          <w:rFonts w:ascii="Times New Roman" w:hAnsi="Times New Roman" w:cs="Times New Roman"/>
          <w:sz w:val="24"/>
          <w:szCs w:val="24"/>
        </w:rPr>
        <w:t>Il prolungato sforzo richi</w:t>
      </w:r>
      <w:r w:rsidR="003E014E">
        <w:rPr>
          <w:rFonts w:ascii="Times New Roman" w:hAnsi="Times New Roman" w:cs="Times New Roman"/>
          <w:sz w:val="24"/>
          <w:szCs w:val="24"/>
        </w:rPr>
        <w:t>esto sarà arduo. Ma il risultat</w:t>
      </w:r>
      <w:r w:rsidR="003E014E" w:rsidRPr="003E014E">
        <w:rPr>
          <w:rFonts w:ascii="Times New Roman" w:hAnsi="Times New Roman" w:cs="Times New Roman"/>
          <w:sz w:val="24"/>
          <w:szCs w:val="24"/>
        </w:rPr>
        <w:t xml:space="preserve">o ha il potenziale necessario per essere profondamente significativo, addirittura epocale. </w:t>
      </w:r>
      <w:r w:rsidR="004B13F0">
        <w:rPr>
          <w:rFonts w:ascii="Times New Roman" w:hAnsi="Times New Roman" w:cs="Times New Roman"/>
          <w:sz w:val="24"/>
          <w:szCs w:val="24"/>
        </w:rPr>
        <w:t>P</w:t>
      </w:r>
      <w:r w:rsidR="003E014E">
        <w:rPr>
          <w:rFonts w:ascii="Times New Roman" w:hAnsi="Times New Roman" w:cs="Times New Roman"/>
          <w:sz w:val="24"/>
          <w:szCs w:val="24"/>
        </w:rPr>
        <w:t>assi</w:t>
      </w:r>
      <w:r w:rsidR="004B13F0">
        <w:rPr>
          <w:rFonts w:ascii="Times New Roman" w:hAnsi="Times New Roman" w:cs="Times New Roman"/>
          <w:sz w:val="24"/>
          <w:szCs w:val="24"/>
        </w:rPr>
        <w:t xml:space="preserve"> piccoli</w:t>
      </w:r>
      <w:r w:rsidR="003E014E">
        <w:rPr>
          <w:rFonts w:ascii="Times New Roman" w:hAnsi="Times New Roman" w:cs="Times New Roman"/>
          <w:sz w:val="24"/>
          <w:szCs w:val="24"/>
        </w:rPr>
        <w:t xml:space="preserve">, </w:t>
      </w:r>
      <w:r w:rsidR="008B2DFF">
        <w:rPr>
          <w:rFonts w:ascii="Times New Roman" w:hAnsi="Times New Roman" w:cs="Times New Roman"/>
          <w:sz w:val="24"/>
          <w:szCs w:val="24"/>
        </w:rPr>
        <w:t>se</w:t>
      </w:r>
      <w:r w:rsidR="006B5B5E">
        <w:rPr>
          <w:rFonts w:ascii="Times New Roman" w:hAnsi="Times New Roman" w:cs="Times New Roman"/>
          <w:sz w:val="24"/>
          <w:szCs w:val="24"/>
        </w:rPr>
        <w:t xml:space="preserve"> </w:t>
      </w:r>
      <w:r w:rsidR="003E014E">
        <w:rPr>
          <w:rFonts w:ascii="Times New Roman" w:hAnsi="Times New Roman" w:cs="Times New Roman"/>
          <w:sz w:val="24"/>
          <w:szCs w:val="24"/>
        </w:rPr>
        <w:t>regolari e rapidi, equivalgono a una grande distanza percorsa. Concentrandosi sull’avanzamento da ottenere in un’area in un periodo iniziale</w:t>
      </w:r>
      <w:r w:rsidR="008B2DFF">
        <w:rPr>
          <w:rFonts w:ascii="Times New Roman" w:hAnsi="Times New Roman" w:cs="Times New Roman"/>
          <w:sz w:val="24"/>
          <w:szCs w:val="24"/>
        </w:rPr>
        <w:t xml:space="preserve"> – </w:t>
      </w:r>
      <w:r w:rsidR="003E014E">
        <w:rPr>
          <w:rFonts w:ascii="Times New Roman" w:hAnsi="Times New Roman" w:cs="Times New Roman"/>
          <w:sz w:val="24"/>
          <w:szCs w:val="24"/>
        </w:rPr>
        <w:t>per esempio, nei sei cicli precedenti il primo degli anniversari bicentenari</w:t>
      </w:r>
      <w:r w:rsidR="008B2DFF">
        <w:rPr>
          <w:rFonts w:ascii="Times New Roman" w:hAnsi="Times New Roman" w:cs="Times New Roman"/>
          <w:sz w:val="24"/>
          <w:szCs w:val="24"/>
        </w:rPr>
        <w:t xml:space="preserve"> – </w:t>
      </w:r>
      <w:r w:rsidR="003E014E">
        <w:rPr>
          <w:rFonts w:ascii="Times New Roman" w:hAnsi="Times New Roman" w:cs="Times New Roman"/>
          <w:sz w:val="24"/>
          <w:szCs w:val="24"/>
        </w:rPr>
        <w:t xml:space="preserve">gli amici faranno molto </w:t>
      </w:r>
      <w:r w:rsidR="003E014E" w:rsidRPr="008B2DFF">
        <w:rPr>
          <w:rFonts w:ascii="Times New Roman" w:hAnsi="Times New Roman" w:cs="Times New Roman"/>
          <w:sz w:val="24"/>
          <w:szCs w:val="24"/>
        </w:rPr>
        <w:t xml:space="preserve">per avvicinare </w:t>
      </w:r>
      <w:r w:rsidR="003E014E">
        <w:rPr>
          <w:rFonts w:ascii="Times New Roman" w:hAnsi="Times New Roman" w:cs="Times New Roman"/>
          <w:sz w:val="24"/>
          <w:szCs w:val="24"/>
        </w:rPr>
        <w:t>la loro meta per l’intero quinquennio. In ogni ciclo si trovano fuggevoli opportunità per fare un balzo avanti, preziose possibilità che non ritorneranno.</w:t>
      </w:r>
    </w:p>
    <w:p w:rsidR="00F845D7" w:rsidRDefault="00F845D7" w:rsidP="003E014E">
      <w:pPr>
        <w:spacing w:after="0" w:line="320" w:lineRule="atLeast"/>
        <w:ind w:firstLine="708"/>
        <w:rPr>
          <w:rFonts w:ascii="Times New Roman" w:hAnsi="Times New Roman" w:cs="Times New Roman"/>
          <w:sz w:val="24"/>
          <w:szCs w:val="24"/>
        </w:rPr>
      </w:pPr>
    </w:p>
    <w:p w:rsidR="00F845D7" w:rsidRDefault="00F845D7" w:rsidP="008B2DFF">
      <w:pPr>
        <w:spacing w:after="0" w:line="320" w:lineRule="atLeast"/>
        <w:ind w:firstLine="708"/>
        <w:rPr>
          <w:rFonts w:ascii="Times New Roman" w:hAnsi="Times New Roman" w:cs="Times New Roman"/>
          <w:sz w:val="24"/>
          <w:szCs w:val="24"/>
        </w:rPr>
      </w:pPr>
      <w:r>
        <w:rPr>
          <w:rFonts w:ascii="Times New Roman" w:hAnsi="Times New Roman" w:cs="Times New Roman"/>
          <w:sz w:val="24"/>
          <w:szCs w:val="24"/>
        </w:rPr>
        <w:t xml:space="preserve">Nella società allargata, purtroppo, i sintomi di un crescente malessere dell’anima si moltiplicano e peggiorano. È </w:t>
      </w:r>
      <w:r w:rsidR="008B2DFF">
        <w:rPr>
          <w:rFonts w:ascii="Times New Roman" w:hAnsi="Times New Roman" w:cs="Times New Roman"/>
          <w:sz w:val="24"/>
          <w:szCs w:val="24"/>
        </w:rPr>
        <w:t xml:space="preserve">così sorprendente </w:t>
      </w:r>
      <w:r>
        <w:rPr>
          <w:rFonts w:ascii="Times New Roman" w:hAnsi="Times New Roman" w:cs="Times New Roman"/>
          <w:sz w:val="24"/>
          <w:szCs w:val="24"/>
        </w:rPr>
        <w:t xml:space="preserve">che, mentre le persone del mondo soffrono per la mancanza del vero rimedio e si rivolgono incostantemente da una falsa speranza all’altra, voi </w:t>
      </w:r>
      <w:r w:rsidR="008B2DFF">
        <w:rPr>
          <w:rFonts w:ascii="Times New Roman" w:hAnsi="Times New Roman" w:cs="Times New Roman"/>
          <w:sz w:val="24"/>
          <w:szCs w:val="24"/>
        </w:rPr>
        <w:t xml:space="preserve">insieme state raffinando </w:t>
      </w:r>
      <w:r>
        <w:rPr>
          <w:rFonts w:ascii="Times New Roman" w:hAnsi="Times New Roman" w:cs="Times New Roman"/>
          <w:sz w:val="24"/>
          <w:szCs w:val="24"/>
        </w:rPr>
        <w:t xml:space="preserve">uno strumento che collega i cuori con l’eterna Parola di Dio. È </w:t>
      </w:r>
      <w:r w:rsidR="008B2DFF">
        <w:rPr>
          <w:rFonts w:ascii="Times New Roman" w:hAnsi="Times New Roman" w:cs="Times New Roman"/>
          <w:sz w:val="24"/>
          <w:szCs w:val="24"/>
        </w:rPr>
        <w:t xml:space="preserve">così sorprendente </w:t>
      </w:r>
      <w:r w:rsidR="004B13F0">
        <w:rPr>
          <w:rFonts w:ascii="Times New Roman" w:hAnsi="Times New Roman" w:cs="Times New Roman"/>
          <w:sz w:val="24"/>
          <w:szCs w:val="24"/>
        </w:rPr>
        <w:t>che</w:t>
      </w:r>
      <w:r>
        <w:rPr>
          <w:rFonts w:ascii="Times New Roman" w:hAnsi="Times New Roman" w:cs="Times New Roman"/>
          <w:sz w:val="24"/>
          <w:szCs w:val="24"/>
        </w:rPr>
        <w:t xml:space="preserve">, </w:t>
      </w:r>
      <w:r w:rsidR="004B13F0">
        <w:rPr>
          <w:rFonts w:ascii="Times New Roman" w:hAnsi="Times New Roman" w:cs="Times New Roman"/>
          <w:sz w:val="24"/>
          <w:szCs w:val="24"/>
        </w:rPr>
        <w:t xml:space="preserve">nell’ingravescente </w:t>
      </w:r>
      <w:r>
        <w:rPr>
          <w:rFonts w:ascii="Times New Roman" w:hAnsi="Times New Roman" w:cs="Times New Roman"/>
          <w:sz w:val="24"/>
          <w:szCs w:val="24"/>
        </w:rPr>
        <w:t xml:space="preserve">cacofonia di immobili opinioni e </w:t>
      </w:r>
      <w:r w:rsidR="004B13F0">
        <w:rPr>
          <w:rFonts w:ascii="Times New Roman" w:hAnsi="Times New Roman" w:cs="Times New Roman"/>
          <w:sz w:val="24"/>
          <w:szCs w:val="24"/>
        </w:rPr>
        <w:t xml:space="preserve">di </w:t>
      </w:r>
      <w:r>
        <w:rPr>
          <w:rFonts w:ascii="Times New Roman" w:hAnsi="Times New Roman" w:cs="Times New Roman"/>
          <w:sz w:val="24"/>
          <w:szCs w:val="24"/>
        </w:rPr>
        <w:t xml:space="preserve">interessi opposti, voi siete concentrati sull’atto di portare assieme le persone per costruire comunità che siano oasi di unità. Lungi dallo scoraggiarvi, i pregiudizi e le ostilità del mondo </w:t>
      </w:r>
      <w:r w:rsidR="008B2DFF">
        <w:rPr>
          <w:rFonts w:ascii="Times New Roman" w:hAnsi="Times New Roman" w:cs="Times New Roman"/>
          <w:sz w:val="24"/>
          <w:szCs w:val="24"/>
        </w:rPr>
        <w:t xml:space="preserve">vi ricordino </w:t>
      </w:r>
      <w:r>
        <w:rPr>
          <w:rFonts w:ascii="Times New Roman" w:hAnsi="Times New Roman" w:cs="Times New Roman"/>
          <w:sz w:val="24"/>
          <w:szCs w:val="24"/>
        </w:rPr>
        <w:t>con quanta urgenza le anime attorno a voi hanno bisogno del balsamo risanatore che sol</w:t>
      </w:r>
      <w:r w:rsidR="008B2DFF">
        <w:rPr>
          <w:rFonts w:ascii="Times New Roman" w:hAnsi="Times New Roman" w:cs="Times New Roman"/>
          <w:sz w:val="24"/>
          <w:szCs w:val="24"/>
        </w:rPr>
        <w:t>tant</w:t>
      </w:r>
      <w:r>
        <w:rPr>
          <w:rFonts w:ascii="Times New Roman" w:hAnsi="Times New Roman" w:cs="Times New Roman"/>
          <w:sz w:val="24"/>
          <w:szCs w:val="24"/>
        </w:rPr>
        <w:t xml:space="preserve">o </w:t>
      </w:r>
      <w:r w:rsidR="008B2DFF">
        <w:rPr>
          <w:rFonts w:ascii="Times New Roman" w:hAnsi="Times New Roman" w:cs="Times New Roman"/>
          <w:sz w:val="24"/>
          <w:szCs w:val="24"/>
        </w:rPr>
        <w:t xml:space="preserve">voi </w:t>
      </w:r>
      <w:r>
        <w:rPr>
          <w:rFonts w:ascii="Times New Roman" w:hAnsi="Times New Roman" w:cs="Times New Roman"/>
          <w:sz w:val="24"/>
          <w:szCs w:val="24"/>
        </w:rPr>
        <w:t xml:space="preserve">potete offrire. </w:t>
      </w:r>
    </w:p>
    <w:p w:rsidR="00F845D7" w:rsidRDefault="00F845D7" w:rsidP="00F845D7">
      <w:pPr>
        <w:spacing w:after="0" w:line="320" w:lineRule="atLeast"/>
        <w:ind w:firstLine="708"/>
        <w:rPr>
          <w:rFonts w:ascii="Times New Roman" w:hAnsi="Times New Roman" w:cs="Times New Roman"/>
          <w:sz w:val="24"/>
          <w:szCs w:val="24"/>
        </w:rPr>
      </w:pPr>
    </w:p>
    <w:p w:rsidR="00F84A7B" w:rsidRPr="00CD5686" w:rsidRDefault="00F845D7" w:rsidP="008B2DFF">
      <w:pPr>
        <w:spacing w:after="0" w:line="320" w:lineRule="atLeast"/>
        <w:ind w:firstLine="708"/>
        <w:rPr>
          <w:rFonts w:ascii="Times New Roman" w:hAnsi="Times New Roman" w:cs="Times New Roman"/>
          <w:sz w:val="24"/>
          <w:szCs w:val="24"/>
        </w:rPr>
      </w:pPr>
      <w:r>
        <w:rPr>
          <w:rFonts w:ascii="Times New Roman" w:hAnsi="Times New Roman" w:cs="Times New Roman"/>
          <w:sz w:val="24"/>
          <w:szCs w:val="24"/>
        </w:rPr>
        <w:t xml:space="preserve">Questo è l’ultimo di una serie di Piani quinquennali consecutivi. Alla sua conclusione, si aprirà una nuova fase nell’evoluzione del Piano divino, pronta a spingere la comunità di Bahá’u’lláh verso il terzo secolo dell’Era bahá’í. Possano gli amici di Dio di ogni paese </w:t>
      </w:r>
      <w:r w:rsidR="00CD5686">
        <w:rPr>
          <w:rFonts w:ascii="Times New Roman" w:hAnsi="Times New Roman" w:cs="Times New Roman"/>
          <w:sz w:val="24"/>
          <w:szCs w:val="24"/>
        </w:rPr>
        <w:t xml:space="preserve">apprezzare la promessa dei pochi anni che ci attendono, che saranno una vigorosa preparazione per ancor più possenti compiti avvenire. L’ampia portata del Piano presente permette a ogni persona di sostenere questo lavoro, per quanto umile sia la sua parte. Vi chiediamo, diletti collaboratori, adoratori di Colui Che è il Prediletto dei mondi, di non risparmiare sforzi nell’applicare tutto ciò che avete appreso e ogni capacità </w:t>
      </w:r>
      <w:r w:rsidR="00041F02">
        <w:rPr>
          <w:rFonts w:ascii="Times New Roman" w:hAnsi="Times New Roman" w:cs="Times New Roman"/>
          <w:sz w:val="24"/>
          <w:szCs w:val="24"/>
        </w:rPr>
        <w:t xml:space="preserve">che Dio vi ha dato </w:t>
      </w:r>
      <w:r w:rsidR="008B2DFF">
        <w:rPr>
          <w:rFonts w:ascii="Times New Roman" w:hAnsi="Times New Roman" w:cs="Times New Roman"/>
          <w:sz w:val="24"/>
          <w:szCs w:val="24"/>
        </w:rPr>
        <w:t xml:space="preserve">e </w:t>
      </w:r>
      <w:r w:rsidR="00041F02">
        <w:rPr>
          <w:rFonts w:ascii="Times New Roman" w:hAnsi="Times New Roman" w:cs="Times New Roman"/>
          <w:sz w:val="24"/>
          <w:szCs w:val="24"/>
        </w:rPr>
        <w:t xml:space="preserve">competenze di cui siete dotati </w:t>
      </w:r>
      <w:r w:rsidR="00CD5686">
        <w:rPr>
          <w:rFonts w:ascii="Times New Roman" w:hAnsi="Times New Roman" w:cs="Times New Roman"/>
          <w:sz w:val="24"/>
          <w:szCs w:val="24"/>
        </w:rPr>
        <w:t xml:space="preserve">per </w:t>
      </w:r>
      <w:r w:rsidR="008B2DFF">
        <w:rPr>
          <w:rFonts w:ascii="Times New Roman" w:hAnsi="Times New Roman" w:cs="Times New Roman"/>
          <w:sz w:val="24"/>
          <w:szCs w:val="24"/>
        </w:rPr>
        <w:t xml:space="preserve">far avanzare </w:t>
      </w:r>
      <w:r w:rsidR="00CD5686">
        <w:rPr>
          <w:rFonts w:ascii="Times New Roman" w:hAnsi="Times New Roman" w:cs="Times New Roman"/>
          <w:sz w:val="24"/>
          <w:szCs w:val="24"/>
        </w:rPr>
        <w:t>il Piano divino verso il suo prossimo essenziale stadio. Alle vostre ardenti suppliche per l’assistenza del cielo aggiungiamo le nostre, offert</w:t>
      </w:r>
      <w:r w:rsidR="004B13F0">
        <w:rPr>
          <w:rFonts w:ascii="Times New Roman" w:hAnsi="Times New Roman" w:cs="Times New Roman"/>
          <w:sz w:val="24"/>
          <w:szCs w:val="24"/>
        </w:rPr>
        <w:t>e</w:t>
      </w:r>
      <w:r w:rsidR="00CD5686">
        <w:rPr>
          <w:rFonts w:ascii="Times New Roman" w:hAnsi="Times New Roman" w:cs="Times New Roman"/>
          <w:sz w:val="24"/>
          <w:szCs w:val="24"/>
        </w:rPr>
        <w:t xml:space="preserve"> nei santi Mausolei, a nome di tutti coloro che lavorano per questa Causa universale.</w:t>
      </w:r>
    </w:p>
    <w:p w:rsidR="00027DD8" w:rsidRPr="002F5896" w:rsidRDefault="002F5896" w:rsidP="002F5896">
      <w:pPr>
        <w:spacing w:after="0" w:line="320" w:lineRule="atLeast"/>
        <w:jc w:val="right"/>
        <w:rPr>
          <w:rFonts w:ascii="Times Ext Roman" w:hAnsi="Times Ext Roman" w:cs="Times Ext Roman"/>
          <w:sz w:val="24"/>
          <w:szCs w:val="24"/>
        </w:rPr>
      </w:pPr>
      <w:r w:rsidRPr="00584B10">
        <w:rPr>
          <w:rFonts w:ascii="Times Ext Roman" w:hAnsi="Times Ext Roman" w:cs="Times Ext Roman"/>
          <w:sz w:val="24"/>
          <w:szCs w:val="24"/>
        </w:rPr>
        <w:t xml:space="preserve">[firmato: </w:t>
      </w:r>
      <w:r>
        <w:rPr>
          <w:rFonts w:ascii="Times Ext Roman" w:hAnsi="Times Ext Roman" w:cs="Times Ext Roman"/>
          <w:sz w:val="24"/>
          <w:szCs w:val="24"/>
        </w:rPr>
        <w:t>L</w:t>
      </w:r>
      <w:r w:rsidRPr="00584B10">
        <w:rPr>
          <w:rFonts w:ascii="Times Ext Roman" w:hAnsi="Times Ext Roman" w:cs="Times Ext Roman"/>
          <w:sz w:val="24"/>
          <w:szCs w:val="24"/>
        </w:rPr>
        <w:t>a Casa Universale di Giustizia]</w:t>
      </w:r>
      <w:bookmarkStart w:id="0" w:name="_GoBack"/>
      <w:bookmarkEnd w:id="0"/>
    </w:p>
    <w:sectPr w:rsidR="00027DD8" w:rsidRPr="002F5896" w:rsidSect="00DC6BE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autoHyphenation/>
  <w:hyphenationZone w:val="283"/>
  <w:characterSpacingControl w:val="doNotCompress"/>
  <w:compat>
    <w:compatSetting w:name="compatibilityMode" w:uri="http://schemas.microsoft.com/office/word" w:val="12"/>
  </w:compat>
  <w:rsids>
    <w:rsidRoot w:val="00A50868"/>
    <w:rsid w:val="00027DD8"/>
    <w:rsid w:val="00041F02"/>
    <w:rsid w:val="002F5896"/>
    <w:rsid w:val="002F6DC2"/>
    <w:rsid w:val="003B6ED8"/>
    <w:rsid w:val="003E014E"/>
    <w:rsid w:val="00482644"/>
    <w:rsid w:val="004B13F0"/>
    <w:rsid w:val="005766B8"/>
    <w:rsid w:val="006B5B5E"/>
    <w:rsid w:val="008B2DFF"/>
    <w:rsid w:val="00A50868"/>
    <w:rsid w:val="00AF0355"/>
    <w:rsid w:val="00B177C3"/>
    <w:rsid w:val="00B3733D"/>
    <w:rsid w:val="00B777E9"/>
    <w:rsid w:val="00BF1CD6"/>
    <w:rsid w:val="00CD5686"/>
    <w:rsid w:val="00DC6BEB"/>
    <w:rsid w:val="00E45109"/>
    <w:rsid w:val="00EA1D75"/>
    <w:rsid w:val="00F74A5D"/>
    <w:rsid w:val="00F845D7"/>
    <w:rsid w:val="00F84A7B"/>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D35446-D64D-4960-A593-CB033E7A3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C6BEB"/>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2</Pages>
  <Words>1087</Words>
  <Characters>6202</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Julio Savi hp</dc:creator>
  <cp:lastModifiedBy>Puya Roshanian</cp:lastModifiedBy>
  <cp:revision>11</cp:revision>
  <cp:lastPrinted>2017-05-27T10:02:00Z</cp:lastPrinted>
  <dcterms:created xsi:type="dcterms:W3CDTF">2016-04-07T16:10:00Z</dcterms:created>
  <dcterms:modified xsi:type="dcterms:W3CDTF">2017-05-27T10:02:00Z</dcterms:modified>
</cp:coreProperties>
</file>