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20A" w:rsidRPr="00CB220A" w:rsidRDefault="00CB220A" w:rsidP="00930D23">
      <w:pPr>
        <w:autoSpaceDE w:val="0"/>
        <w:autoSpaceDN w:val="0"/>
        <w:adjustRightInd w:val="0"/>
        <w:spacing w:after="0" w:line="320" w:lineRule="atLeast"/>
        <w:jc w:val="center"/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</w:pPr>
      <w:proofErr w:type="gramStart"/>
      <w:r w:rsidRPr="00CB220A"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  <w:t>27</w:t>
      </w:r>
      <w:proofErr w:type="gramEnd"/>
      <w:r w:rsidRPr="00CB220A"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  <w:t xml:space="preserve"> </w:t>
      </w:r>
      <w:proofErr w:type="spellStart"/>
      <w:r w:rsidR="00930D23"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  <w:t>agosto</w:t>
      </w:r>
      <w:proofErr w:type="spellEnd"/>
      <w:r w:rsidR="00930D23"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  <w:t xml:space="preserve"> </w:t>
      </w:r>
      <w:r w:rsidRPr="00CB220A"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  <w:t>2013</w:t>
      </w:r>
    </w:p>
    <w:p w:rsidR="00930D23" w:rsidRDefault="00930D23" w:rsidP="00CB220A">
      <w:pPr>
        <w:autoSpaceDE w:val="0"/>
        <w:autoSpaceDN w:val="0"/>
        <w:adjustRightInd w:val="0"/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</w:pPr>
    </w:p>
    <w:p w:rsidR="00CB220A" w:rsidRPr="00930D23" w:rsidRDefault="00930D23" w:rsidP="00930D23">
      <w:pPr>
        <w:autoSpaceDE w:val="0"/>
        <w:autoSpaceDN w:val="0"/>
        <w:adjustRightInd w:val="0"/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eastAsia="it-IT"/>
        </w:rPr>
      </w:pP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Ai 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seguaci 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di </w:t>
      </w:r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Bahá’u’lláh in Iran</w:t>
      </w:r>
    </w:p>
    <w:p w:rsidR="00CB220A" w:rsidRPr="00930D23" w:rsidRDefault="00CB220A" w:rsidP="00CB220A">
      <w:pPr>
        <w:autoSpaceDE w:val="0"/>
        <w:autoSpaceDN w:val="0"/>
        <w:adjustRightInd w:val="0"/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eastAsia="it-IT"/>
        </w:rPr>
      </w:pPr>
    </w:p>
    <w:p w:rsidR="00CB220A" w:rsidRDefault="00930D23" w:rsidP="00930D23">
      <w:pPr>
        <w:autoSpaceDE w:val="0"/>
        <w:autoSpaceDN w:val="0"/>
        <w:adjustRightInd w:val="0"/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</w:pPr>
      <w:proofErr w:type="spellStart"/>
      <w:r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  <w:t>Cari</w:t>
      </w:r>
      <w:proofErr w:type="spellEnd"/>
      <w:r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  <w:t xml:space="preserve"> amici b</w:t>
      </w:r>
      <w:r w:rsidR="00CB220A" w:rsidRPr="00CB220A"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  <w:t>ahá’í,</w:t>
      </w:r>
    </w:p>
    <w:p w:rsidR="00EA4E04" w:rsidRPr="00CB220A" w:rsidRDefault="00EA4E04" w:rsidP="00930D23">
      <w:pPr>
        <w:autoSpaceDE w:val="0"/>
        <w:autoSpaceDN w:val="0"/>
        <w:adjustRightInd w:val="0"/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</w:pPr>
      <w:bookmarkStart w:id="0" w:name="_GoBack"/>
      <w:bookmarkEnd w:id="0"/>
    </w:p>
    <w:p w:rsidR="00CB220A" w:rsidRPr="00CB220A" w:rsidRDefault="00930D23" w:rsidP="00E35D89">
      <w:pPr>
        <w:autoSpaceDE w:val="0"/>
        <w:autoSpaceDN w:val="0"/>
        <w:adjustRightInd w:val="0"/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</w:pPr>
      <w:proofErr w:type="gramStart"/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l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a</w:t>
      </w:r>
      <w:proofErr w:type="gramEnd"/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notizia dell’assassinio di </w:t>
      </w:r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‘</w:t>
      </w:r>
      <w:proofErr w:type="spellStart"/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Aṭá’u’lláh</w:t>
      </w:r>
      <w:proofErr w:type="spellEnd"/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</w:t>
      </w:r>
      <w:proofErr w:type="spellStart"/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Riḍvání</w:t>
      </w:r>
      <w:proofErr w:type="spellEnd"/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ci ha a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r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recato 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profondo cordoglio</w:t>
      </w:r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. 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Questo odi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o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so atto riempie i cuori di tristezza e di disgust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o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e 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i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perpetratori di questo oltraggioso crimine e coloro che lo hanno ordin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a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to 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sono condannati da ogni criterio umano. Coloro che cercano di spargere odio e divisione, nel nome della religione e di tornacont</w:t>
      </w:r>
      <w:r w:rsid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i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e ambizioni personali, e che rendono possibile un tale delitto, con le loro p</w:t>
      </w:r>
      <w:r w:rsid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a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role e le loro azioni tese all’incitamento, sono responsabili di questo orribile atto e ne portano il grande peso. Sappiamo ovviamente che la maggioranza degli iraniani condanno questo atto disumano, aborrono l’ingiustizia e respingono ogni tentativo di dividere la popolazione del paese. </w:t>
      </w:r>
    </w:p>
    <w:p w:rsidR="00CB220A" w:rsidRDefault="00CB220A" w:rsidP="00CB220A">
      <w:pPr>
        <w:autoSpaceDE w:val="0"/>
        <w:autoSpaceDN w:val="0"/>
        <w:adjustRightInd w:val="0"/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val="en-US" w:eastAsia="it-IT"/>
        </w:rPr>
      </w:pPr>
    </w:p>
    <w:p w:rsidR="00CB220A" w:rsidRPr="00E35D89" w:rsidRDefault="00930D23" w:rsidP="002F7A11">
      <w:pPr>
        <w:autoSpaceDE w:val="0"/>
        <w:autoSpaceDN w:val="0"/>
        <w:adjustRightInd w:val="0"/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  <w:lang w:eastAsia="it-IT"/>
        </w:rPr>
      </w:pP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Il più grande desiderio di </w:t>
      </w:r>
      <w:proofErr w:type="spellStart"/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Aṭá’u’lláh</w:t>
      </w:r>
      <w:proofErr w:type="spellEnd"/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</w:t>
      </w:r>
      <w:proofErr w:type="spellStart"/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Riḍvání</w:t>
      </w:r>
      <w:proofErr w:type="spellEnd"/>
      <w:r w:rsidR="00CB220A"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Pr="00930D23">
        <w:rPr>
          <w:rFonts w:ascii="Times Ext Roman" w:hAnsi="Times Ext Roman" w:cs="Times Ext Roman"/>
          <w:spacing w:val="4"/>
          <w:sz w:val="24"/>
          <w:szCs w:val="24"/>
          <w:lang w:eastAsia="it-IT"/>
        </w:rPr>
        <w:t>era quello di servire la sua patria e il mondo dell’umanità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. La sua vita era dedicata all’amore e all’amicizia verso tutti e nelle sue interazioni quotidiane egli cercava di rispecchiare ogni virtù divina. Affrontava minacce e crudeltà con c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o</w:t>
      </w:r>
      <w:proofErr w:type="gramStart"/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raggio</w:t>
      </w:r>
      <w:proofErr w:type="gramEnd"/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e dignità ed era ben noto fra la gente per la gentilezza e la compassione. Era un espone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n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te dell’amicizia e della concordia ed era libero da pregiudizi ed estraniamenti. E per percorrere questa via ha offerto la vita e vuotato la coppa del martirio. In questo modo egli è giunto alla presenza del </w:t>
      </w:r>
      <w:r w:rsidR="002F7A11">
        <w:rPr>
          <w:rFonts w:ascii="Times Ext Roman" w:hAnsi="Times Ext Roman" w:cs="Times Ext Roman"/>
          <w:spacing w:val="4"/>
          <w:sz w:val="24"/>
          <w:szCs w:val="24"/>
          <w:lang w:eastAsia="it-IT"/>
        </w:rPr>
        <w:t>s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uo Amato nei regni celesti, ha bevuto al calice del compiacimento di Dio </w:t>
      </w:r>
      <w:r w:rsid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e ha scritto il suo nome sulla Tavola custodita</w:t>
      </w:r>
      <w:r w:rsidR="00CB220A"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.</w:t>
      </w:r>
    </w:p>
    <w:p w:rsidR="00CB220A" w:rsidRPr="00E35D89" w:rsidRDefault="00CB220A" w:rsidP="00CB220A">
      <w:pPr>
        <w:autoSpaceDE w:val="0"/>
        <w:autoSpaceDN w:val="0"/>
        <w:adjustRightInd w:val="0"/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eastAsia="it-IT"/>
        </w:rPr>
      </w:pPr>
    </w:p>
    <w:p w:rsidR="00CB220A" w:rsidRPr="00E35D89" w:rsidRDefault="00E35D89" w:rsidP="00E35D89">
      <w:pPr>
        <w:autoSpaceDE w:val="0"/>
        <w:autoSpaceDN w:val="0"/>
        <w:adjustRightInd w:val="0"/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  <w:lang w:eastAsia="it-IT"/>
        </w:rPr>
      </w:pP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Porgiamo le nostre sentite condoglianze alla cara moglie di </w:t>
      </w:r>
      <w:proofErr w:type="spellStart"/>
      <w:r w:rsidR="00CB220A"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Aṭá’u’lláh</w:t>
      </w:r>
      <w:proofErr w:type="spellEnd"/>
      <w:r w:rsidR="00CB220A"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</w:t>
      </w:r>
      <w:proofErr w:type="spellStart"/>
      <w:r w:rsidR="00CB220A"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Riḍvání</w:t>
      </w:r>
      <w:proofErr w:type="spellEnd"/>
      <w:r w:rsidR="00CB220A"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ai figli e agli altri familiari in lutto e li assicuriamo delle nostre fervide preghiere alla sacra Soglia per il progresso della sua anima luminosa e 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p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er la discesa delle confermazioni di Dio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su ogni membro di quella 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esimia 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famiglia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. 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L’illustre vita di quell’anima trapassata è una testimonianza della chiarezza dell’eccelsa visione dei bahá’í in Iran, del loro valore davanti alla crudeltà e alla pe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r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secuzione mentre perseguono le loro nobili mete, 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de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lla loro disponibilità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 a sopportare con spir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i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to di capacità di recupero costruttivo un’oppressione che nasce dall’ignoranza e dal pregiudizio e della loro determinazione di chiedere giustizia con pazienza e forza d’animo. 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Sup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p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lichiamo il Signore della munificenza, il Sovrano del regno dell</w:t>
      </w:r>
      <w:r>
        <w:rPr>
          <w:rFonts w:ascii="Times Ext Roman" w:hAnsi="Times Ext Roman" w:cs="Times Ext Roman"/>
          <w:spacing w:val="4"/>
          <w:sz w:val="24"/>
          <w:szCs w:val="24"/>
          <w:lang w:eastAsia="it-IT"/>
        </w:rPr>
        <w:t>’</w:t>
      </w:r>
      <w:r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eternità di riversare divine largizioni su tutti voi</w:t>
      </w:r>
      <w:r w:rsidR="00CB220A" w:rsidRPr="00E35D89">
        <w:rPr>
          <w:rFonts w:ascii="Times Ext Roman" w:hAnsi="Times Ext Roman" w:cs="Times Ext Roman"/>
          <w:spacing w:val="4"/>
          <w:sz w:val="24"/>
          <w:szCs w:val="24"/>
          <w:lang w:eastAsia="it-IT"/>
        </w:rPr>
        <w:t>.</w:t>
      </w:r>
    </w:p>
    <w:p w:rsidR="00CB220A" w:rsidRPr="00E35D89" w:rsidRDefault="00CB220A" w:rsidP="00CB220A">
      <w:pPr>
        <w:spacing w:after="0" w:line="320" w:lineRule="atLeast"/>
        <w:outlineLvl w:val="0"/>
        <w:rPr>
          <w:rFonts w:ascii="Times Ext Roman" w:hAnsi="Times Ext Roman" w:cs="Times Ext Roman"/>
          <w:spacing w:val="4"/>
          <w:sz w:val="24"/>
          <w:szCs w:val="24"/>
          <w:lang w:eastAsia="it-IT"/>
        </w:rPr>
      </w:pPr>
    </w:p>
    <w:p w:rsidR="00286F82" w:rsidRPr="002F7A11" w:rsidRDefault="00CB220A" w:rsidP="002F7A11">
      <w:pPr>
        <w:spacing w:after="0" w:line="320" w:lineRule="atLeast"/>
        <w:jc w:val="right"/>
        <w:outlineLvl w:val="0"/>
        <w:rPr>
          <w:rFonts w:ascii="Times Ext Roman" w:hAnsi="Times Ext Roman" w:cs="Times Ext Roman"/>
          <w:spacing w:val="4"/>
          <w:sz w:val="24"/>
          <w:szCs w:val="24"/>
        </w:rPr>
      </w:pPr>
      <w:r w:rsidRPr="002F7A11">
        <w:rPr>
          <w:rFonts w:ascii="Times Ext Roman" w:hAnsi="Times Ext Roman" w:cs="Times Ext Roman"/>
          <w:spacing w:val="4"/>
          <w:sz w:val="24"/>
          <w:szCs w:val="24"/>
          <w:lang w:eastAsia="it-IT"/>
        </w:rPr>
        <w:t>[</w:t>
      </w:r>
      <w:proofErr w:type="gramStart"/>
      <w:r w:rsidR="002F7A11" w:rsidRPr="002F7A11">
        <w:rPr>
          <w:rFonts w:ascii="Times Ext Roman" w:hAnsi="Times Ext Roman" w:cs="Times Ext Roman"/>
          <w:spacing w:val="4"/>
          <w:sz w:val="24"/>
          <w:szCs w:val="24"/>
          <w:lang w:eastAsia="it-IT"/>
        </w:rPr>
        <w:t>firmato</w:t>
      </w:r>
      <w:proofErr w:type="gramEnd"/>
      <w:r w:rsidRPr="002F7A11">
        <w:rPr>
          <w:rFonts w:ascii="Times Ext Roman" w:hAnsi="Times Ext Roman" w:cs="Times Ext Roman"/>
          <w:spacing w:val="4"/>
          <w:sz w:val="24"/>
          <w:szCs w:val="24"/>
          <w:lang w:eastAsia="it-IT"/>
        </w:rPr>
        <w:t xml:space="preserve">: </w:t>
      </w:r>
      <w:r w:rsidR="002F7A11" w:rsidRPr="002F7A11">
        <w:rPr>
          <w:rFonts w:ascii="Times Ext Roman" w:hAnsi="Times Ext Roman" w:cs="Times Ext Roman"/>
          <w:spacing w:val="4"/>
          <w:sz w:val="24"/>
          <w:szCs w:val="24"/>
          <w:lang w:eastAsia="it-IT"/>
        </w:rPr>
        <w:t>la Casa Universale di Giustizia</w:t>
      </w:r>
      <w:r w:rsidRPr="002F7A11">
        <w:rPr>
          <w:rFonts w:ascii="Times Ext Roman" w:hAnsi="Times Ext Roman" w:cs="Times Ext Roman"/>
          <w:spacing w:val="4"/>
          <w:sz w:val="24"/>
          <w:szCs w:val="24"/>
          <w:lang w:eastAsia="it-IT"/>
        </w:rPr>
        <w:t>]</w:t>
      </w:r>
    </w:p>
    <w:sectPr w:rsidR="00286F82" w:rsidRPr="002F7A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0B4"/>
    <w:rsid w:val="00286F82"/>
    <w:rsid w:val="002F7A11"/>
    <w:rsid w:val="00426ADF"/>
    <w:rsid w:val="00502A17"/>
    <w:rsid w:val="006760B4"/>
    <w:rsid w:val="008F1921"/>
    <w:rsid w:val="00930D23"/>
    <w:rsid w:val="009F219E"/>
    <w:rsid w:val="00CB220A"/>
    <w:rsid w:val="00E35D89"/>
    <w:rsid w:val="00E460B1"/>
    <w:rsid w:val="00EA4E04"/>
    <w:rsid w:val="00F7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74DFC-EEA4-448F-9324-C2275947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286F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3</cp:revision>
  <dcterms:created xsi:type="dcterms:W3CDTF">2017-05-27T10:12:00Z</dcterms:created>
  <dcterms:modified xsi:type="dcterms:W3CDTF">2017-05-27T10:12:00Z</dcterms:modified>
</cp:coreProperties>
</file>