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133B" w:rsidRPr="00703399" w:rsidRDefault="00071A1C" w:rsidP="00071A1C">
      <w:pPr>
        <w:autoSpaceDE w:val="0"/>
        <w:spacing w:line="320" w:lineRule="atLeast"/>
        <w:jc w:val="center"/>
        <w:rPr>
          <w:rFonts w:ascii="Times Ext Roman" w:eastAsia="CenturySchoolbook" w:hAnsi="Times Ext Roman" w:cs="Times Ext Roman"/>
          <w:spacing w:val="4"/>
          <w:kern w:val="24"/>
        </w:rPr>
      </w:pPr>
      <w:r>
        <w:rPr>
          <w:rFonts w:ascii="Times Ext Roman" w:eastAsia="CenturySchoolbook" w:hAnsi="Times Ext Roman" w:cs="Times Ext Roman"/>
          <w:spacing w:val="4"/>
          <w:kern w:val="24"/>
        </w:rPr>
        <w:t>La Casa Universale di Giustizia</w:t>
      </w:r>
    </w:p>
    <w:p w:rsidR="00E3133B" w:rsidRDefault="00E3133B" w:rsidP="00071A1C">
      <w:pPr>
        <w:autoSpaceDE w:val="0"/>
        <w:spacing w:before="240" w:after="240" w:line="320" w:lineRule="atLeast"/>
        <w:jc w:val="center"/>
        <w:rPr>
          <w:rFonts w:ascii="Times Ext Roman" w:eastAsia="CenturySchoolbook" w:hAnsi="Times Ext Roman" w:cs="Times Ext Roman"/>
          <w:spacing w:val="4"/>
          <w:kern w:val="24"/>
        </w:rPr>
      </w:pPr>
      <w:r w:rsidRPr="00703399">
        <w:rPr>
          <w:rFonts w:ascii="Times Ext Roman" w:eastAsia="CenturySchoolbook" w:hAnsi="Times Ext Roman" w:cs="Times Ext Roman"/>
          <w:spacing w:val="4"/>
          <w:kern w:val="24"/>
        </w:rPr>
        <w:t xml:space="preserve">25 </w:t>
      </w:r>
      <w:r w:rsidR="00703399">
        <w:rPr>
          <w:rFonts w:ascii="Times Ext Roman" w:eastAsia="CenturySchoolbook" w:hAnsi="Times Ext Roman" w:cs="Times Ext Roman"/>
          <w:spacing w:val="4"/>
          <w:kern w:val="24"/>
        </w:rPr>
        <w:t>marzo</w:t>
      </w:r>
      <w:r w:rsidRPr="00703399">
        <w:rPr>
          <w:rFonts w:ascii="Times Ext Roman" w:eastAsia="CenturySchoolbook" w:hAnsi="Times Ext Roman" w:cs="Times Ext Roman"/>
          <w:spacing w:val="4"/>
          <w:kern w:val="24"/>
        </w:rPr>
        <w:t>2007</w:t>
      </w:r>
    </w:p>
    <w:p w:rsidR="00071A1C" w:rsidRPr="00703399" w:rsidRDefault="00071A1C" w:rsidP="00071A1C">
      <w:pPr>
        <w:autoSpaceDE w:val="0"/>
        <w:spacing w:before="240" w:after="240" w:line="320" w:lineRule="atLeast"/>
        <w:rPr>
          <w:rFonts w:ascii="Times Ext Roman" w:eastAsia="CenturySchoolbook" w:hAnsi="Times Ext Roman" w:cs="Times Ext Roman"/>
          <w:spacing w:val="4"/>
          <w:kern w:val="24"/>
        </w:rPr>
      </w:pPr>
      <w:r>
        <w:rPr>
          <w:rFonts w:ascii="Times Ext Roman" w:eastAsia="CenturySchoolbook" w:hAnsi="Times Ext Roman" w:cs="Times Ext Roman"/>
          <w:spacing w:val="4"/>
          <w:kern w:val="24"/>
        </w:rPr>
        <w:t>Ai bahá’í del mondo</w:t>
      </w:r>
      <w:bookmarkStart w:id="0" w:name="_GoBack"/>
      <w:bookmarkEnd w:id="0"/>
    </w:p>
    <w:p w:rsidR="00E3133B" w:rsidRPr="00703399" w:rsidRDefault="00E3133B" w:rsidP="00703399">
      <w:pPr>
        <w:autoSpaceDE w:val="0"/>
        <w:spacing w:after="120" w:line="320" w:lineRule="atLeast"/>
        <w:rPr>
          <w:rFonts w:ascii="Times Ext Roman" w:eastAsia="CenturySchoolbook" w:hAnsi="Times Ext Roman" w:cs="Times Ext Roman"/>
          <w:spacing w:val="4"/>
          <w:kern w:val="24"/>
        </w:rPr>
      </w:pPr>
      <w:r w:rsidRPr="00703399">
        <w:rPr>
          <w:rFonts w:ascii="Times Ext Roman" w:eastAsia="CenturySchoolbook" w:hAnsi="Times Ext Roman" w:cs="Times Ext Roman"/>
          <w:spacing w:val="4"/>
          <w:kern w:val="24"/>
        </w:rPr>
        <w:t>Cari amici bahá’í,</w:t>
      </w:r>
    </w:p>
    <w:p w:rsidR="00E3133B" w:rsidRPr="00703399" w:rsidRDefault="00E3133B" w:rsidP="00703399">
      <w:pPr>
        <w:autoSpaceDE w:val="0"/>
        <w:spacing w:after="120" w:line="320" w:lineRule="atLeast"/>
        <w:rPr>
          <w:rFonts w:ascii="Times Ext Roman" w:eastAsia="CenturySchoolbook" w:hAnsi="Times Ext Roman" w:cs="Times Ext Roman"/>
          <w:spacing w:val="4"/>
          <w:kern w:val="24"/>
        </w:rPr>
      </w:pPr>
      <w:proofErr w:type="gramStart"/>
      <w:r w:rsidRPr="00703399">
        <w:rPr>
          <w:rFonts w:ascii="Times Ext Roman" w:eastAsia="CenturySchoolbook" w:hAnsi="Times Ext Roman" w:cs="Times Ext Roman"/>
          <w:spacing w:val="4"/>
          <w:kern w:val="24"/>
        </w:rPr>
        <w:t>uno</w:t>
      </w:r>
      <w:proofErr w:type="gramEnd"/>
      <w:r w:rsidRPr="00703399">
        <w:rPr>
          <w:rFonts w:ascii="Times Ext Roman" w:eastAsia="CenturySchoolbook" w:hAnsi="Times Ext Roman" w:cs="Times Ext Roman"/>
          <w:spacing w:val="4"/>
          <w:kern w:val="24"/>
        </w:rPr>
        <w:t xml:space="preserve"> dei segni della decadenza della società in tutte le parti del mondo è il calo</w:t>
      </w:r>
      <w:r w:rsidR="00703399" w:rsidRPr="00703399">
        <w:rPr>
          <w:rFonts w:ascii="Times Ext Roman" w:eastAsia="CenturySchoolbook" w:hAnsi="Times Ext Roman" w:cs="Times Ext Roman"/>
          <w:spacing w:val="4"/>
          <w:kern w:val="24"/>
        </w:rPr>
        <w:t xml:space="preserve"> </w:t>
      </w:r>
      <w:r w:rsidRPr="00703399">
        <w:rPr>
          <w:rFonts w:ascii="Times Ext Roman" w:eastAsia="CenturySchoolbook" w:hAnsi="Times Ext Roman" w:cs="Times Ext Roman"/>
          <w:spacing w:val="4"/>
          <w:kern w:val="24"/>
        </w:rPr>
        <w:t>della fiducia e della collaborazione fra le persone e le istituzioni governative.</w:t>
      </w:r>
      <w:r w:rsidR="00703399" w:rsidRPr="00703399">
        <w:rPr>
          <w:rFonts w:ascii="Times Ext Roman" w:eastAsia="CenturySchoolbook" w:hAnsi="Times Ext Roman" w:cs="Times Ext Roman"/>
          <w:spacing w:val="4"/>
          <w:kern w:val="24"/>
        </w:rPr>
        <w:t xml:space="preserve"> </w:t>
      </w:r>
      <w:r w:rsidRPr="00703399">
        <w:rPr>
          <w:rFonts w:ascii="Times Ext Roman" w:eastAsia="CenturySchoolbook" w:hAnsi="Times Ext Roman" w:cs="Times Ext Roman"/>
          <w:spacing w:val="4"/>
          <w:kern w:val="24"/>
        </w:rPr>
        <w:t>In molte nazioni il processo elettorale è stato screditato a causa della corruzione</w:t>
      </w:r>
      <w:r w:rsidR="00703399" w:rsidRPr="00703399">
        <w:rPr>
          <w:rFonts w:ascii="Times Ext Roman" w:eastAsia="CenturySchoolbook" w:hAnsi="Times Ext Roman" w:cs="Times Ext Roman"/>
          <w:spacing w:val="4"/>
          <w:kern w:val="24"/>
        </w:rPr>
        <w:t xml:space="preserve"> </w:t>
      </w:r>
      <w:r w:rsidRPr="00703399">
        <w:rPr>
          <w:rFonts w:ascii="Times Ext Roman" w:eastAsia="CenturySchoolbook" w:hAnsi="Times Ext Roman" w:cs="Times Ext Roman"/>
          <w:spacing w:val="4"/>
          <w:kern w:val="24"/>
        </w:rPr>
        <w:t>endemica. Alla crescente sfiducia in questo importantissimo processo contribuiscono</w:t>
      </w:r>
      <w:r w:rsidR="00703399" w:rsidRPr="00703399">
        <w:rPr>
          <w:rFonts w:ascii="Times Ext Roman" w:eastAsia="CenturySchoolbook" w:hAnsi="Times Ext Roman" w:cs="Times Ext Roman"/>
          <w:spacing w:val="4"/>
          <w:kern w:val="24"/>
        </w:rPr>
        <w:t xml:space="preserve"> </w:t>
      </w:r>
      <w:r w:rsidRPr="00703399">
        <w:rPr>
          <w:rFonts w:ascii="Times Ext Roman" w:eastAsia="CenturySchoolbook" w:hAnsi="Times Ext Roman" w:cs="Times Ext Roman"/>
          <w:spacing w:val="4"/>
          <w:kern w:val="24"/>
        </w:rPr>
        <w:t>l’influenza esercitata sui risultati da parte di interessi precostituiti</w:t>
      </w:r>
      <w:r w:rsidR="00703399" w:rsidRPr="00703399">
        <w:rPr>
          <w:rFonts w:ascii="Times Ext Roman" w:eastAsia="CenturySchoolbook" w:hAnsi="Times Ext Roman" w:cs="Times Ext Roman"/>
          <w:spacing w:val="4"/>
          <w:kern w:val="24"/>
        </w:rPr>
        <w:t xml:space="preserve"> </w:t>
      </w:r>
      <w:r w:rsidRPr="00703399">
        <w:rPr>
          <w:rFonts w:ascii="Times Ext Roman" w:eastAsia="CenturySchoolbook" w:hAnsi="Times Ext Roman" w:cs="Times Ext Roman"/>
          <w:spacing w:val="4"/>
          <w:kern w:val="24"/>
        </w:rPr>
        <w:t>che dispongono di cospicue risorse, le restrizioni alla libertà di scelta che fanno</w:t>
      </w:r>
      <w:r w:rsidR="00703399" w:rsidRPr="00703399">
        <w:rPr>
          <w:rFonts w:ascii="Times Ext Roman" w:eastAsia="CenturySchoolbook" w:hAnsi="Times Ext Roman" w:cs="Times Ext Roman"/>
          <w:spacing w:val="4"/>
          <w:kern w:val="24"/>
        </w:rPr>
        <w:t xml:space="preserve"> </w:t>
      </w:r>
      <w:r w:rsidRPr="00703399">
        <w:rPr>
          <w:rFonts w:ascii="Times Ext Roman" w:eastAsia="CenturySchoolbook" w:hAnsi="Times Ext Roman" w:cs="Times Ext Roman"/>
          <w:spacing w:val="4"/>
          <w:kern w:val="24"/>
        </w:rPr>
        <w:t>parte intrinseca del sistema partitico e il modo distorto in cui la gente vede i</w:t>
      </w:r>
      <w:r w:rsidR="00703399" w:rsidRPr="00703399">
        <w:rPr>
          <w:rFonts w:ascii="Times Ext Roman" w:eastAsia="CenturySchoolbook" w:hAnsi="Times Ext Roman" w:cs="Times Ext Roman"/>
          <w:spacing w:val="4"/>
          <w:kern w:val="24"/>
        </w:rPr>
        <w:t xml:space="preserve"> </w:t>
      </w:r>
      <w:r w:rsidRPr="00703399">
        <w:rPr>
          <w:rFonts w:ascii="Times Ext Roman" w:eastAsia="CenturySchoolbook" w:hAnsi="Times Ext Roman" w:cs="Times Ext Roman"/>
          <w:spacing w:val="4"/>
          <w:kern w:val="24"/>
        </w:rPr>
        <w:t>candidati a causa dei preconcetti espressi dai media. Altre conseguenze sono</w:t>
      </w:r>
      <w:r w:rsidR="00703399" w:rsidRPr="00703399">
        <w:rPr>
          <w:rFonts w:ascii="Times Ext Roman" w:eastAsia="CenturySchoolbook" w:hAnsi="Times Ext Roman" w:cs="Times Ext Roman"/>
          <w:spacing w:val="4"/>
          <w:kern w:val="24"/>
        </w:rPr>
        <w:t xml:space="preserve"> </w:t>
      </w:r>
      <w:r w:rsidRPr="00703399">
        <w:rPr>
          <w:rFonts w:ascii="Times Ext Roman" w:eastAsia="CenturySchoolbook" w:hAnsi="Times Ext Roman" w:cs="Times Ext Roman"/>
          <w:spacing w:val="4"/>
          <w:kern w:val="24"/>
        </w:rPr>
        <w:t>l’apatia, l’alienazione e la delusione, nonché la crescente perdita della speranza</w:t>
      </w:r>
      <w:r w:rsidR="00703399" w:rsidRPr="00703399">
        <w:rPr>
          <w:rFonts w:ascii="Times Ext Roman" w:eastAsia="CenturySchoolbook" w:hAnsi="Times Ext Roman" w:cs="Times Ext Roman"/>
          <w:spacing w:val="4"/>
          <w:kern w:val="24"/>
        </w:rPr>
        <w:t xml:space="preserve"> </w:t>
      </w:r>
      <w:r w:rsidRPr="00703399">
        <w:rPr>
          <w:rFonts w:ascii="Times Ext Roman" w:eastAsia="CenturySchoolbook" w:hAnsi="Times Ext Roman" w:cs="Times Ext Roman"/>
          <w:spacing w:val="4"/>
          <w:kern w:val="24"/>
        </w:rPr>
        <w:t>nella possibilità che i cittadini più capaci incomincino a occuparsi dei molteplici</w:t>
      </w:r>
      <w:r w:rsidR="00703399" w:rsidRPr="00703399">
        <w:rPr>
          <w:rFonts w:ascii="Times Ext Roman" w:eastAsia="CenturySchoolbook" w:hAnsi="Times Ext Roman" w:cs="Times Ext Roman"/>
          <w:spacing w:val="4"/>
          <w:kern w:val="24"/>
        </w:rPr>
        <w:t xml:space="preserve"> </w:t>
      </w:r>
      <w:r w:rsidRPr="00703399">
        <w:rPr>
          <w:rFonts w:ascii="Times Ext Roman" w:eastAsia="CenturySchoolbook" w:hAnsi="Times Ext Roman" w:cs="Times Ext Roman"/>
          <w:spacing w:val="4"/>
          <w:kern w:val="24"/>
        </w:rPr>
        <w:t>problemi di codesto difettoso ordine sociale. Dappertutto è evidente il</w:t>
      </w:r>
      <w:r w:rsidR="00703399" w:rsidRPr="00703399">
        <w:rPr>
          <w:rFonts w:ascii="Times Ext Roman" w:eastAsia="CenturySchoolbook" w:hAnsi="Times Ext Roman" w:cs="Times Ext Roman"/>
          <w:spacing w:val="4"/>
          <w:kern w:val="24"/>
        </w:rPr>
        <w:t xml:space="preserve"> </w:t>
      </w:r>
      <w:r w:rsidRPr="00703399">
        <w:rPr>
          <w:rFonts w:ascii="Times Ext Roman" w:eastAsia="CenturySchoolbook" w:hAnsi="Times Ext Roman" w:cs="Times Ext Roman"/>
          <w:spacing w:val="4"/>
          <w:kern w:val="24"/>
        </w:rPr>
        <w:t>desiderio di istituzioni che dispensino la giustizia, eliminino l’oppressione e</w:t>
      </w:r>
      <w:r w:rsidR="00703399" w:rsidRPr="00703399">
        <w:rPr>
          <w:rFonts w:ascii="Times Ext Roman" w:eastAsia="CenturySchoolbook" w:hAnsi="Times Ext Roman" w:cs="Times Ext Roman"/>
          <w:spacing w:val="4"/>
          <w:kern w:val="24"/>
        </w:rPr>
        <w:t xml:space="preserve"> </w:t>
      </w:r>
      <w:r w:rsidRPr="00703399">
        <w:rPr>
          <w:rFonts w:ascii="Times Ext Roman" w:eastAsia="CenturySchoolbook" w:hAnsi="Times Ext Roman" w:cs="Times Ext Roman"/>
          <w:spacing w:val="4"/>
          <w:kern w:val="24"/>
        </w:rPr>
        <w:t>promuovano una durevole unità fra i disparati elementi della società.</w:t>
      </w:r>
    </w:p>
    <w:p w:rsidR="00E3133B" w:rsidRPr="00703399" w:rsidRDefault="00E3133B" w:rsidP="00703399">
      <w:pPr>
        <w:autoSpaceDE w:val="0"/>
        <w:spacing w:after="120" w:line="320" w:lineRule="atLeast"/>
        <w:ind w:firstLine="709"/>
        <w:rPr>
          <w:rFonts w:ascii="Times Ext Roman" w:eastAsia="CenturySchoolbook" w:hAnsi="Times Ext Roman" w:cs="Times Ext Roman"/>
          <w:spacing w:val="4"/>
          <w:kern w:val="24"/>
        </w:rPr>
      </w:pPr>
      <w:r w:rsidRPr="00703399">
        <w:rPr>
          <w:rFonts w:ascii="Times Ext Roman" w:eastAsia="CenturySchoolbook" w:hAnsi="Times Ext Roman" w:cs="Times Ext Roman"/>
          <w:spacing w:val="4"/>
          <w:kern w:val="24"/>
        </w:rPr>
        <w:t>L’Ordine mondiale di Bahá’u’lláh è il sistema predisposto da Dio che le nazioni e i</w:t>
      </w:r>
      <w:r w:rsidR="00703399" w:rsidRPr="00703399">
        <w:rPr>
          <w:rFonts w:ascii="Times Ext Roman" w:eastAsia="CenturySchoolbook" w:hAnsi="Times Ext Roman" w:cs="Times Ext Roman"/>
          <w:spacing w:val="4"/>
          <w:kern w:val="24"/>
        </w:rPr>
        <w:t xml:space="preserve"> </w:t>
      </w:r>
      <w:r w:rsidRPr="00703399">
        <w:rPr>
          <w:rFonts w:ascii="Times Ext Roman" w:eastAsia="CenturySchoolbook" w:hAnsi="Times Ext Roman" w:cs="Times Ext Roman"/>
          <w:spacing w:val="4"/>
          <w:kern w:val="24"/>
        </w:rPr>
        <w:t xml:space="preserve">popoli stanno così disperatamente cercando. Inneggiato dal Báb nel </w:t>
      </w:r>
      <w:proofErr w:type="spellStart"/>
      <w:r w:rsidRPr="00703399">
        <w:rPr>
          <w:rFonts w:ascii="Times Ext Roman" w:eastAsia="CenturySchoolbook" w:hAnsi="Times Ext Roman" w:cs="Times Ext Roman"/>
          <w:spacing w:val="4"/>
          <w:kern w:val="24"/>
        </w:rPr>
        <w:t>Bayán</w:t>
      </w:r>
      <w:proofErr w:type="spellEnd"/>
      <w:r w:rsidRPr="00703399">
        <w:rPr>
          <w:rFonts w:ascii="Times Ext Roman" w:eastAsia="CenturySchoolbook" w:hAnsi="Times Ext Roman" w:cs="Times Ext Roman"/>
          <w:spacing w:val="4"/>
          <w:kern w:val="24"/>
        </w:rPr>
        <w:t xml:space="preserve"> persiano,</w:t>
      </w:r>
      <w:r w:rsidR="00703399" w:rsidRPr="00703399">
        <w:rPr>
          <w:rFonts w:ascii="Times Ext Roman" w:eastAsia="CenturySchoolbook" w:hAnsi="Times Ext Roman" w:cs="Times Ext Roman"/>
          <w:spacing w:val="4"/>
          <w:kern w:val="24"/>
        </w:rPr>
        <w:t xml:space="preserve"> </w:t>
      </w:r>
      <w:r w:rsidRPr="00703399">
        <w:rPr>
          <w:rFonts w:ascii="Times Ext Roman" w:eastAsia="CenturySchoolbook" w:hAnsi="Times Ext Roman" w:cs="Times Ext Roman"/>
          <w:spacing w:val="4"/>
          <w:kern w:val="24"/>
        </w:rPr>
        <w:t>prescritto nelle sue caratteristiche fondamentali da Bahá’u’lláh in persona,</w:t>
      </w:r>
      <w:r w:rsidR="00703399" w:rsidRPr="00703399">
        <w:rPr>
          <w:rFonts w:ascii="Times Ext Roman" w:eastAsia="CenturySchoolbook" w:hAnsi="Times Ext Roman" w:cs="Times Ext Roman"/>
          <w:spacing w:val="4"/>
          <w:kern w:val="24"/>
        </w:rPr>
        <w:t xml:space="preserve"> </w:t>
      </w:r>
      <w:r w:rsidRPr="00703399">
        <w:rPr>
          <w:rFonts w:ascii="Times Ext Roman" w:eastAsia="CenturySchoolbook" w:hAnsi="Times Ext Roman" w:cs="Times Ext Roman"/>
          <w:spacing w:val="4"/>
          <w:kern w:val="24"/>
        </w:rPr>
        <w:t>questo Ordine non ha precedenti nella storia umana per le sue norme di giustizia</w:t>
      </w:r>
      <w:r w:rsidR="00703399" w:rsidRPr="00703399">
        <w:rPr>
          <w:rFonts w:ascii="Times Ext Roman" w:eastAsia="CenturySchoolbook" w:hAnsi="Times Ext Roman" w:cs="Times Ext Roman"/>
          <w:spacing w:val="4"/>
          <w:kern w:val="24"/>
        </w:rPr>
        <w:t xml:space="preserve"> </w:t>
      </w:r>
      <w:r w:rsidRPr="00703399">
        <w:rPr>
          <w:rFonts w:ascii="Times Ext Roman" w:eastAsia="CenturySchoolbook" w:hAnsi="Times Ext Roman" w:cs="Times Ext Roman"/>
          <w:spacing w:val="4"/>
          <w:kern w:val="24"/>
        </w:rPr>
        <w:t>e il suo impegno nella realizzazione pratica dell’unità del genere umano, nonché</w:t>
      </w:r>
      <w:r w:rsidR="00703399" w:rsidRPr="00703399">
        <w:rPr>
          <w:rFonts w:ascii="Times Ext Roman" w:eastAsia="CenturySchoolbook" w:hAnsi="Times Ext Roman" w:cs="Times Ext Roman"/>
          <w:spacing w:val="4"/>
          <w:kern w:val="24"/>
        </w:rPr>
        <w:t xml:space="preserve"> </w:t>
      </w:r>
      <w:r w:rsidRPr="00703399">
        <w:rPr>
          <w:rFonts w:ascii="Times Ext Roman" w:eastAsia="CenturySchoolbook" w:hAnsi="Times Ext Roman" w:cs="Times Ext Roman"/>
          <w:spacing w:val="4"/>
          <w:kern w:val="24"/>
        </w:rPr>
        <w:t>per la sua capacità di favorire il cambiamento e il progresso della civiltà mondiale.</w:t>
      </w:r>
      <w:r w:rsidR="00703399" w:rsidRPr="00703399">
        <w:rPr>
          <w:rFonts w:ascii="Times Ext Roman" w:eastAsia="CenturySchoolbook" w:hAnsi="Times Ext Roman" w:cs="Times Ext Roman"/>
          <w:spacing w:val="4"/>
          <w:kern w:val="24"/>
        </w:rPr>
        <w:t xml:space="preserve"> </w:t>
      </w:r>
      <w:r w:rsidRPr="00703399">
        <w:rPr>
          <w:rFonts w:ascii="Times Ext Roman" w:eastAsia="CenturySchoolbook" w:hAnsi="Times Ext Roman" w:cs="Times Ext Roman"/>
          <w:spacing w:val="4"/>
          <w:kern w:val="24"/>
        </w:rPr>
        <w:t>Esso fornisce gli strumenti mediante i quali il Volere divino illumina la strada</w:t>
      </w:r>
      <w:r w:rsidR="00703399" w:rsidRPr="00703399">
        <w:rPr>
          <w:rFonts w:ascii="Times Ext Roman" w:eastAsia="CenturySchoolbook" w:hAnsi="Times Ext Roman" w:cs="Times Ext Roman"/>
          <w:spacing w:val="4"/>
          <w:kern w:val="24"/>
        </w:rPr>
        <w:t xml:space="preserve"> </w:t>
      </w:r>
      <w:r w:rsidRPr="00703399">
        <w:rPr>
          <w:rFonts w:ascii="Times Ext Roman" w:eastAsia="CenturySchoolbook" w:hAnsi="Times Ext Roman" w:cs="Times Ext Roman"/>
          <w:spacing w:val="4"/>
          <w:kern w:val="24"/>
        </w:rPr>
        <w:t>del progresso umano e dirige la definitiva instaurazione del Regno di Dio sulla</w:t>
      </w:r>
      <w:r w:rsidR="00703399" w:rsidRPr="00703399">
        <w:rPr>
          <w:rFonts w:ascii="Times Ext Roman" w:eastAsia="CenturySchoolbook" w:hAnsi="Times Ext Roman" w:cs="Times Ext Roman"/>
          <w:spacing w:val="4"/>
          <w:kern w:val="24"/>
        </w:rPr>
        <w:t xml:space="preserve"> </w:t>
      </w:r>
      <w:r w:rsidRPr="00703399">
        <w:rPr>
          <w:rFonts w:ascii="Times Ext Roman" w:eastAsia="CenturySchoolbook" w:hAnsi="Times Ext Roman" w:cs="Times Ext Roman"/>
          <w:spacing w:val="4"/>
          <w:kern w:val="24"/>
        </w:rPr>
        <w:t>terra.</w:t>
      </w:r>
    </w:p>
    <w:p w:rsidR="00E3133B" w:rsidRPr="00703399" w:rsidRDefault="00E3133B" w:rsidP="00703399">
      <w:pPr>
        <w:autoSpaceDE w:val="0"/>
        <w:spacing w:after="120" w:line="320" w:lineRule="atLeast"/>
        <w:ind w:firstLine="709"/>
        <w:rPr>
          <w:rFonts w:ascii="Times Ext Roman" w:eastAsia="CenturySchoolbook" w:hAnsi="Times Ext Roman" w:cs="Times Ext Roman"/>
          <w:spacing w:val="4"/>
          <w:kern w:val="24"/>
        </w:rPr>
      </w:pPr>
      <w:r w:rsidRPr="00703399">
        <w:rPr>
          <w:rFonts w:ascii="Times Ext Roman" w:eastAsia="CenturySchoolbook" w:hAnsi="Times Ext Roman" w:cs="Times Ext Roman"/>
          <w:spacing w:val="4"/>
          <w:kern w:val="24"/>
        </w:rPr>
        <w:t>I devoti seguaci di Bahá’u’lláh stanno lavorando in tutto il pianeta per sviluppare</w:t>
      </w:r>
      <w:r w:rsidR="00703399" w:rsidRPr="00703399">
        <w:rPr>
          <w:rFonts w:ascii="Times Ext Roman" w:eastAsia="CenturySchoolbook" w:hAnsi="Times Ext Roman" w:cs="Times Ext Roman"/>
          <w:spacing w:val="4"/>
          <w:kern w:val="24"/>
        </w:rPr>
        <w:t xml:space="preserve"> </w:t>
      </w:r>
      <w:r w:rsidRPr="00703399">
        <w:rPr>
          <w:rFonts w:ascii="Times Ext Roman" w:eastAsia="CenturySchoolbook" w:hAnsi="Times Ext Roman" w:cs="Times Ext Roman"/>
          <w:spacing w:val="4"/>
          <w:kern w:val="24"/>
        </w:rPr>
        <w:t>ulteriormente l’Ordine amministrativo bahá’í che il Custode definì «non</w:t>
      </w:r>
      <w:r w:rsidR="00703399" w:rsidRPr="00703399">
        <w:rPr>
          <w:rFonts w:ascii="Times Ext Roman" w:eastAsia="CenturySchoolbook" w:hAnsi="Times Ext Roman" w:cs="Times Ext Roman"/>
          <w:spacing w:val="4"/>
          <w:kern w:val="24"/>
        </w:rPr>
        <w:t xml:space="preserve"> </w:t>
      </w:r>
      <w:r w:rsidRPr="00703399">
        <w:rPr>
          <w:rFonts w:ascii="Times Ext Roman" w:eastAsia="CenturySchoolbook" w:hAnsi="Times Ext Roman" w:cs="Times Ext Roman"/>
          <w:spacing w:val="4"/>
          <w:kern w:val="24"/>
        </w:rPr>
        <w:t>solo il nucleo, ma altresì il vero e proprio modello del Nuovo Ordine Mondiale, destinato</w:t>
      </w:r>
      <w:r w:rsidR="00703399" w:rsidRPr="00703399">
        <w:rPr>
          <w:rFonts w:ascii="Times Ext Roman" w:eastAsia="CenturySchoolbook" w:hAnsi="Times Ext Roman" w:cs="Times Ext Roman"/>
          <w:spacing w:val="4"/>
          <w:kern w:val="24"/>
        </w:rPr>
        <w:t xml:space="preserve"> </w:t>
      </w:r>
      <w:r w:rsidRPr="00703399">
        <w:rPr>
          <w:rFonts w:ascii="Times Ext Roman" w:eastAsia="CenturySchoolbook" w:hAnsi="Times Ext Roman" w:cs="Times Ext Roman"/>
          <w:spacing w:val="4"/>
          <w:kern w:val="24"/>
        </w:rPr>
        <w:t>ad abbracciare, nella pienezza dei tempi, l’intera umanità», costruendo</w:t>
      </w:r>
      <w:r w:rsidR="00703399" w:rsidRPr="00703399">
        <w:rPr>
          <w:rFonts w:ascii="Times Ext Roman" w:eastAsia="CenturySchoolbook" w:hAnsi="Times Ext Roman" w:cs="Times Ext Roman"/>
          <w:spacing w:val="4"/>
          <w:kern w:val="24"/>
        </w:rPr>
        <w:t xml:space="preserve"> </w:t>
      </w:r>
      <w:r w:rsidRPr="00703399">
        <w:rPr>
          <w:rFonts w:ascii="Times Ext Roman" w:eastAsia="CenturySchoolbook" w:hAnsi="Times Ext Roman" w:cs="Times Ext Roman"/>
          <w:spacing w:val="4"/>
          <w:kern w:val="24"/>
        </w:rPr>
        <w:t>così le fondamenta di una civiltà mondiale destinata a produrre il suo abbagliante</w:t>
      </w:r>
      <w:r w:rsidR="00703399" w:rsidRPr="00703399">
        <w:rPr>
          <w:rFonts w:ascii="Times Ext Roman" w:eastAsia="CenturySchoolbook" w:hAnsi="Times Ext Roman" w:cs="Times Ext Roman"/>
          <w:spacing w:val="4"/>
          <w:kern w:val="24"/>
        </w:rPr>
        <w:t xml:space="preserve"> </w:t>
      </w:r>
      <w:r w:rsidRPr="00703399">
        <w:rPr>
          <w:rFonts w:ascii="Times Ext Roman" w:eastAsia="CenturySchoolbook" w:hAnsi="Times Ext Roman" w:cs="Times Ext Roman"/>
          <w:spacing w:val="4"/>
          <w:kern w:val="24"/>
        </w:rPr>
        <w:t>splendore nei secoli avvenire. Essi lo stanno facendo malgrado le condizioni di</w:t>
      </w:r>
      <w:r w:rsidR="00703399" w:rsidRPr="00703399">
        <w:rPr>
          <w:rFonts w:ascii="Times Ext Roman" w:eastAsia="CenturySchoolbook" w:hAnsi="Times Ext Roman" w:cs="Times Ext Roman"/>
          <w:spacing w:val="4"/>
          <w:kern w:val="24"/>
        </w:rPr>
        <w:t xml:space="preserve"> </w:t>
      </w:r>
      <w:r w:rsidRPr="00703399">
        <w:rPr>
          <w:rFonts w:ascii="Times Ext Roman" w:eastAsia="CenturySchoolbook" w:hAnsi="Times Ext Roman" w:cs="Times Ext Roman"/>
          <w:spacing w:val="4"/>
          <w:kern w:val="24"/>
        </w:rPr>
        <w:t>tumulto e di disordine alle quali Bahá’u’lláh allude quando afferma che</w:t>
      </w:r>
      <w:r w:rsidR="00703399" w:rsidRPr="00703399">
        <w:rPr>
          <w:rFonts w:ascii="Times Ext Roman" w:eastAsia="CenturySchoolbook" w:hAnsi="Times Ext Roman" w:cs="Times Ext Roman"/>
          <w:spacing w:val="4"/>
          <w:kern w:val="24"/>
        </w:rPr>
        <w:t xml:space="preserve"> </w:t>
      </w:r>
      <w:r w:rsidRPr="00703399">
        <w:rPr>
          <w:rFonts w:ascii="Times Ext Roman" w:eastAsia="CenturySchoolbook" w:hAnsi="Times Ext Roman" w:cs="Times Ext Roman"/>
          <w:spacing w:val="4"/>
          <w:kern w:val="24"/>
        </w:rPr>
        <w:t>«l’equilibrio del mondo è stato sconvolto dalla vibrante influenza di questo grandioso,</w:t>
      </w:r>
      <w:r w:rsidR="00703399" w:rsidRPr="00703399">
        <w:rPr>
          <w:rFonts w:ascii="Times Ext Roman" w:eastAsia="CenturySchoolbook" w:hAnsi="Times Ext Roman" w:cs="Times Ext Roman"/>
          <w:spacing w:val="4"/>
          <w:kern w:val="24"/>
        </w:rPr>
        <w:t xml:space="preserve"> </w:t>
      </w:r>
      <w:r w:rsidRPr="00703399">
        <w:rPr>
          <w:rFonts w:ascii="Times Ext Roman" w:eastAsia="CenturySchoolbook" w:hAnsi="Times Ext Roman" w:cs="Times Ext Roman"/>
          <w:spacing w:val="4"/>
          <w:kern w:val="24"/>
        </w:rPr>
        <w:t>di questo nuovo Ordine Mondiale. La vita ordinata dell’umanità è stata rivoluzionata</w:t>
      </w:r>
      <w:r w:rsidR="00703399" w:rsidRPr="00703399">
        <w:rPr>
          <w:rFonts w:ascii="Times Ext Roman" w:eastAsia="CenturySchoolbook" w:hAnsi="Times Ext Roman" w:cs="Times Ext Roman"/>
          <w:spacing w:val="4"/>
          <w:kern w:val="24"/>
        </w:rPr>
        <w:t xml:space="preserve"> </w:t>
      </w:r>
      <w:r w:rsidRPr="00703399">
        <w:rPr>
          <w:rFonts w:ascii="Times Ext Roman" w:eastAsia="CenturySchoolbook" w:hAnsi="Times Ext Roman" w:cs="Times Ext Roman"/>
          <w:spacing w:val="4"/>
          <w:kern w:val="24"/>
        </w:rPr>
        <w:t>dall’azione di questo Sistema unico e meraviglioso, di cui occhio mortale</w:t>
      </w:r>
      <w:r w:rsidR="00703399" w:rsidRPr="00703399">
        <w:rPr>
          <w:rFonts w:ascii="Times Ext Roman" w:eastAsia="CenturySchoolbook" w:hAnsi="Times Ext Roman" w:cs="Times Ext Roman"/>
          <w:spacing w:val="4"/>
          <w:kern w:val="24"/>
        </w:rPr>
        <w:t xml:space="preserve"> </w:t>
      </w:r>
      <w:r w:rsidRPr="00703399">
        <w:rPr>
          <w:rFonts w:ascii="Times Ext Roman" w:eastAsia="CenturySchoolbook" w:hAnsi="Times Ext Roman" w:cs="Times Ext Roman"/>
          <w:spacing w:val="4"/>
          <w:kern w:val="24"/>
        </w:rPr>
        <w:t>non ha mai visto l’eguale».</w:t>
      </w:r>
    </w:p>
    <w:p w:rsidR="00E3133B" w:rsidRPr="00703399" w:rsidRDefault="00E3133B" w:rsidP="00703399">
      <w:pPr>
        <w:autoSpaceDE w:val="0"/>
        <w:spacing w:after="120" w:line="320" w:lineRule="atLeast"/>
        <w:ind w:firstLine="709"/>
        <w:rPr>
          <w:rFonts w:ascii="Times Ext Roman" w:hAnsi="Times Ext Roman" w:cs="Times Ext Roman"/>
          <w:spacing w:val="4"/>
          <w:kern w:val="24"/>
        </w:rPr>
      </w:pPr>
      <w:r w:rsidRPr="00703399">
        <w:rPr>
          <w:rFonts w:ascii="Times Ext Roman" w:eastAsia="CenturySchoolbook" w:hAnsi="Times Ext Roman" w:cs="Times Ext Roman"/>
          <w:spacing w:val="4"/>
          <w:kern w:val="24"/>
        </w:rPr>
        <w:t>Mentre l’impresa mondiale concertata intesa a portare avanti il processo</w:t>
      </w:r>
      <w:r w:rsidR="00703399" w:rsidRPr="00703399">
        <w:rPr>
          <w:rFonts w:ascii="Times Ext Roman" w:eastAsia="CenturySchoolbook" w:hAnsi="Times Ext Roman" w:cs="Times Ext Roman"/>
          <w:spacing w:val="4"/>
          <w:kern w:val="24"/>
        </w:rPr>
        <w:t xml:space="preserve"> </w:t>
      </w:r>
      <w:r w:rsidRPr="00703399">
        <w:rPr>
          <w:rFonts w:ascii="Times Ext Roman" w:eastAsia="CenturySchoolbook" w:hAnsi="Times Ext Roman" w:cs="Times Ext Roman"/>
          <w:spacing w:val="4"/>
          <w:kern w:val="24"/>
        </w:rPr>
        <w:t>dell’entrata in truppe prende velocità con l’esecuzione delle misure del Piano</w:t>
      </w:r>
      <w:r w:rsidR="00703399" w:rsidRPr="00703399">
        <w:rPr>
          <w:rFonts w:ascii="Times Ext Roman" w:eastAsia="CenturySchoolbook" w:hAnsi="Times Ext Roman" w:cs="Times Ext Roman"/>
          <w:spacing w:val="4"/>
          <w:kern w:val="24"/>
        </w:rPr>
        <w:t xml:space="preserve"> </w:t>
      </w:r>
      <w:r w:rsidRPr="00703399">
        <w:rPr>
          <w:rFonts w:ascii="Times Ext Roman" w:eastAsia="CenturySchoolbook" w:hAnsi="Times Ext Roman" w:cs="Times Ext Roman"/>
          <w:spacing w:val="4"/>
          <w:kern w:val="24"/>
        </w:rPr>
        <w:t>quinquennale, è ora opportuno che i credenti di tutto il mondo prestino maggiore</w:t>
      </w:r>
      <w:r w:rsidR="00703399" w:rsidRPr="00703399">
        <w:rPr>
          <w:rFonts w:ascii="Times Ext Roman" w:eastAsia="CenturySchoolbook" w:hAnsi="Times Ext Roman" w:cs="Times Ext Roman"/>
          <w:spacing w:val="4"/>
          <w:kern w:val="24"/>
        </w:rPr>
        <w:t xml:space="preserve"> </w:t>
      </w:r>
      <w:r w:rsidRPr="00703399">
        <w:rPr>
          <w:rFonts w:ascii="Times Ext Roman" w:eastAsia="CenturySchoolbook" w:hAnsi="Times Ext Roman" w:cs="Times Ext Roman"/>
          <w:spacing w:val="4"/>
          <w:kern w:val="24"/>
        </w:rPr>
        <w:t>attenzione al rafforzamento del processo mediante il quale le Assemblee, nazionali</w:t>
      </w:r>
      <w:r w:rsidR="00703399" w:rsidRPr="00703399">
        <w:rPr>
          <w:rFonts w:ascii="Times Ext Roman" w:eastAsia="CenturySchoolbook" w:hAnsi="Times Ext Roman" w:cs="Times Ext Roman"/>
          <w:spacing w:val="4"/>
          <w:kern w:val="24"/>
        </w:rPr>
        <w:t xml:space="preserve"> </w:t>
      </w:r>
      <w:r w:rsidRPr="00703399">
        <w:rPr>
          <w:rFonts w:ascii="Times Ext Roman" w:eastAsia="CenturySchoolbook" w:hAnsi="Times Ext Roman" w:cs="Times Ext Roman"/>
          <w:spacing w:val="4"/>
          <w:kern w:val="24"/>
        </w:rPr>
        <w:t>e locali, sono elette. Il modo in cui tutti i membri adulti della comunità partecipano</w:t>
      </w:r>
      <w:r w:rsidR="00703399" w:rsidRPr="00703399">
        <w:rPr>
          <w:rFonts w:ascii="Times Ext Roman" w:eastAsia="CenturySchoolbook" w:hAnsi="Times Ext Roman" w:cs="Times Ext Roman"/>
          <w:spacing w:val="4"/>
          <w:kern w:val="24"/>
        </w:rPr>
        <w:t xml:space="preserve"> </w:t>
      </w:r>
      <w:r w:rsidRPr="00703399">
        <w:rPr>
          <w:rFonts w:ascii="Times Ext Roman" w:eastAsia="CenturySchoolbook" w:hAnsi="Times Ext Roman" w:cs="Times Ext Roman"/>
          <w:spacing w:val="4"/>
          <w:kern w:val="24"/>
        </w:rPr>
        <w:t>a queste elezioni è un elemento caratteristico del Sistema di Bahá’u’lláh,</w:t>
      </w:r>
      <w:r w:rsidR="00703399" w:rsidRPr="00703399">
        <w:rPr>
          <w:rFonts w:ascii="Times Ext Roman" w:eastAsia="CenturySchoolbook" w:hAnsi="Times Ext Roman" w:cs="Times Ext Roman"/>
          <w:spacing w:val="4"/>
          <w:kern w:val="24"/>
        </w:rPr>
        <w:t xml:space="preserve"> </w:t>
      </w:r>
      <w:r w:rsidRPr="00703399">
        <w:rPr>
          <w:rFonts w:ascii="Times Ext Roman" w:eastAsia="CenturySchoolbook" w:hAnsi="Times Ext Roman" w:cs="Times Ext Roman"/>
          <w:spacing w:val="4"/>
          <w:kern w:val="24"/>
        </w:rPr>
        <w:t>perché è un sacrosanto dovere che conferisce a ogni bahá’í il grande privilegio di</w:t>
      </w:r>
      <w:r w:rsidR="00703399" w:rsidRPr="00703399">
        <w:rPr>
          <w:rFonts w:ascii="Times Ext Roman" w:eastAsia="CenturySchoolbook" w:hAnsi="Times Ext Roman" w:cs="Times Ext Roman"/>
          <w:spacing w:val="4"/>
          <w:kern w:val="24"/>
        </w:rPr>
        <w:t xml:space="preserve"> </w:t>
      </w:r>
      <w:r w:rsidRPr="00703399">
        <w:rPr>
          <w:rFonts w:ascii="Times Ext Roman" w:eastAsia="CenturySchoolbook" w:hAnsi="Times Ext Roman" w:cs="Times Ext Roman"/>
          <w:spacing w:val="4"/>
          <w:kern w:val="24"/>
        </w:rPr>
        <w:t>scegliere, in quanto responsabile cittadino del nuovo mondo che sta per essere</w:t>
      </w:r>
      <w:r w:rsidR="00703399" w:rsidRPr="00703399">
        <w:rPr>
          <w:rFonts w:ascii="Times Ext Roman" w:eastAsia="CenturySchoolbook" w:hAnsi="Times Ext Roman" w:cs="Times Ext Roman"/>
          <w:spacing w:val="4"/>
          <w:kern w:val="24"/>
        </w:rPr>
        <w:t xml:space="preserve"> </w:t>
      </w:r>
      <w:r w:rsidRPr="00703399">
        <w:rPr>
          <w:rFonts w:ascii="Times Ext Roman" w:eastAsia="CenturySchoolbook" w:hAnsi="Times Ext Roman" w:cs="Times Ext Roman"/>
          <w:spacing w:val="4"/>
          <w:kern w:val="24"/>
        </w:rPr>
        <w:t>portato all’esistenza, la composizione delle istituzioni che hanno autorità sul funzionamento</w:t>
      </w:r>
      <w:r w:rsidR="00703399" w:rsidRPr="00703399">
        <w:rPr>
          <w:rFonts w:ascii="Times Ext Roman" w:eastAsia="CenturySchoolbook" w:hAnsi="Times Ext Roman" w:cs="Times Ext Roman"/>
          <w:spacing w:val="4"/>
          <w:kern w:val="24"/>
        </w:rPr>
        <w:t xml:space="preserve"> </w:t>
      </w:r>
      <w:r w:rsidRPr="00703399">
        <w:rPr>
          <w:rFonts w:ascii="Times Ext Roman" w:eastAsia="CenturySchoolbook" w:hAnsi="Times Ext Roman" w:cs="Times Ext Roman"/>
          <w:spacing w:val="4"/>
          <w:kern w:val="24"/>
        </w:rPr>
        <w:t>della comunità bahá’í. L’indifferenza o la trascuratezza da parte dei</w:t>
      </w:r>
      <w:r w:rsidR="00703399" w:rsidRPr="00703399">
        <w:rPr>
          <w:rFonts w:ascii="Times Ext Roman" w:eastAsia="CenturySchoolbook" w:hAnsi="Times Ext Roman" w:cs="Times Ext Roman"/>
          <w:spacing w:val="4"/>
          <w:kern w:val="24"/>
        </w:rPr>
        <w:t xml:space="preserve"> </w:t>
      </w:r>
      <w:r w:rsidRPr="00703399">
        <w:rPr>
          <w:rFonts w:ascii="Times Ext Roman" w:eastAsia="CenturySchoolbook" w:hAnsi="Times Ext Roman" w:cs="Times Ext Roman"/>
          <w:spacing w:val="4"/>
          <w:kern w:val="24"/>
        </w:rPr>
        <w:t xml:space="preserve">credenti sotto questo aspetto sono </w:t>
      </w:r>
      <w:r w:rsidRPr="00703399">
        <w:rPr>
          <w:rFonts w:ascii="Times Ext Roman" w:eastAsia="CenturySchoolbook" w:hAnsi="Times Ext Roman" w:cs="Times Ext Roman"/>
          <w:spacing w:val="4"/>
          <w:kern w:val="24"/>
        </w:rPr>
        <w:lastRenderedPageBreak/>
        <w:t>estranee allo spirito della Causa. Gli amici devono</w:t>
      </w:r>
      <w:r w:rsidR="00703399" w:rsidRPr="00703399">
        <w:rPr>
          <w:rFonts w:ascii="Times Ext Roman" w:eastAsia="CenturySchoolbook" w:hAnsi="Times Ext Roman" w:cs="Times Ext Roman"/>
          <w:spacing w:val="4"/>
          <w:kern w:val="24"/>
        </w:rPr>
        <w:t xml:space="preserve"> </w:t>
      </w:r>
      <w:r w:rsidRPr="00703399">
        <w:rPr>
          <w:rFonts w:ascii="Times Ext Roman" w:eastAsia="CenturySchoolbook" w:hAnsi="Times Ext Roman" w:cs="Times Ext Roman"/>
          <w:spacing w:val="4"/>
          <w:kern w:val="24"/>
        </w:rPr>
        <w:t>sforzarsi incessantemente di evitare di lasciarsi contagiare da questi atteggiamenti distruttivi, che hanno inflitto tanto danno all’integrità e all’autorità delle</w:t>
      </w:r>
      <w:r w:rsidR="00703399" w:rsidRPr="00703399">
        <w:rPr>
          <w:rFonts w:ascii="Times Ext Roman" w:eastAsia="CenturySchoolbook" w:hAnsi="Times Ext Roman" w:cs="Times Ext Roman"/>
          <w:spacing w:val="4"/>
          <w:kern w:val="24"/>
        </w:rPr>
        <w:t xml:space="preserve"> </w:t>
      </w:r>
      <w:r w:rsidRPr="00703399">
        <w:rPr>
          <w:rFonts w:ascii="Times Ext Roman" w:eastAsia="CenturySchoolbook" w:hAnsi="Times Ext Roman" w:cs="Times Ext Roman"/>
          <w:spacing w:val="4"/>
          <w:kern w:val="24"/>
        </w:rPr>
        <w:t>istituzioni di codesto ordine mondiale decadente</w:t>
      </w:r>
      <w:r w:rsidR="00703399">
        <w:rPr>
          <w:rFonts w:ascii="Times Ext Roman" w:eastAsia="CenturySchoolbook" w:hAnsi="Times Ext Roman" w:cs="Times Ext Roman"/>
          <w:spacing w:val="4"/>
          <w:kern w:val="24"/>
        </w:rPr>
        <w:t>.</w:t>
      </w:r>
    </w:p>
    <w:p w:rsidR="00E3133B" w:rsidRPr="00703399" w:rsidRDefault="00E3133B" w:rsidP="00703399">
      <w:pPr>
        <w:autoSpaceDE w:val="0"/>
        <w:spacing w:after="120" w:line="320" w:lineRule="atLeast"/>
        <w:ind w:firstLine="709"/>
        <w:rPr>
          <w:rFonts w:ascii="Times Ext Roman" w:eastAsia="CenturySchoolbook" w:hAnsi="Times Ext Roman" w:cs="Times Ext Roman"/>
          <w:spacing w:val="4"/>
          <w:kern w:val="24"/>
        </w:rPr>
      </w:pPr>
      <w:r w:rsidRPr="00703399">
        <w:rPr>
          <w:rFonts w:ascii="Times Ext Roman" w:eastAsia="CenturySchoolbook" w:hAnsi="Times Ext Roman" w:cs="Times Ext Roman"/>
          <w:spacing w:val="4"/>
          <w:kern w:val="24"/>
        </w:rPr>
        <w:t>Descrivendo le elezioni bahá’í, Shoghi Effendi ha detto in una lettera scritta a</w:t>
      </w:r>
      <w:r w:rsidR="00703399" w:rsidRPr="00703399">
        <w:rPr>
          <w:rFonts w:ascii="Times Ext Roman" w:eastAsia="CenturySchoolbook" w:hAnsi="Times Ext Roman" w:cs="Times Ext Roman"/>
          <w:spacing w:val="4"/>
          <w:kern w:val="24"/>
        </w:rPr>
        <w:t xml:space="preserve"> </w:t>
      </w:r>
      <w:r w:rsidRPr="00703399">
        <w:rPr>
          <w:rFonts w:ascii="Times Ext Roman" w:eastAsia="CenturySchoolbook" w:hAnsi="Times Ext Roman" w:cs="Times Ext Roman"/>
          <w:spacing w:val="4"/>
          <w:kern w:val="24"/>
        </w:rPr>
        <w:t>suo nome che «uno degli scopi essenziali delle procedure elettorali bahá’í è quello</w:t>
      </w:r>
      <w:r w:rsidR="00703399" w:rsidRPr="00703399">
        <w:rPr>
          <w:rFonts w:ascii="Times Ext Roman" w:eastAsia="CenturySchoolbook" w:hAnsi="Times Ext Roman" w:cs="Times Ext Roman"/>
          <w:spacing w:val="4"/>
          <w:kern w:val="24"/>
        </w:rPr>
        <w:t xml:space="preserve"> </w:t>
      </w:r>
      <w:r w:rsidRPr="00703399">
        <w:rPr>
          <w:rFonts w:ascii="Times Ext Roman" w:eastAsia="CenturySchoolbook" w:hAnsi="Times Ext Roman" w:cs="Times Ext Roman"/>
          <w:spacing w:val="4"/>
          <w:kern w:val="24"/>
        </w:rPr>
        <w:t>di sviluppare in ogni credente il senso di responsabilità. Mettendo in risalto la</w:t>
      </w:r>
      <w:r w:rsidR="00703399" w:rsidRPr="00703399">
        <w:rPr>
          <w:rFonts w:ascii="Times Ext Roman" w:eastAsia="CenturySchoolbook" w:hAnsi="Times Ext Roman" w:cs="Times Ext Roman"/>
          <w:spacing w:val="4"/>
          <w:kern w:val="24"/>
        </w:rPr>
        <w:t xml:space="preserve"> </w:t>
      </w:r>
      <w:r w:rsidRPr="00703399">
        <w:rPr>
          <w:rFonts w:ascii="Times Ext Roman" w:eastAsia="CenturySchoolbook" w:hAnsi="Times Ext Roman" w:cs="Times Ext Roman"/>
          <w:spacing w:val="4"/>
          <w:kern w:val="24"/>
        </w:rPr>
        <w:t>necessità di mantenere la propria piena libertà nelle elezioni, esse impongono al</w:t>
      </w:r>
      <w:r w:rsidR="00703399" w:rsidRPr="00703399">
        <w:rPr>
          <w:rFonts w:ascii="Times Ext Roman" w:eastAsia="CenturySchoolbook" w:hAnsi="Times Ext Roman" w:cs="Times Ext Roman"/>
          <w:spacing w:val="4"/>
          <w:kern w:val="24"/>
        </w:rPr>
        <w:t xml:space="preserve"> </w:t>
      </w:r>
      <w:r w:rsidRPr="00703399">
        <w:rPr>
          <w:rFonts w:ascii="Times Ext Roman" w:eastAsia="CenturySchoolbook" w:hAnsi="Times Ext Roman" w:cs="Times Ext Roman"/>
          <w:spacing w:val="4"/>
          <w:kern w:val="24"/>
        </w:rPr>
        <w:t>credente il dovere di diventare un membro attivo e ben informato della comunità</w:t>
      </w:r>
      <w:r w:rsidR="00703399" w:rsidRPr="00703399">
        <w:rPr>
          <w:rFonts w:ascii="Times Ext Roman" w:eastAsia="CenturySchoolbook" w:hAnsi="Times Ext Roman" w:cs="Times Ext Roman"/>
          <w:spacing w:val="4"/>
          <w:kern w:val="24"/>
        </w:rPr>
        <w:t xml:space="preserve"> </w:t>
      </w:r>
      <w:r w:rsidRPr="00703399">
        <w:rPr>
          <w:rFonts w:ascii="Times Ext Roman" w:eastAsia="CenturySchoolbook" w:hAnsi="Times Ext Roman" w:cs="Times Ext Roman"/>
          <w:spacing w:val="4"/>
          <w:kern w:val="24"/>
        </w:rPr>
        <w:t>bahá’í in cui vive».</w:t>
      </w:r>
    </w:p>
    <w:p w:rsidR="00E3133B" w:rsidRPr="00703399" w:rsidRDefault="00E3133B" w:rsidP="00703399">
      <w:pPr>
        <w:autoSpaceDE w:val="0"/>
        <w:spacing w:after="120" w:line="320" w:lineRule="atLeast"/>
        <w:ind w:firstLine="709"/>
        <w:rPr>
          <w:rFonts w:ascii="Times Ext Roman" w:eastAsia="CenturySchoolbook" w:hAnsi="Times Ext Roman" w:cs="Times Ext Roman"/>
          <w:spacing w:val="4"/>
          <w:kern w:val="24"/>
        </w:rPr>
      </w:pPr>
      <w:r w:rsidRPr="00703399">
        <w:rPr>
          <w:rFonts w:ascii="Times Ext Roman" w:eastAsia="CenturySchoolbook" w:hAnsi="Times Ext Roman" w:cs="Times Ext Roman"/>
          <w:spacing w:val="4"/>
          <w:kern w:val="24"/>
        </w:rPr>
        <w:t>Il modo in cui l’elettore esercita il diritto e il privilegio di votare è perciò altamente</w:t>
      </w:r>
      <w:r w:rsidR="00703399" w:rsidRPr="00703399">
        <w:rPr>
          <w:rFonts w:ascii="Times Ext Roman" w:eastAsia="CenturySchoolbook" w:hAnsi="Times Ext Roman" w:cs="Times Ext Roman"/>
          <w:spacing w:val="4"/>
          <w:kern w:val="24"/>
        </w:rPr>
        <w:t xml:space="preserve"> </w:t>
      </w:r>
      <w:r w:rsidRPr="00703399">
        <w:rPr>
          <w:rFonts w:ascii="Times Ext Roman" w:eastAsia="CenturySchoolbook" w:hAnsi="Times Ext Roman" w:cs="Times Ext Roman"/>
          <w:spacing w:val="4"/>
          <w:kern w:val="24"/>
        </w:rPr>
        <w:t>significativo. Shoghi Effendi spiega ulteriormente in questo passo che</w:t>
      </w:r>
      <w:r w:rsidR="00703399" w:rsidRPr="00703399">
        <w:rPr>
          <w:rFonts w:ascii="Times Ext Roman" w:eastAsia="CenturySchoolbook" w:hAnsi="Times Ext Roman" w:cs="Times Ext Roman"/>
          <w:spacing w:val="4"/>
          <w:kern w:val="24"/>
        </w:rPr>
        <w:t xml:space="preserve"> </w:t>
      </w:r>
      <w:r w:rsidRPr="00703399">
        <w:rPr>
          <w:rFonts w:ascii="Times Ext Roman" w:eastAsia="CenturySchoolbook" w:hAnsi="Times Ext Roman" w:cs="Times Ext Roman"/>
          <w:spacing w:val="4"/>
          <w:kern w:val="24"/>
        </w:rPr>
        <w:t>«per essere in grado di fare una saggia scelta al momento delle elezioni, è necessario</w:t>
      </w:r>
      <w:r w:rsidR="00703399" w:rsidRPr="00703399">
        <w:rPr>
          <w:rFonts w:ascii="Times Ext Roman" w:eastAsia="CenturySchoolbook" w:hAnsi="Times Ext Roman" w:cs="Times Ext Roman"/>
          <w:spacing w:val="4"/>
          <w:kern w:val="24"/>
        </w:rPr>
        <w:t xml:space="preserve"> </w:t>
      </w:r>
      <w:r w:rsidRPr="00703399">
        <w:rPr>
          <w:rFonts w:ascii="Times Ext Roman" w:eastAsia="CenturySchoolbook" w:hAnsi="Times Ext Roman" w:cs="Times Ext Roman"/>
          <w:spacing w:val="4"/>
          <w:kern w:val="24"/>
        </w:rPr>
        <w:t>che egli sia in stretto e continuo contatto con tutte le attività locali,</w:t>
      </w:r>
      <w:r w:rsidR="00703399" w:rsidRPr="00703399">
        <w:rPr>
          <w:rFonts w:ascii="Times Ext Roman" w:eastAsia="CenturySchoolbook" w:hAnsi="Times Ext Roman" w:cs="Times Ext Roman"/>
          <w:spacing w:val="4"/>
          <w:kern w:val="24"/>
        </w:rPr>
        <w:t xml:space="preserve"> </w:t>
      </w:r>
      <w:r w:rsidRPr="00703399">
        <w:rPr>
          <w:rFonts w:ascii="Times Ext Roman" w:eastAsia="CenturySchoolbook" w:hAnsi="Times Ext Roman" w:cs="Times Ext Roman"/>
          <w:spacing w:val="4"/>
          <w:kern w:val="24"/>
        </w:rPr>
        <w:t>d’insegnamento, amministrative o di altro tipo, e che partecipi pienamente e sentitamente</w:t>
      </w:r>
      <w:r w:rsidR="00703399" w:rsidRPr="00703399">
        <w:rPr>
          <w:rFonts w:ascii="Times Ext Roman" w:eastAsia="CenturySchoolbook" w:hAnsi="Times Ext Roman" w:cs="Times Ext Roman"/>
          <w:spacing w:val="4"/>
          <w:kern w:val="24"/>
        </w:rPr>
        <w:t xml:space="preserve"> </w:t>
      </w:r>
      <w:r w:rsidRPr="00703399">
        <w:rPr>
          <w:rFonts w:ascii="Times Ext Roman" w:eastAsia="CenturySchoolbook" w:hAnsi="Times Ext Roman" w:cs="Times Ext Roman"/>
          <w:spacing w:val="4"/>
          <w:kern w:val="24"/>
        </w:rPr>
        <w:t>al lavoro dei comitati locali e nazionali e delle assemblee del suo paese.</w:t>
      </w:r>
      <w:r w:rsidR="00703399" w:rsidRPr="00703399">
        <w:rPr>
          <w:rFonts w:ascii="Times Ext Roman" w:eastAsia="CenturySchoolbook" w:hAnsi="Times Ext Roman" w:cs="Times Ext Roman"/>
          <w:spacing w:val="4"/>
          <w:kern w:val="24"/>
        </w:rPr>
        <w:t xml:space="preserve"> </w:t>
      </w:r>
      <w:r w:rsidRPr="00703399">
        <w:rPr>
          <w:rFonts w:ascii="Times Ext Roman" w:eastAsia="CenturySchoolbook" w:hAnsi="Times Ext Roman" w:cs="Times Ext Roman"/>
          <w:spacing w:val="4"/>
          <w:kern w:val="24"/>
        </w:rPr>
        <w:t>Solo così un credente può sviluppare una vera coscienza sociale e acquisire un vero</w:t>
      </w:r>
      <w:r w:rsidR="00703399" w:rsidRPr="00703399">
        <w:rPr>
          <w:rFonts w:ascii="Times Ext Roman" w:eastAsia="CenturySchoolbook" w:hAnsi="Times Ext Roman" w:cs="Times Ext Roman"/>
          <w:spacing w:val="4"/>
          <w:kern w:val="24"/>
        </w:rPr>
        <w:t xml:space="preserve"> </w:t>
      </w:r>
      <w:r w:rsidRPr="00703399">
        <w:rPr>
          <w:rFonts w:ascii="Times Ext Roman" w:eastAsia="CenturySchoolbook" w:hAnsi="Times Ext Roman" w:cs="Times Ext Roman"/>
          <w:spacing w:val="4"/>
          <w:kern w:val="24"/>
        </w:rPr>
        <w:t>senso di responsabilità nelle questioni inerenti agli interessi della Causa.</w:t>
      </w:r>
      <w:r w:rsidR="00703399" w:rsidRPr="00703399">
        <w:rPr>
          <w:rFonts w:ascii="Times Ext Roman" w:eastAsia="CenturySchoolbook" w:hAnsi="Times Ext Roman" w:cs="Times Ext Roman"/>
          <w:spacing w:val="4"/>
          <w:kern w:val="24"/>
        </w:rPr>
        <w:t xml:space="preserve"> </w:t>
      </w:r>
      <w:r w:rsidRPr="00703399">
        <w:rPr>
          <w:rFonts w:ascii="Times Ext Roman" w:eastAsia="CenturySchoolbook" w:hAnsi="Times Ext Roman" w:cs="Times Ext Roman"/>
          <w:spacing w:val="4"/>
          <w:kern w:val="24"/>
        </w:rPr>
        <w:t>Quindi la vita comunitaria bahá’í impone a ogni credente fedele e leale il dovere</w:t>
      </w:r>
      <w:r w:rsidR="00703399" w:rsidRPr="00703399">
        <w:rPr>
          <w:rFonts w:ascii="Times Ext Roman" w:eastAsia="CenturySchoolbook" w:hAnsi="Times Ext Roman" w:cs="Times Ext Roman"/>
          <w:spacing w:val="4"/>
          <w:kern w:val="24"/>
        </w:rPr>
        <w:t xml:space="preserve"> </w:t>
      </w:r>
      <w:r w:rsidRPr="00703399">
        <w:rPr>
          <w:rFonts w:ascii="Times Ext Roman" w:eastAsia="CenturySchoolbook" w:hAnsi="Times Ext Roman" w:cs="Times Ext Roman"/>
          <w:spacing w:val="4"/>
          <w:kern w:val="24"/>
        </w:rPr>
        <w:t>di diventare un elettore intelligente, ben informato e responsabile e gli dà</w:t>
      </w:r>
      <w:r w:rsidR="00703399" w:rsidRPr="00703399">
        <w:rPr>
          <w:rFonts w:ascii="Times Ext Roman" w:eastAsia="CenturySchoolbook" w:hAnsi="Times Ext Roman" w:cs="Times Ext Roman"/>
          <w:spacing w:val="4"/>
          <w:kern w:val="24"/>
        </w:rPr>
        <w:t xml:space="preserve"> </w:t>
      </w:r>
      <w:r w:rsidRPr="00703399">
        <w:rPr>
          <w:rFonts w:ascii="Times Ext Roman" w:eastAsia="CenturySchoolbook" w:hAnsi="Times Ext Roman" w:cs="Times Ext Roman"/>
          <w:spacing w:val="4"/>
          <w:kern w:val="24"/>
        </w:rPr>
        <w:t>l’opportunità di elevarsi a tale stadio».</w:t>
      </w:r>
    </w:p>
    <w:p w:rsidR="00E3133B" w:rsidRPr="00703399" w:rsidRDefault="00E3133B" w:rsidP="00703399">
      <w:pPr>
        <w:autoSpaceDE w:val="0"/>
        <w:spacing w:after="120" w:line="320" w:lineRule="atLeast"/>
        <w:ind w:firstLine="709"/>
        <w:rPr>
          <w:rFonts w:ascii="Times Ext Roman" w:eastAsia="CenturySchoolbook" w:hAnsi="Times Ext Roman" w:cs="Times Ext Roman"/>
          <w:spacing w:val="4"/>
          <w:kern w:val="24"/>
        </w:rPr>
      </w:pPr>
      <w:r w:rsidRPr="00703399">
        <w:rPr>
          <w:rFonts w:ascii="Times Ext Roman" w:eastAsia="CenturySchoolbook" w:hAnsi="Times Ext Roman" w:cs="Times Ext Roman"/>
          <w:spacing w:val="4"/>
          <w:kern w:val="24"/>
        </w:rPr>
        <w:t>Mentre non si devono fare nomi in relazione alle elezioni bahá’í, è opportuno</w:t>
      </w:r>
      <w:r w:rsidR="00703399" w:rsidRPr="00703399">
        <w:rPr>
          <w:rFonts w:ascii="Times Ext Roman" w:eastAsia="CenturySchoolbook" w:hAnsi="Times Ext Roman" w:cs="Times Ext Roman"/>
          <w:spacing w:val="4"/>
          <w:kern w:val="24"/>
        </w:rPr>
        <w:t xml:space="preserve"> </w:t>
      </w:r>
      <w:r w:rsidRPr="00703399">
        <w:rPr>
          <w:rFonts w:ascii="Times Ext Roman" w:eastAsia="CenturySchoolbook" w:hAnsi="Times Ext Roman" w:cs="Times Ext Roman"/>
          <w:spacing w:val="4"/>
          <w:kern w:val="24"/>
        </w:rPr>
        <w:t>che i credenti discutano i requisiti e le qualità dei membri dell’istituzione che</w:t>
      </w:r>
      <w:r w:rsidR="00703399" w:rsidRPr="00703399">
        <w:rPr>
          <w:rFonts w:ascii="Times Ext Roman" w:eastAsia="CenturySchoolbook" w:hAnsi="Times Ext Roman" w:cs="Times Ext Roman"/>
          <w:spacing w:val="4"/>
          <w:kern w:val="24"/>
        </w:rPr>
        <w:t xml:space="preserve"> </w:t>
      </w:r>
      <w:r w:rsidRPr="00703399">
        <w:rPr>
          <w:rFonts w:ascii="Times Ext Roman" w:eastAsia="CenturySchoolbook" w:hAnsi="Times Ext Roman" w:cs="Times Ext Roman"/>
          <w:spacing w:val="4"/>
          <w:kern w:val="24"/>
        </w:rPr>
        <w:t>devono eleggere. Shoghi Effendi offre una chiara guida su questo punto: «Sono</w:t>
      </w:r>
      <w:r w:rsidR="00703399" w:rsidRPr="00703399">
        <w:rPr>
          <w:rFonts w:ascii="Times Ext Roman" w:eastAsia="CenturySchoolbook" w:hAnsi="Times Ext Roman" w:cs="Times Ext Roman"/>
          <w:spacing w:val="4"/>
          <w:kern w:val="24"/>
        </w:rPr>
        <w:t xml:space="preserve"> </w:t>
      </w:r>
      <w:r w:rsidRPr="00703399">
        <w:rPr>
          <w:rFonts w:ascii="Times Ext Roman" w:eastAsia="CenturySchoolbook" w:hAnsi="Times Ext Roman" w:cs="Times Ext Roman"/>
          <w:spacing w:val="4"/>
          <w:kern w:val="24"/>
        </w:rPr>
        <w:t>convinto che qualunque riferimento a persone prima delle elezioni darebbe luogo</w:t>
      </w:r>
      <w:r w:rsidR="00703399" w:rsidRPr="00703399">
        <w:rPr>
          <w:rFonts w:ascii="Times Ext Roman" w:eastAsia="CenturySchoolbook" w:hAnsi="Times Ext Roman" w:cs="Times Ext Roman"/>
          <w:spacing w:val="4"/>
          <w:kern w:val="24"/>
        </w:rPr>
        <w:t xml:space="preserve"> </w:t>
      </w:r>
      <w:r w:rsidRPr="00703399">
        <w:rPr>
          <w:rFonts w:ascii="Times Ext Roman" w:eastAsia="CenturySchoolbook" w:hAnsi="Times Ext Roman" w:cs="Times Ext Roman"/>
          <w:spacing w:val="4"/>
          <w:kern w:val="24"/>
        </w:rPr>
        <w:t>a malintesi e dissensi. Ciò che gli amici devono fare è imparare a conoscersi profondamente</w:t>
      </w:r>
      <w:r w:rsidR="00703399" w:rsidRPr="00703399">
        <w:rPr>
          <w:rFonts w:ascii="Times Ext Roman" w:eastAsia="CenturySchoolbook" w:hAnsi="Times Ext Roman" w:cs="Times Ext Roman"/>
          <w:spacing w:val="4"/>
          <w:kern w:val="24"/>
        </w:rPr>
        <w:t xml:space="preserve"> </w:t>
      </w:r>
      <w:r w:rsidRPr="00703399">
        <w:rPr>
          <w:rFonts w:ascii="Times Ext Roman" w:eastAsia="CenturySchoolbook" w:hAnsi="Times Ext Roman" w:cs="Times Ext Roman"/>
          <w:spacing w:val="4"/>
          <w:kern w:val="24"/>
        </w:rPr>
        <w:t>l’un l’altro, a scambiarsi opinioni, a frequentarsi in libertà e a discutere fra loro i requisiti e le qualità relativi a tale incarico, senza alcun riferimento</w:t>
      </w:r>
      <w:r w:rsidR="00703399" w:rsidRPr="00703399">
        <w:rPr>
          <w:rFonts w:ascii="Times Ext Roman" w:eastAsia="CenturySchoolbook" w:hAnsi="Times Ext Roman" w:cs="Times Ext Roman"/>
          <w:spacing w:val="4"/>
          <w:kern w:val="24"/>
        </w:rPr>
        <w:t xml:space="preserve"> </w:t>
      </w:r>
      <w:r w:rsidRPr="00703399">
        <w:rPr>
          <w:rFonts w:ascii="Times Ext Roman" w:eastAsia="CenturySchoolbook" w:hAnsi="Times Ext Roman" w:cs="Times Ext Roman"/>
          <w:spacing w:val="4"/>
          <w:kern w:val="24"/>
        </w:rPr>
        <w:t>o indicazione, sia pur indiretti, a persone particolari». Fra le «necessarie qualità»</w:t>
      </w:r>
      <w:r w:rsidR="00703399" w:rsidRPr="00703399">
        <w:rPr>
          <w:rFonts w:ascii="Times Ext Roman" w:eastAsia="CenturySchoolbook" w:hAnsi="Times Ext Roman" w:cs="Times Ext Roman"/>
          <w:spacing w:val="4"/>
          <w:kern w:val="24"/>
        </w:rPr>
        <w:t xml:space="preserve"> </w:t>
      </w:r>
      <w:r w:rsidRPr="00703399">
        <w:rPr>
          <w:rFonts w:ascii="Times Ext Roman" w:eastAsia="CenturySchoolbook" w:hAnsi="Times Ext Roman" w:cs="Times Ext Roman"/>
          <w:spacing w:val="4"/>
          <w:kern w:val="24"/>
        </w:rPr>
        <w:t>specificate dal Custode vi sono le qualità «di indiscussa lealtà, altruistica devozione,</w:t>
      </w:r>
      <w:r w:rsidR="00703399" w:rsidRPr="00703399">
        <w:rPr>
          <w:rFonts w:ascii="Times Ext Roman" w:eastAsia="CenturySchoolbook" w:hAnsi="Times Ext Roman" w:cs="Times Ext Roman"/>
          <w:spacing w:val="4"/>
          <w:kern w:val="24"/>
        </w:rPr>
        <w:t xml:space="preserve"> </w:t>
      </w:r>
      <w:r w:rsidRPr="00703399">
        <w:rPr>
          <w:rFonts w:ascii="Times Ext Roman" w:eastAsia="CenturySchoolbook" w:hAnsi="Times Ext Roman" w:cs="Times Ext Roman"/>
          <w:spacing w:val="4"/>
          <w:kern w:val="24"/>
        </w:rPr>
        <w:t>mente ben addestrata, abilità riconosciuta e matura esperienza». Se hanno</w:t>
      </w:r>
      <w:r w:rsidR="00703399" w:rsidRPr="00703399">
        <w:rPr>
          <w:rFonts w:ascii="Times Ext Roman" w:eastAsia="CenturySchoolbook" w:hAnsi="Times Ext Roman" w:cs="Times Ext Roman"/>
          <w:spacing w:val="4"/>
          <w:kern w:val="24"/>
        </w:rPr>
        <w:t xml:space="preserve"> </w:t>
      </w:r>
      <w:r w:rsidRPr="00703399">
        <w:rPr>
          <w:rFonts w:ascii="Times Ext Roman" w:eastAsia="CenturySchoolbook" w:hAnsi="Times Ext Roman" w:cs="Times Ext Roman"/>
          <w:spacing w:val="4"/>
          <w:kern w:val="24"/>
        </w:rPr>
        <w:t>capito bene le funzioni che il corpo elettorale deve svolgere, i credenti possono</w:t>
      </w:r>
      <w:r w:rsidR="00703399" w:rsidRPr="00703399">
        <w:rPr>
          <w:rFonts w:ascii="Times Ext Roman" w:eastAsia="CenturySchoolbook" w:hAnsi="Times Ext Roman" w:cs="Times Ext Roman"/>
          <w:spacing w:val="4"/>
          <w:kern w:val="24"/>
        </w:rPr>
        <w:t xml:space="preserve"> </w:t>
      </w:r>
      <w:r w:rsidRPr="00703399">
        <w:rPr>
          <w:rFonts w:ascii="Times Ext Roman" w:eastAsia="CenturySchoolbook" w:hAnsi="Times Ext Roman" w:cs="Times Ext Roman"/>
          <w:spacing w:val="4"/>
          <w:kern w:val="24"/>
        </w:rPr>
        <w:t>esprimere un giudizio corretto su coloro per i quali è opportuno votare. Dal</w:t>
      </w:r>
      <w:r w:rsidR="00703399" w:rsidRPr="00703399">
        <w:rPr>
          <w:rFonts w:ascii="Times Ext Roman" w:eastAsia="CenturySchoolbook" w:hAnsi="Times Ext Roman" w:cs="Times Ext Roman"/>
          <w:spacing w:val="4"/>
          <w:kern w:val="24"/>
        </w:rPr>
        <w:t xml:space="preserve"> </w:t>
      </w:r>
      <w:r w:rsidRPr="00703399">
        <w:rPr>
          <w:rFonts w:ascii="Times Ext Roman" w:eastAsia="CenturySchoolbook" w:hAnsi="Times Ext Roman" w:cs="Times Ext Roman"/>
          <w:spacing w:val="4"/>
          <w:kern w:val="24"/>
        </w:rPr>
        <w:t>gruppo di coloro che l’elettore ritiene qualificati a servire, la scelta deve essere</w:t>
      </w:r>
      <w:r w:rsidR="00703399" w:rsidRPr="00703399">
        <w:rPr>
          <w:rFonts w:ascii="Times Ext Roman" w:eastAsia="CenturySchoolbook" w:hAnsi="Times Ext Roman" w:cs="Times Ext Roman"/>
          <w:spacing w:val="4"/>
          <w:kern w:val="24"/>
        </w:rPr>
        <w:t xml:space="preserve"> </w:t>
      </w:r>
      <w:r w:rsidRPr="00703399">
        <w:rPr>
          <w:rFonts w:ascii="Times Ext Roman" w:eastAsia="CenturySchoolbook" w:hAnsi="Times Ext Roman" w:cs="Times Ext Roman"/>
          <w:spacing w:val="4"/>
          <w:kern w:val="24"/>
        </w:rPr>
        <w:t>fatta prestando la dovuta attenzione ad altri fattori come la distribuzione per</w:t>
      </w:r>
      <w:r w:rsidR="00703399" w:rsidRPr="00703399">
        <w:rPr>
          <w:rFonts w:ascii="Times Ext Roman" w:eastAsia="CenturySchoolbook" w:hAnsi="Times Ext Roman" w:cs="Times Ext Roman"/>
          <w:spacing w:val="4"/>
          <w:kern w:val="24"/>
        </w:rPr>
        <w:t xml:space="preserve"> </w:t>
      </w:r>
      <w:r w:rsidRPr="00703399">
        <w:rPr>
          <w:rFonts w:ascii="Times Ext Roman" w:eastAsia="CenturySchoolbook" w:hAnsi="Times Ext Roman" w:cs="Times Ext Roman"/>
          <w:spacing w:val="4"/>
          <w:kern w:val="24"/>
        </w:rPr>
        <w:t>età, la diversità e il genere. L’elettore deve fare la sua scelta dopo averci pensato</w:t>
      </w:r>
      <w:r w:rsidR="00703399" w:rsidRPr="00703399">
        <w:rPr>
          <w:rFonts w:ascii="Times Ext Roman" w:eastAsia="CenturySchoolbook" w:hAnsi="Times Ext Roman" w:cs="Times Ext Roman"/>
          <w:spacing w:val="4"/>
          <w:kern w:val="24"/>
        </w:rPr>
        <w:t xml:space="preserve"> </w:t>
      </w:r>
      <w:r w:rsidRPr="00703399">
        <w:rPr>
          <w:rFonts w:ascii="Times Ext Roman" w:eastAsia="CenturySchoolbook" w:hAnsi="Times Ext Roman" w:cs="Times Ext Roman"/>
          <w:spacing w:val="4"/>
          <w:kern w:val="24"/>
        </w:rPr>
        <w:t>bene per un lungo periodo di tempo prima della vera e propria elezione.</w:t>
      </w:r>
    </w:p>
    <w:p w:rsidR="00E3133B" w:rsidRPr="00703399" w:rsidRDefault="00E3133B" w:rsidP="00703399">
      <w:pPr>
        <w:autoSpaceDE w:val="0"/>
        <w:spacing w:after="120" w:line="320" w:lineRule="atLeast"/>
        <w:ind w:firstLine="709"/>
        <w:rPr>
          <w:rFonts w:ascii="Times Ext Roman" w:eastAsia="CenturySchoolbook" w:hAnsi="Times Ext Roman" w:cs="Times Ext Roman"/>
          <w:spacing w:val="4"/>
          <w:kern w:val="24"/>
        </w:rPr>
      </w:pPr>
      <w:r w:rsidRPr="00703399">
        <w:rPr>
          <w:rFonts w:ascii="Times Ext Roman" w:eastAsia="CenturySchoolbook" w:hAnsi="Times Ext Roman" w:cs="Times Ext Roman"/>
          <w:spacing w:val="4"/>
          <w:kern w:val="24"/>
        </w:rPr>
        <w:t>Quando sono chiamati a votare in un’elezione bahá’í, i credenti devono essere</w:t>
      </w:r>
      <w:r w:rsidR="00703399" w:rsidRPr="00703399">
        <w:rPr>
          <w:rFonts w:ascii="Times Ext Roman" w:eastAsia="CenturySchoolbook" w:hAnsi="Times Ext Roman" w:cs="Times Ext Roman"/>
          <w:spacing w:val="4"/>
          <w:kern w:val="24"/>
        </w:rPr>
        <w:t xml:space="preserve"> </w:t>
      </w:r>
      <w:r w:rsidRPr="00703399">
        <w:rPr>
          <w:rFonts w:ascii="Times Ext Roman" w:eastAsia="CenturySchoolbook" w:hAnsi="Times Ext Roman" w:cs="Times Ext Roman"/>
          <w:spacing w:val="4"/>
          <w:kern w:val="24"/>
        </w:rPr>
        <w:t>consapevoli che stanno svolgendo un sacro compito che appartiene soltanto a</w:t>
      </w:r>
      <w:r w:rsidR="00703399" w:rsidRPr="00703399">
        <w:rPr>
          <w:rFonts w:ascii="Times Ext Roman" w:eastAsia="CenturySchoolbook" w:hAnsi="Times Ext Roman" w:cs="Times Ext Roman"/>
          <w:spacing w:val="4"/>
          <w:kern w:val="24"/>
        </w:rPr>
        <w:t xml:space="preserve"> </w:t>
      </w:r>
      <w:r w:rsidRPr="00703399">
        <w:rPr>
          <w:rFonts w:ascii="Times Ext Roman" w:eastAsia="CenturySchoolbook" w:hAnsi="Times Ext Roman" w:cs="Times Ext Roman"/>
          <w:spacing w:val="4"/>
          <w:kern w:val="24"/>
        </w:rPr>
        <w:t>questa Dispensazione. Devono accostarsi a questo dovere in atteggiamento di</w:t>
      </w:r>
      <w:r w:rsidR="00703399" w:rsidRPr="00703399">
        <w:rPr>
          <w:rFonts w:ascii="Times Ext Roman" w:eastAsia="CenturySchoolbook" w:hAnsi="Times Ext Roman" w:cs="Times Ext Roman"/>
          <w:spacing w:val="4"/>
          <w:kern w:val="24"/>
        </w:rPr>
        <w:t xml:space="preserve"> </w:t>
      </w:r>
      <w:r w:rsidRPr="00703399">
        <w:rPr>
          <w:rFonts w:ascii="Times Ext Roman" w:eastAsia="CenturySchoolbook" w:hAnsi="Times Ext Roman" w:cs="Times Ext Roman"/>
          <w:spacing w:val="4"/>
          <w:kern w:val="24"/>
        </w:rPr>
        <w:t>preghiera, cercando la guida e la confermazione di Dio. Come Shoghi Effendi</w:t>
      </w:r>
      <w:r w:rsidR="00703399" w:rsidRPr="00703399">
        <w:rPr>
          <w:rFonts w:ascii="Times Ext Roman" w:eastAsia="CenturySchoolbook" w:hAnsi="Times Ext Roman" w:cs="Times Ext Roman"/>
          <w:spacing w:val="4"/>
          <w:kern w:val="24"/>
        </w:rPr>
        <w:t xml:space="preserve"> </w:t>
      </w:r>
      <w:r w:rsidRPr="00703399">
        <w:rPr>
          <w:rFonts w:ascii="Times Ext Roman" w:eastAsia="CenturySchoolbook" w:hAnsi="Times Ext Roman" w:cs="Times Ext Roman"/>
          <w:spacing w:val="4"/>
          <w:kern w:val="24"/>
        </w:rPr>
        <w:t>ha consigliato, «devono volgersi completamente a Dio e partecipare alle elezioni</w:t>
      </w:r>
      <w:r w:rsidR="00703399" w:rsidRPr="00703399">
        <w:rPr>
          <w:rFonts w:ascii="Times Ext Roman" w:eastAsia="CenturySchoolbook" w:hAnsi="Times Ext Roman" w:cs="Times Ext Roman"/>
          <w:spacing w:val="4"/>
          <w:kern w:val="24"/>
        </w:rPr>
        <w:t xml:space="preserve"> </w:t>
      </w:r>
      <w:r w:rsidRPr="00703399">
        <w:rPr>
          <w:rFonts w:ascii="Times Ext Roman" w:eastAsia="CenturySchoolbook" w:hAnsi="Times Ext Roman" w:cs="Times Ext Roman"/>
          <w:spacing w:val="4"/>
          <w:kern w:val="24"/>
        </w:rPr>
        <w:t>con purezza d’intenti, libertà di spirito e santità di cuore».</w:t>
      </w:r>
    </w:p>
    <w:p w:rsidR="00E3133B" w:rsidRPr="00703399" w:rsidRDefault="00E3133B" w:rsidP="00703399">
      <w:pPr>
        <w:autoSpaceDE w:val="0"/>
        <w:spacing w:after="120" w:line="320" w:lineRule="atLeast"/>
        <w:ind w:firstLine="709"/>
        <w:rPr>
          <w:rFonts w:ascii="Times Ext Roman" w:eastAsia="CenturySchoolbook" w:hAnsi="Times Ext Roman" w:cs="Times Ext Roman"/>
          <w:spacing w:val="4"/>
          <w:kern w:val="24"/>
        </w:rPr>
      </w:pPr>
      <w:r w:rsidRPr="00703399">
        <w:rPr>
          <w:rFonts w:ascii="Times Ext Roman" w:eastAsia="CenturySchoolbook" w:hAnsi="Times Ext Roman" w:cs="Times Ext Roman"/>
          <w:spacing w:val="4"/>
          <w:kern w:val="24"/>
        </w:rPr>
        <w:t>Se si atterranno con tutto il cuore al processo elettorale bahá’í, i credenti vedranno,</w:t>
      </w:r>
      <w:r w:rsidR="00703399" w:rsidRPr="00703399">
        <w:rPr>
          <w:rFonts w:ascii="Times Ext Roman" w:eastAsia="CenturySchoolbook" w:hAnsi="Times Ext Roman" w:cs="Times Ext Roman"/>
          <w:spacing w:val="4"/>
          <w:kern w:val="24"/>
        </w:rPr>
        <w:t xml:space="preserve"> </w:t>
      </w:r>
      <w:r w:rsidRPr="00703399">
        <w:rPr>
          <w:rFonts w:ascii="Times Ext Roman" w:eastAsia="CenturySchoolbook" w:hAnsi="Times Ext Roman" w:cs="Times Ext Roman"/>
          <w:spacing w:val="4"/>
          <w:kern w:val="24"/>
        </w:rPr>
        <w:t>giorno dopo giorno, un contrasto sempre più grande fra le emergenti</w:t>
      </w:r>
      <w:r w:rsidR="00703399" w:rsidRPr="00703399">
        <w:rPr>
          <w:rFonts w:ascii="Times Ext Roman" w:eastAsia="CenturySchoolbook" w:hAnsi="Times Ext Roman" w:cs="Times Ext Roman"/>
          <w:spacing w:val="4"/>
          <w:kern w:val="24"/>
        </w:rPr>
        <w:t xml:space="preserve"> </w:t>
      </w:r>
      <w:r w:rsidRPr="00703399">
        <w:rPr>
          <w:rFonts w:ascii="Times Ext Roman" w:eastAsia="CenturySchoolbook" w:hAnsi="Times Ext Roman" w:cs="Times Ext Roman"/>
          <w:spacing w:val="4"/>
          <w:kern w:val="24"/>
        </w:rPr>
        <w:t>istituzioni dell’Ordine amministrativo bahá’í e il decadente ordine sociale che</w:t>
      </w:r>
      <w:r w:rsidR="00703399" w:rsidRPr="00703399">
        <w:rPr>
          <w:rFonts w:ascii="Times Ext Roman" w:eastAsia="CenturySchoolbook" w:hAnsi="Times Ext Roman" w:cs="Times Ext Roman"/>
          <w:spacing w:val="4"/>
          <w:kern w:val="24"/>
        </w:rPr>
        <w:t xml:space="preserve"> </w:t>
      </w:r>
      <w:r w:rsidRPr="00703399">
        <w:rPr>
          <w:rFonts w:ascii="Times Ext Roman" w:eastAsia="CenturySchoolbook" w:hAnsi="Times Ext Roman" w:cs="Times Ext Roman"/>
          <w:spacing w:val="4"/>
          <w:kern w:val="24"/>
        </w:rPr>
        <w:t>li circonda. In questa crescente distinzione si vedrà la promessa della gloria</w:t>
      </w:r>
      <w:r w:rsidR="00703399" w:rsidRPr="00703399">
        <w:rPr>
          <w:rFonts w:ascii="Times Ext Roman" w:eastAsia="CenturySchoolbook" w:hAnsi="Times Ext Roman" w:cs="Times Ext Roman"/>
          <w:spacing w:val="4"/>
          <w:kern w:val="24"/>
        </w:rPr>
        <w:t xml:space="preserve"> </w:t>
      </w:r>
      <w:r w:rsidRPr="00703399">
        <w:rPr>
          <w:rFonts w:ascii="Times Ext Roman" w:eastAsia="CenturySchoolbook" w:hAnsi="Times Ext Roman" w:cs="Times Ext Roman"/>
          <w:spacing w:val="4"/>
          <w:kern w:val="24"/>
        </w:rPr>
        <w:t>dell’Ordine mondiale di Bahá’u’lláh, il Sistema destinato a rispondere alle più</w:t>
      </w:r>
      <w:r w:rsidR="00703399" w:rsidRPr="00703399">
        <w:rPr>
          <w:rFonts w:ascii="Times Ext Roman" w:eastAsia="CenturySchoolbook" w:hAnsi="Times Ext Roman" w:cs="Times Ext Roman"/>
          <w:spacing w:val="4"/>
          <w:kern w:val="24"/>
        </w:rPr>
        <w:t xml:space="preserve"> </w:t>
      </w:r>
      <w:r w:rsidRPr="00703399">
        <w:rPr>
          <w:rFonts w:ascii="Times Ext Roman" w:eastAsia="CenturySchoolbook" w:hAnsi="Times Ext Roman" w:cs="Times Ext Roman"/>
          <w:spacing w:val="4"/>
          <w:kern w:val="24"/>
        </w:rPr>
        <w:t>alte aspettative dell’umanità.</w:t>
      </w:r>
    </w:p>
    <w:p w:rsidR="00E3133B" w:rsidRPr="00703399" w:rsidRDefault="00E3133B" w:rsidP="00703399">
      <w:pPr>
        <w:autoSpaceDE w:val="0"/>
        <w:spacing w:after="120" w:line="320" w:lineRule="atLeast"/>
        <w:jc w:val="right"/>
        <w:rPr>
          <w:rFonts w:ascii="Times Ext Roman" w:eastAsia="CenturySchoolbook" w:hAnsi="Times Ext Roman" w:cs="Times Ext Roman"/>
          <w:spacing w:val="4"/>
          <w:kern w:val="24"/>
        </w:rPr>
      </w:pPr>
      <w:r w:rsidRPr="00703399">
        <w:rPr>
          <w:rFonts w:ascii="Times Ext Roman" w:eastAsia="CenturySchoolbook" w:hAnsi="Times Ext Roman" w:cs="Times Ext Roman"/>
          <w:spacing w:val="4"/>
          <w:kern w:val="24"/>
        </w:rPr>
        <w:t xml:space="preserve">La Casa </w:t>
      </w:r>
      <w:r w:rsidR="00703399">
        <w:rPr>
          <w:rFonts w:ascii="Times Ext Roman" w:eastAsia="CenturySchoolbook" w:hAnsi="Times Ext Roman" w:cs="Times Ext Roman"/>
          <w:spacing w:val="4"/>
          <w:kern w:val="24"/>
        </w:rPr>
        <w:t>U</w:t>
      </w:r>
      <w:r w:rsidRPr="00703399">
        <w:rPr>
          <w:rFonts w:ascii="Times Ext Roman" w:eastAsia="CenturySchoolbook" w:hAnsi="Times Ext Roman" w:cs="Times Ext Roman"/>
          <w:spacing w:val="4"/>
          <w:kern w:val="24"/>
        </w:rPr>
        <w:t>niversale di Giustizia.</w:t>
      </w:r>
    </w:p>
    <w:sectPr w:rsidR="00E3133B" w:rsidRPr="00703399">
      <w:footnotePr>
        <w:pos w:val="beneathText"/>
      </w:footnotePr>
      <w:pgSz w:w="11905" w:h="16837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Ext Roman">
    <w:altName w:val="Times New Roman"/>
    <w:charset w:val="00"/>
    <w:family w:val="roman"/>
    <w:pitch w:val="variable"/>
    <w:sig w:usb0="A0002AEF" w:usb1="4000387A" w:usb2="00000028" w:usb3="00000000" w:csb0="000001FF" w:csb1="00000000"/>
  </w:font>
  <w:font w:name="CenturySchoolbook">
    <w:altName w:val="Times New Roman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399"/>
    <w:rsid w:val="00071A1C"/>
    <w:rsid w:val="003C79CA"/>
    <w:rsid w:val="00703399"/>
    <w:rsid w:val="00B23E5B"/>
    <w:rsid w:val="00E31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8822FF-FDC9-4809-B3E6-555B8C960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widowControl w:val="0"/>
      <w:suppressAutoHyphens/>
    </w:pPr>
    <w:rPr>
      <w:rFonts w:eastAsia="Lucida Sans Unicode"/>
      <w:kern w:val="1"/>
      <w:sz w:val="24"/>
      <w:szCs w:val="24"/>
      <w:lang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testo">
    <w:name w:val="Body Text"/>
    <w:basedOn w:val="Normale"/>
    <w:pPr>
      <w:spacing w:after="120"/>
    </w:pPr>
  </w:style>
  <w:style w:type="paragraph" w:styleId="Elenco">
    <w:name w:val="List"/>
    <w:basedOn w:val="Corpotesto"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1075</Words>
  <Characters>6129</Characters>
  <Application>Microsoft Office Word</Application>
  <DocSecurity>0</DocSecurity>
  <Lines>51</Lines>
  <Paragraphs>14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Puya Roshanian</dc:creator>
  <cp:keywords/>
  <cp:lastModifiedBy>Puya Roshanian</cp:lastModifiedBy>
  <cp:revision>3</cp:revision>
  <cp:lastPrinted>1601-01-01T00:00:00Z</cp:lastPrinted>
  <dcterms:created xsi:type="dcterms:W3CDTF">2021-05-28T20:47:00Z</dcterms:created>
  <dcterms:modified xsi:type="dcterms:W3CDTF">2021-05-28T20:48:00Z</dcterms:modified>
</cp:coreProperties>
</file>