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0D54" w14:textId="0F2E131C" w:rsidR="003A3CA6" w:rsidRPr="00095874" w:rsidRDefault="003A3CA6" w:rsidP="00095874">
      <w:pPr>
        <w:pStyle w:val="BWCNormal"/>
        <w:rPr>
          <w:rFonts w:ascii="Times New Roman" w:hAnsi="Times New Roman" w:cs="Times New Roman"/>
          <w:b/>
          <w:bCs/>
          <w:noProof/>
          <w:sz w:val="28"/>
          <w:szCs w:val="28"/>
          <w:lang w:val="it-IT"/>
        </w:rPr>
      </w:pPr>
      <w:bookmarkStart w:id="0" w:name="_Hlk152863440"/>
      <w:bookmarkStart w:id="1" w:name="_Hlk147830605"/>
      <w:r w:rsidRPr="00095874">
        <w:rPr>
          <w:rFonts w:ascii="Times New Roman" w:hAnsi="Times New Roman" w:cs="Times New Roman"/>
          <w:b/>
          <w:bCs/>
          <w:noProof/>
          <w:sz w:val="28"/>
          <w:szCs w:val="28"/>
          <w:lang w:val="it-IT"/>
        </w:rPr>
        <w:t>L’Assemblea Spirituale Nazionale</w:t>
      </w:r>
    </w:p>
    <w:p w14:paraId="79337294" w14:textId="66D831AA" w:rsidR="003A3CA6" w:rsidRPr="00095874" w:rsidRDefault="003A3CA6" w:rsidP="00095874">
      <w:pPr>
        <w:pStyle w:val="BWCNormal"/>
        <w:rPr>
          <w:rFonts w:ascii="Times New Roman" w:hAnsi="Times New Roman" w:cs="Times New Roman"/>
          <w:noProof/>
          <w:sz w:val="24"/>
          <w:szCs w:val="24"/>
          <w:lang w:val="it-IT"/>
        </w:rPr>
      </w:pPr>
      <w:r w:rsidRPr="00095874">
        <w:rPr>
          <w:rFonts w:ascii="Times New Roman" w:hAnsi="Times New Roman" w:cs="Times New Roman"/>
          <w:sz w:val="24"/>
          <w:szCs w:val="24"/>
          <w:lang w:val="it-IT"/>
        </w:rPr>
        <w:t>Compilazione preparata dal Dipartimento delle ricerche della Casa Universale di Giustizia</w:t>
      </w:r>
    </w:p>
    <w:p w14:paraId="7A230C0B" w14:textId="1732D261" w:rsidR="003A3CA6" w:rsidRPr="00095874" w:rsidRDefault="00095874" w:rsidP="00095874">
      <w:pPr>
        <w:pStyle w:val="BWCNormal"/>
        <w:rPr>
          <w:rFonts w:ascii="Times New Roman" w:hAnsi="Times New Roman" w:cs="Times New Roman"/>
          <w:noProof/>
          <w:sz w:val="24"/>
          <w:szCs w:val="24"/>
          <w:lang w:val="it-IT"/>
        </w:rPr>
      </w:pPr>
      <w:r>
        <w:rPr>
          <w:rFonts w:ascii="Times New Roman" w:hAnsi="Times New Roman" w:cs="Times New Roman"/>
          <w:noProof/>
          <w:sz w:val="24"/>
          <w:szCs w:val="24"/>
          <w:lang w:val="it-IT"/>
        </w:rPr>
        <w:t>O</w:t>
      </w:r>
      <w:r w:rsidR="003A3CA6" w:rsidRPr="00095874">
        <w:rPr>
          <w:rFonts w:ascii="Times New Roman" w:hAnsi="Times New Roman" w:cs="Times New Roman"/>
          <w:noProof/>
          <w:sz w:val="24"/>
          <w:szCs w:val="24"/>
          <w:lang w:val="it-IT"/>
        </w:rPr>
        <w:t>ttobre 2023</w:t>
      </w:r>
    </w:p>
    <w:p w14:paraId="2D920DE3" w14:textId="13BDA211" w:rsidR="003A3CA6" w:rsidRDefault="003A3CA6" w:rsidP="003A3CA6">
      <w:pPr>
        <w:pStyle w:val="BWCNormal"/>
        <w:jc w:val="center"/>
        <w:rPr>
          <w:rFonts w:ascii="Times New Roman" w:hAnsi="Times New Roman" w:cs="Times New Roman"/>
          <w:noProof/>
          <w:sz w:val="24"/>
          <w:szCs w:val="24"/>
          <w:lang w:val="it-IT"/>
        </w:rPr>
      </w:pPr>
    </w:p>
    <w:p w14:paraId="6CFF1CF2" w14:textId="707C490D" w:rsidR="00095874" w:rsidRDefault="00095874" w:rsidP="00095874">
      <w:pPr>
        <w:pStyle w:val="BWCNormal"/>
        <w:jc w:val="center"/>
        <w:rPr>
          <w:rFonts w:ascii="Times New Roman" w:hAnsi="Times New Roman" w:cs="Times New Roman"/>
          <w:noProof/>
          <w:sz w:val="24"/>
          <w:szCs w:val="24"/>
          <w:lang w:val="it-IT"/>
        </w:rPr>
      </w:pPr>
      <w:r>
        <w:rPr>
          <w:rFonts w:ascii="Times New Roman" w:hAnsi="Times New Roman" w:cs="Times New Roman"/>
          <w:noProof/>
          <w:sz w:val="24"/>
          <w:szCs w:val="24"/>
          <w:lang w:val="it-IT"/>
        </w:rPr>
        <w:t>***</w:t>
      </w:r>
    </w:p>
    <w:p w14:paraId="6B0B78E6" w14:textId="61577043" w:rsidR="00095874" w:rsidRDefault="00095874" w:rsidP="00095874">
      <w:pPr>
        <w:pStyle w:val="BWCNormal"/>
        <w:rPr>
          <w:rFonts w:ascii="Times New Roman" w:hAnsi="Times New Roman" w:cs="Times New Roman"/>
          <w:noProof/>
          <w:sz w:val="24"/>
          <w:szCs w:val="24"/>
          <w:lang w:val="it-IT"/>
        </w:rPr>
      </w:pPr>
    </w:p>
    <w:p w14:paraId="727AAFF9" w14:textId="30DD04D3" w:rsidR="00095874" w:rsidRDefault="00095874" w:rsidP="00095874">
      <w:pPr>
        <w:pStyle w:val="BWCNormal"/>
        <w:rPr>
          <w:rFonts w:ascii="Times New Roman" w:hAnsi="Times New Roman" w:cs="Times New Roman"/>
          <w:b/>
          <w:bCs/>
          <w:noProof/>
          <w:color w:val="000000" w:themeColor="text1"/>
          <w:sz w:val="24"/>
          <w:szCs w:val="24"/>
          <w:lang w:val="it-IT"/>
        </w:rPr>
      </w:pPr>
      <w:r w:rsidRPr="00095874">
        <w:rPr>
          <w:rFonts w:ascii="Times New Roman" w:hAnsi="Times New Roman" w:cs="Times New Roman"/>
          <w:b/>
          <w:bCs/>
          <w:noProof/>
          <w:color w:val="000000" w:themeColor="text1"/>
          <w:sz w:val="24"/>
          <w:szCs w:val="24"/>
          <w:lang w:val="it-IT"/>
        </w:rPr>
        <w:t>Strumento cardine dell’Ordine amministrativo</w:t>
      </w:r>
    </w:p>
    <w:p w14:paraId="2FB74CC8" w14:textId="3E1D674C" w:rsidR="00095874" w:rsidRDefault="00095874" w:rsidP="00095874">
      <w:pPr>
        <w:spacing w:line="252" w:lineRule="auto"/>
        <w:ind w:left="319"/>
        <w:rPr>
          <w:rFonts w:ascii="Times New Roman" w:hAnsi="Times New Roman"/>
          <w:noProof/>
          <w:color w:val="000000" w:themeColor="text1"/>
          <w:sz w:val="24"/>
          <w:lang w:val="it-IT"/>
        </w:rPr>
      </w:pPr>
      <w:r w:rsidRPr="00095874">
        <w:rPr>
          <w:rFonts w:ascii="Times New Roman" w:hAnsi="Times New Roman"/>
          <w:noProof/>
          <w:sz w:val="24"/>
          <w:lang w:val="it-IT"/>
        </w:rPr>
        <w:t>L’Ordine amministrativo: nucleo e modello dell’Ordine mondiale</w:t>
      </w:r>
      <w:r w:rsidRPr="00095874">
        <w:rPr>
          <w:rFonts w:ascii="Times New Roman" w:hAnsi="Times New Roman"/>
          <w:noProof/>
          <w:color w:val="000000" w:themeColor="text1"/>
          <w:sz w:val="24"/>
          <w:lang w:val="it-IT"/>
        </w:rPr>
        <w:t xml:space="preserve"> Bahá’u’lláh</w:t>
      </w:r>
    </w:p>
    <w:p w14:paraId="0910A95A" w14:textId="0408ED55" w:rsidR="00095874" w:rsidRDefault="00095874" w:rsidP="00095874">
      <w:pPr>
        <w:spacing w:line="252" w:lineRule="auto"/>
        <w:ind w:left="319"/>
        <w:rPr>
          <w:rFonts w:ascii="Times New Roman" w:hAnsi="Times New Roman"/>
          <w:bCs/>
          <w:noProof/>
          <w:sz w:val="24"/>
          <w:lang w:val="it-IT"/>
        </w:rPr>
      </w:pPr>
      <w:r w:rsidRPr="00095874">
        <w:rPr>
          <w:rFonts w:ascii="Times New Roman" w:hAnsi="Times New Roman"/>
          <w:bCs/>
          <w:noProof/>
          <w:sz w:val="24"/>
          <w:lang w:val="it-IT"/>
        </w:rPr>
        <w:t>Il ruolo dell’Assemblea Spirituale Nazionale</w:t>
      </w:r>
    </w:p>
    <w:p w14:paraId="29D1F625" w14:textId="44E12250" w:rsidR="00095874" w:rsidRDefault="00095874" w:rsidP="00095874">
      <w:pPr>
        <w:spacing w:line="252" w:lineRule="auto"/>
        <w:ind w:left="319"/>
        <w:rPr>
          <w:rFonts w:ascii="Times New Roman" w:hAnsi="Times New Roman"/>
          <w:noProof/>
          <w:sz w:val="24"/>
          <w:lang w:val="it-IT"/>
        </w:rPr>
      </w:pPr>
      <w:r w:rsidRPr="00095874">
        <w:rPr>
          <w:rFonts w:ascii="Times New Roman" w:hAnsi="Times New Roman"/>
          <w:noProof/>
          <w:sz w:val="24"/>
          <w:lang w:val="it-IT"/>
        </w:rPr>
        <w:t>Un’etica di servizio amorevole</w:t>
      </w:r>
    </w:p>
    <w:p w14:paraId="17A9EB0E" w14:textId="1CB39B58" w:rsidR="00095874" w:rsidRDefault="00095874" w:rsidP="00095874">
      <w:pPr>
        <w:spacing w:line="252" w:lineRule="auto"/>
        <w:ind w:left="319"/>
        <w:rPr>
          <w:rFonts w:ascii="Times New Roman" w:eastAsiaTheme="minorEastAsia" w:hAnsi="Times New Roman"/>
          <w:noProof/>
          <w:sz w:val="24"/>
          <w:lang w:val="it-IT"/>
        </w:rPr>
      </w:pPr>
      <w:r w:rsidRPr="00095874">
        <w:rPr>
          <w:rFonts w:ascii="Times New Roman" w:eastAsiaTheme="minorEastAsia" w:hAnsi="Times New Roman"/>
          <w:noProof/>
          <w:sz w:val="24"/>
          <w:lang w:val="it-IT"/>
        </w:rPr>
        <w:t>Interdipendenza tra eletti e nominati</w:t>
      </w:r>
    </w:p>
    <w:p w14:paraId="470FA361" w14:textId="6AB3E5A1" w:rsidR="00095874" w:rsidRDefault="00095874" w:rsidP="00095874">
      <w:pPr>
        <w:tabs>
          <w:tab w:val="left" w:pos="460"/>
        </w:tabs>
        <w:spacing w:line="252" w:lineRule="auto"/>
        <w:rPr>
          <w:rFonts w:ascii="Times New Roman" w:eastAsiaTheme="minorEastAsia" w:hAnsi="Times New Roman"/>
          <w:b/>
          <w:bCs/>
          <w:noProof/>
          <w:sz w:val="24"/>
          <w:lang w:val="it-IT"/>
        </w:rPr>
      </w:pPr>
      <w:r w:rsidRPr="00095874">
        <w:rPr>
          <w:rFonts w:ascii="Times New Roman" w:eastAsiaTheme="minorEastAsia" w:hAnsi="Times New Roman"/>
          <w:b/>
          <w:bCs/>
          <w:noProof/>
          <w:sz w:val="24"/>
          <w:lang w:val="it-IT"/>
        </w:rPr>
        <w:t>Facilitare un’evolvente struttura per l’azione</w:t>
      </w:r>
    </w:p>
    <w:p w14:paraId="798E6505" w14:textId="42C8637C" w:rsidR="00095874" w:rsidRDefault="00095874" w:rsidP="00095874">
      <w:pPr>
        <w:spacing w:line="252" w:lineRule="auto"/>
        <w:ind w:left="319"/>
        <w:rPr>
          <w:rFonts w:ascii="Times New Roman" w:hAnsi="Times New Roman"/>
          <w:noProof/>
          <w:sz w:val="24"/>
          <w:lang w:val="it-IT"/>
        </w:rPr>
      </w:pPr>
      <w:r w:rsidRPr="00095874">
        <w:rPr>
          <w:rFonts w:ascii="Times New Roman" w:hAnsi="Times New Roman"/>
          <w:noProof/>
          <w:sz w:val="24"/>
          <w:lang w:val="it-IT"/>
        </w:rPr>
        <w:t>L’evoluzione dell’Ordine amministrativo e delle sue istituzioni</w:t>
      </w:r>
    </w:p>
    <w:p w14:paraId="1C9D55C7" w14:textId="24F261FB" w:rsidR="00095874" w:rsidRDefault="00095874" w:rsidP="00095874">
      <w:pPr>
        <w:spacing w:line="252" w:lineRule="auto"/>
        <w:ind w:left="319"/>
        <w:rPr>
          <w:rFonts w:ascii="Times New Roman" w:hAnsi="Times New Roman"/>
          <w:bCs/>
          <w:noProof/>
          <w:sz w:val="24"/>
          <w:lang w:val="it-IT"/>
        </w:rPr>
      </w:pPr>
      <w:r w:rsidRPr="00095874">
        <w:rPr>
          <w:rFonts w:ascii="Times New Roman" w:hAnsi="Times New Roman"/>
          <w:bCs/>
          <w:noProof/>
          <w:sz w:val="24"/>
          <w:lang w:val="it-IT"/>
        </w:rPr>
        <w:t>La modalità di apprendimento</w:t>
      </w:r>
    </w:p>
    <w:p w14:paraId="61631B2C" w14:textId="6F685EAE" w:rsidR="00095874" w:rsidRDefault="00095874" w:rsidP="00095874">
      <w:pPr>
        <w:spacing w:line="252" w:lineRule="auto"/>
        <w:ind w:left="319"/>
        <w:rPr>
          <w:rFonts w:ascii="Times New Roman" w:hAnsi="Times New Roman"/>
          <w:noProof/>
          <w:sz w:val="24"/>
          <w:lang w:val="it-IT"/>
        </w:rPr>
      </w:pPr>
      <w:r w:rsidRPr="00095874">
        <w:rPr>
          <w:rFonts w:ascii="Times New Roman" w:hAnsi="Times New Roman"/>
          <w:noProof/>
          <w:sz w:val="24"/>
          <w:lang w:val="it-IT"/>
        </w:rPr>
        <w:t>Rafforzamento della capacità istituzionale e sviluppo delle risorse umane</w:t>
      </w:r>
    </w:p>
    <w:p w14:paraId="12052735" w14:textId="45B7991B" w:rsidR="00095874" w:rsidRDefault="00095874" w:rsidP="00095874">
      <w:pPr>
        <w:spacing w:line="252" w:lineRule="auto"/>
        <w:ind w:left="319"/>
        <w:rPr>
          <w:rFonts w:ascii="Times New Roman" w:hAnsi="Times New Roman"/>
          <w:i/>
          <w:iCs/>
          <w:noProof/>
          <w:sz w:val="24"/>
          <w:lang w:val="it-IT"/>
        </w:rPr>
      </w:pPr>
      <w:r>
        <w:rPr>
          <w:rFonts w:ascii="Times New Roman" w:hAnsi="Times New Roman"/>
          <w:noProof/>
          <w:sz w:val="24"/>
          <w:lang w:val="it-IT"/>
        </w:rPr>
        <w:tab/>
      </w:r>
      <w:r w:rsidRPr="00095874">
        <w:rPr>
          <w:rFonts w:ascii="Times New Roman" w:hAnsi="Times New Roman"/>
          <w:i/>
          <w:iCs/>
          <w:noProof/>
          <w:sz w:val="24"/>
          <w:lang w:val="it-IT"/>
        </w:rPr>
        <w:t>I Consigli Regionali Bahá’í</w:t>
      </w:r>
    </w:p>
    <w:p w14:paraId="508E650A" w14:textId="36760567" w:rsidR="00095874" w:rsidRDefault="00095874" w:rsidP="00095874">
      <w:pPr>
        <w:spacing w:line="252" w:lineRule="auto"/>
        <w:ind w:firstLine="576"/>
        <w:rPr>
          <w:rFonts w:ascii="Times New Roman" w:hAnsi="Times New Roman"/>
          <w:i/>
          <w:iCs/>
          <w:noProof/>
          <w:color w:val="000000" w:themeColor="text1"/>
          <w:sz w:val="24"/>
          <w:lang w:val="it-IT"/>
        </w:rPr>
      </w:pPr>
      <w:r w:rsidRPr="00095874">
        <w:rPr>
          <w:rFonts w:ascii="Times New Roman" w:hAnsi="Times New Roman"/>
          <w:i/>
          <w:iCs/>
          <w:noProof/>
          <w:color w:val="000000" w:themeColor="text1"/>
          <w:sz w:val="24"/>
          <w:lang w:val="it-IT"/>
        </w:rPr>
        <w:t>L’Istituo di formazione</w:t>
      </w:r>
    </w:p>
    <w:p w14:paraId="4DA73283" w14:textId="5EE35DD8" w:rsidR="00095874" w:rsidRDefault="00095874" w:rsidP="00095874">
      <w:pPr>
        <w:spacing w:line="252" w:lineRule="auto"/>
        <w:ind w:firstLine="576"/>
        <w:rPr>
          <w:rFonts w:ascii="Times New Roman" w:hAnsi="Times New Roman"/>
          <w:i/>
          <w:iCs/>
          <w:noProof/>
          <w:sz w:val="24"/>
          <w:lang w:val="it-IT"/>
        </w:rPr>
      </w:pPr>
      <w:r w:rsidRPr="00095874">
        <w:rPr>
          <w:rFonts w:ascii="Times New Roman" w:hAnsi="Times New Roman"/>
          <w:i/>
          <w:iCs/>
          <w:noProof/>
          <w:sz w:val="24"/>
          <w:lang w:val="it-IT"/>
        </w:rPr>
        <w:t>Le Assemblee Spirituali Locali</w:t>
      </w:r>
    </w:p>
    <w:p w14:paraId="624E2D18" w14:textId="64429218" w:rsidR="00095874" w:rsidRDefault="00095874" w:rsidP="00095874">
      <w:pPr>
        <w:spacing w:line="252" w:lineRule="auto"/>
        <w:ind w:firstLine="576"/>
        <w:rPr>
          <w:rFonts w:ascii="Times New Roman" w:hAnsi="Times New Roman"/>
          <w:i/>
          <w:iCs/>
          <w:noProof/>
          <w:sz w:val="24"/>
          <w:lang w:val="it-IT"/>
        </w:rPr>
      </w:pPr>
      <w:r w:rsidRPr="00095874">
        <w:rPr>
          <w:rFonts w:ascii="Times New Roman" w:hAnsi="Times New Roman"/>
          <w:i/>
          <w:iCs/>
          <w:noProof/>
          <w:sz w:val="24"/>
          <w:lang w:val="it-IT"/>
        </w:rPr>
        <w:t>L’istituzione del Fondo</w:t>
      </w:r>
    </w:p>
    <w:p w14:paraId="586195F0" w14:textId="77777777" w:rsidR="00095874" w:rsidRPr="00095874" w:rsidRDefault="00095874" w:rsidP="00095874">
      <w:pPr>
        <w:tabs>
          <w:tab w:val="left" w:pos="460"/>
        </w:tabs>
        <w:spacing w:line="252" w:lineRule="auto"/>
        <w:rPr>
          <w:rFonts w:ascii="Times New Roman" w:hAnsi="Times New Roman"/>
          <w:b/>
          <w:bCs/>
          <w:noProof/>
          <w:color w:val="000000" w:themeColor="text1"/>
          <w:sz w:val="24"/>
          <w:lang w:val="it-IT"/>
        </w:rPr>
      </w:pPr>
      <w:r w:rsidRPr="00095874">
        <w:rPr>
          <w:rFonts w:ascii="Times New Roman" w:hAnsi="Times New Roman"/>
          <w:b/>
          <w:bCs/>
          <w:noProof/>
          <w:sz w:val="24"/>
          <w:lang w:val="it-IT"/>
        </w:rPr>
        <w:t>Liberare il potere di costruire la società insito nella Causa</w:t>
      </w:r>
    </w:p>
    <w:p w14:paraId="46FD4477" w14:textId="553BA24B" w:rsidR="00095874" w:rsidRDefault="00095874" w:rsidP="00095874">
      <w:pPr>
        <w:spacing w:line="252" w:lineRule="auto"/>
        <w:ind w:left="319"/>
        <w:rPr>
          <w:rFonts w:ascii="Times New Roman" w:hAnsi="Times New Roman"/>
          <w:noProof/>
          <w:sz w:val="24"/>
          <w:lang w:val="it-IT"/>
        </w:rPr>
      </w:pPr>
      <w:r w:rsidRPr="00095874">
        <w:rPr>
          <w:rFonts w:ascii="Times New Roman" w:hAnsi="Times New Roman"/>
          <w:noProof/>
          <w:sz w:val="24"/>
          <w:lang w:val="it-IT"/>
        </w:rPr>
        <w:t>La propagazione degli insegnamenti divini</w:t>
      </w:r>
    </w:p>
    <w:p w14:paraId="6BCDFBDF" w14:textId="6F8BBECB" w:rsidR="00095874" w:rsidRDefault="00095874" w:rsidP="00095874">
      <w:pPr>
        <w:spacing w:line="252" w:lineRule="auto"/>
        <w:ind w:left="319"/>
        <w:rPr>
          <w:rFonts w:ascii="Times New Roman" w:hAnsi="Times New Roman"/>
          <w:noProof/>
          <w:sz w:val="24"/>
          <w:lang w:val="it-IT"/>
        </w:rPr>
      </w:pPr>
      <w:r w:rsidRPr="00095874">
        <w:rPr>
          <w:rFonts w:ascii="Times New Roman" w:hAnsi="Times New Roman"/>
          <w:noProof/>
          <w:sz w:val="24"/>
          <w:lang w:val="it-IT"/>
        </w:rPr>
        <w:t>Contribuire alla trasformazione sociale</w:t>
      </w:r>
    </w:p>
    <w:p w14:paraId="5F236DFA" w14:textId="741714AA" w:rsidR="00095874" w:rsidRDefault="00095874" w:rsidP="00095874">
      <w:pPr>
        <w:spacing w:line="252" w:lineRule="auto"/>
        <w:ind w:left="319"/>
        <w:rPr>
          <w:rFonts w:ascii="Times New Roman" w:hAnsi="Times New Roman"/>
          <w:i/>
          <w:iCs/>
          <w:noProof/>
          <w:color w:val="000000" w:themeColor="text1"/>
          <w:sz w:val="24"/>
          <w:lang w:val="it-IT"/>
        </w:rPr>
      </w:pPr>
      <w:r>
        <w:rPr>
          <w:rFonts w:ascii="Times New Roman" w:hAnsi="Times New Roman"/>
          <w:noProof/>
          <w:sz w:val="24"/>
          <w:lang w:val="it-IT"/>
        </w:rPr>
        <w:tab/>
      </w:r>
      <w:r w:rsidRPr="00095874">
        <w:rPr>
          <w:rFonts w:ascii="Times New Roman" w:hAnsi="Times New Roman"/>
          <w:i/>
          <w:iCs/>
          <w:noProof/>
          <w:color w:val="000000" w:themeColor="text1"/>
          <w:sz w:val="24"/>
          <w:lang w:val="it-IT"/>
        </w:rPr>
        <w:t>L’azione sociale</w:t>
      </w:r>
    </w:p>
    <w:p w14:paraId="3480ACBA" w14:textId="0DD9FFFF" w:rsidR="00095874" w:rsidRDefault="00095874" w:rsidP="00095874">
      <w:pPr>
        <w:spacing w:line="252" w:lineRule="auto"/>
        <w:ind w:left="319"/>
        <w:rPr>
          <w:rFonts w:ascii="Times New Roman" w:hAnsi="Times New Roman"/>
          <w:i/>
          <w:iCs/>
          <w:noProof/>
          <w:sz w:val="24"/>
          <w:lang w:val="it-IT"/>
        </w:rPr>
      </w:pPr>
      <w:r>
        <w:rPr>
          <w:rFonts w:ascii="Times New Roman" w:hAnsi="Times New Roman"/>
          <w:i/>
          <w:iCs/>
          <w:noProof/>
          <w:color w:val="000000" w:themeColor="text1"/>
          <w:sz w:val="24"/>
          <w:lang w:val="it-IT"/>
        </w:rPr>
        <w:tab/>
      </w:r>
      <w:r w:rsidRPr="00095874">
        <w:rPr>
          <w:rFonts w:ascii="Times New Roman" w:hAnsi="Times New Roman"/>
          <w:i/>
          <w:iCs/>
          <w:noProof/>
          <w:sz w:val="24"/>
          <w:lang w:val="it-IT"/>
        </w:rPr>
        <w:t>La partecipazione ai discorsi della società</w:t>
      </w:r>
    </w:p>
    <w:p w14:paraId="051168DC" w14:textId="595D2BD9" w:rsidR="00095874" w:rsidRDefault="00095874" w:rsidP="00095874">
      <w:pPr>
        <w:spacing w:line="252" w:lineRule="auto"/>
        <w:ind w:firstLine="319"/>
        <w:rPr>
          <w:rFonts w:ascii="Times New Roman" w:hAnsi="Times New Roman"/>
          <w:bCs/>
          <w:noProof/>
          <w:sz w:val="24"/>
          <w:lang w:val="it-IT"/>
        </w:rPr>
      </w:pPr>
      <w:r w:rsidRPr="00095874">
        <w:rPr>
          <w:rFonts w:ascii="Times New Roman" w:hAnsi="Times New Roman"/>
          <w:bCs/>
          <w:noProof/>
          <w:sz w:val="24"/>
          <w:lang w:val="it-IT"/>
        </w:rPr>
        <w:t>La salute spirituale e la vitalità della comunità bahá’í</w:t>
      </w:r>
    </w:p>
    <w:p w14:paraId="413E7C40" w14:textId="77777777" w:rsidR="00095874" w:rsidRPr="00095874" w:rsidRDefault="00095874" w:rsidP="00095874">
      <w:pPr>
        <w:spacing w:line="252" w:lineRule="auto"/>
        <w:rPr>
          <w:rFonts w:ascii="Times New Roman" w:hAnsi="Times New Roman"/>
          <w:i/>
          <w:iCs/>
          <w:noProof/>
          <w:color w:val="000000" w:themeColor="text1"/>
          <w:sz w:val="24"/>
          <w:lang w:val="it-IT"/>
        </w:rPr>
      </w:pPr>
      <w:r w:rsidRPr="00095874">
        <w:rPr>
          <w:rFonts w:ascii="Times New Roman" w:hAnsi="Times New Roman"/>
          <w:b/>
          <w:bCs/>
          <w:noProof/>
          <w:color w:val="000000" w:themeColor="text1"/>
          <w:sz w:val="24"/>
          <w:lang w:val="it-IT"/>
        </w:rPr>
        <w:t>I tre protagonisti</w:t>
      </w:r>
    </w:p>
    <w:p w14:paraId="66680EAE" w14:textId="77777777" w:rsidR="00095874" w:rsidRPr="00095874" w:rsidRDefault="00095874" w:rsidP="00095874">
      <w:pPr>
        <w:spacing w:line="252" w:lineRule="auto"/>
        <w:ind w:firstLine="319"/>
        <w:rPr>
          <w:rFonts w:ascii="Times New Roman" w:hAnsi="Times New Roman"/>
          <w:i/>
          <w:iCs/>
          <w:noProof/>
          <w:color w:val="000000" w:themeColor="text1"/>
          <w:sz w:val="24"/>
          <w:lang w:val="it-IT"/>
        </w:rPr>
      </w:pPr>
    </w:p>
    <w:p w14:paraId="7F3E847E" w14:textId="77777777" w:rsidR="00095874" w:rsidRPr="00095874" w:rsidRDefault="00095874" w:rsidP="00095874">
      <w:pPr>
        <w:spacing w:line="252" w:lineRule="auto"/>
        <w:ind w:left="319"/>
        <w:rPr>
          <w:rFonts w:ascii="Times New Roman" w:hAnsi="Times New Roman"/>
          <w:noProof/>
          <w:color w:val="000000" w:themeColor="text1"/>
          <w:sz w:val="24"/>
          <w:lang w:val="it-IT"/>
        </w:rPr>
      </w:pPr>
    </w:p>
    <w:p w14:paraId="48FD9E49" w14:textId="77777777" w:rsidR="00095874" w:rsidRDefault="00095874" w:rsidP="00095874">
      <w:pPr>
        <w:pStyle w:val="BWCNormal"/>
        <w:jc w:val="center"/>
        <w:rPr>
          <w:rFonts w:ascii="Times New Roman" w:hAnsi="Times New Roman" w:cs="Times New Roman"/>
          <w:noProof/>
          <w:sz w:val="24"/>
          <w:szCs w:val="24"/>
          <w:lang w:val="it-IT"/>
        </w:rPr>
      </w:pPr>
      <w:r>
        <w:rPr>
          <w:rFonts w:ascii="Times New Roman" w:hAnsi="Times New Roman" w:cs="Times New Roman"/>
          <w:noProof/>
          <w:sz w:val="24"/>
          <w:szCs w:val="24"/>
          <w:lang w:val="it-IT"/>
        </w:rPr>
        <w:t>***</w:t>
      </w:r>
    </w:p>
    <w:p w14:paraId="68EB8BEA" w14:textId="77777777" w:rsidR="00095874" w:rsidRPr="00095874" w:rsidRDefault="00095874" w:rsidP="00095874">
      <w:pPr>
        <w:spacing w:line="252" w:lineRule="auto"/>
        <w:ind w:firstLine="576"/>
        <w:rPr>
          <w:rFonts w:ascii="Times New Roman" w:hAnsi="Times New Roman"/>
          <w:i/>
          <w:iCs/>
          <w:noProof/>
          <w:color w:val="000000" w:themeColor="text1"/>
          <w:sz w:val="24"/>
          <w:lang w:val="it-IT"/>
        </w:rPr>
      </w:pPr>
    </w:p>
    <w:p w14:paraId="53940A60" w14:textId="77777777" w:rsidR="00095874" w:rsidRPr="00095874" w:rsidRDefault="00095874" w:rsidP="00095874">
      <w:pPr>
        <w:spacing w:line="252" w:lineRule="auto"/>
        <w:ind w:firstLine="576"/>
        <w:rPr>
          <w:rFonts w:ascii="Times New Roman" w:hAnsi="Times New Roman"/>
          <w:i/>
          <w:iCs/>
          <w:noProof/>
          <w:color w:val="000000" w:themeColor="text1"/>
          <w:sz w:val="24"/>
          <w:lang w:val="it-IT"/>
        </w:rPr>
      </w:pPr>
    </w:p>
    <w:bookmarkEnd w:id="0"/>
    <w:bookmarkEnd w:id="1"/>
    <w:p w14:paraId="14A99A17" w14:textId="661CCDA7" w:rsidR="00FE66A1" w:rsidRPr="00095874" w:rsidRDefault="00FE66A1" w:rsidP="00F91166">
      <w:pPr>
        <w:pStyle w:val="Titolo1"/>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Strumento cardine dell’Ordine amministrativo</w:t>
      </w:r>
    </w:p>
    <w:p w14:paraId="4225F766" w14:textId="13F6BC85" w:rsidR="009A0E5F" w:rsidRPr="00095874" w:rsidRDefault="009A0E5F" w:rsidP="00F91166">
      <w:pPr>
        <w:spacing w:line="300" w:lineRule="exact"/>
        <w:rPr>
          <w:rFonts w:ascii="Times New Roman" w:hAnsi="Times New Roman"/>
          <w:noProof/>
          <w:sz w:val="24"/>
          <w:lang w:val="it-IT"/>
        </w:rPr>
      </w:pPr>
    </w:p>
    <w:p w14:paraId="14E06EDC" w14:textId="292D9DB3" w:rsidR="00FE66A1" w:rsidRPr="00095874" w:rsidRDefault="00FE66A1" w:rsidP="00F91166">
      <w:pPr>
        <w:pStyle w:val="Titolo2"/>
        <w:spacing w:line="300" w:lineRule="exact"/>
        <w:ind w:left="567"/>
        <w:rPr>
          <w:rFonts w:ascii="Times New Roman" w:hAnsi="Times New Roman" w:cs="Times New Roman"/>
          <w:b w:val="0"/>
          <w:bCs/>
          <w:noProof/>
          <w:sz w:val="24"/>
          <w:szCs w:val="24"/>
          <w:lang w:val="it-IT"/>
        </w:rPr>
      </w:pPr>
      <w:r w:rsidRPr="00095874">
        <w:rPr>
          <w:rFonts w:ascii="Times New Roman" w:hAnsi="Times New Roman" w:cs="Times New Roman"/>
          <w:b w:val="0"/>
          <w:bCs/>
          <w:noProof/>
          <w:sz w:val="24"/>
          <w:szCs w:val="24"/>
          <w:lang w:val="it-IT"/>
        </w:rPr>
        <w:t xml:space="preserve">L’Ordine amministrativo: nucleo e modello dell’Ordine mondiale </w:t>
      </w:r>
      <w:r w:rsidRPr="00095874">
        <w:rPr>
          <w:rFonts w:ascii="Times New Roman" w:hAnsi="Times New Roman" w:cs="Times New Roman"/>
          <w:b w:val="0"/>
          <w:bCs/>
          <w:noProof/>
          <w:sz w:val="24"/>
          <w:szCs w:val="24"/>
          <w:lang w:val="it-IT"/>
        </w:rPr>
        <w:br/>
        <w:t>di Bahá’u’lláh</w:t>
      </w:r>
    </w:p>
    <w:p w14:paraId="63268037" w14:textId="77777777" w:rsidR="009A0E5F" w:rsidRPr="00095874" w:rsidRDefault="009A0E5F" w:rsidP="00F91166">
      <w:pPr>
        <w:pStyle w:val="BWCBodyText"/>
        <w:spacing w:line="300" w:lineRule="exact"/>
        <w:rPr>
          <w:rFonts w:ascii="Times New Roman" w:hAnsi="Times New Roman" w:cs="Times New Roman"/>
          <w:noProof/>
          <w:sz w:val="24"/>
          <w:szCs w:val="24"/>
          <w:lang w:val="it-IT"/>
        </w:rPr>
      </w:pPr>
    </w:p>
    <w:p w14:paraId="4DC26718" w14:textId="6BBFE583" w:rsidR="00ED0179" w:rsidRPr="00095874" w:rsidRDefault="00ED0179" w:rsidP="00F91166">
      <w:pPr>
        <w:pStyle w:val="BWCBodyText"/>
        <w:tabs>
          <w:tab w:val="left" w:pos="1134"/>
          <w:tab w:val="left" w:pos="1276"/>
        </w:tabs>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equilibrio del mondo è stato sconvolto dalla vibrante influenza di questo grandioso, di questo nuovo Ordine Mondiale. La vita ordinata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è stata rivoluzionata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di questo Sistema unico e meraviglioso, di cui occhio mortale non ha mai visto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eguale.</w:t>
      </w:r>
    </w:p>
    <w:p w14:paraId="2330DF8F" w14:textId="0009E0A3" w:rsidR="003407B6" w:rsidRPr="00095874" w:rsidRDefault="00ED0179"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Il Kitáb-i-Aqdas, par.</w:t>
      </w:r>
      <w:r w:rsidR="00FE66A1"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181)</w:t>
      </w:r>
      <w:r w:rsidR="003407B6" w:rsidRPr="00095874">
        <w:rPr>
          <w:rFonts w:ascii="Times New Roman" w:hAnsi="Times New Roman" w:cs="Times New Roman"/>
          <w:noProof/>
          <w:sz w:val="24"/>
          <w:szCs w:val="24"/>
          <w:lang w:val="it-IT"/>
        </w:rPr>
        <w:t xml:space="preserve"> </w:t>
      </w:r>
      <w:r w:rsidR="003407B6" w:rsidRPr="00095874">
        <w:rPr>
          <w:rFonts w:ascii="Times New Roman" w:hAnsi="Times New Roman" w:cs="Times New Roman"/>
          <w:noProof/>
          <w:sz w:val="24"/>
          <w:szCs w:val="24"/>
          <w:lang w:val="it-IT"/>
        </w:rPr>
        <w:tab/>
      </w:r>
      <w:r w:rsidR="00F9606E" w:rsidRPr="00095874">
        <w:rPr>
          <w:rFonts w:ascii="Times New Roman" w:hAnsi="Times New Roman" w:cs="Times New Roman"/>
          <w:noProof/>
          <w:sz w:val="24"/>
          <w:szCs w:val="24"/>
          <w:lang w:val="it-IT"/>
        </w:rPr>
        <w:t xml:space="preserve"> </w:t>
      </w:r>
      <w:r w:rsidR="003407B6" w:rsidRPr="00095874">
        <w:rPr>
          <w:rFonts w:ascii="Times New Roman" w:hAnsi="Times New Roman" w:cs="Times New Roman"/>
          <w:b/>
          <w:bCs/>
          <w:noProof/>
          <w:sz w:val="24"/>
          <w:szCs w:val="24"/>
          <w:lang w:val="it-IT"/>
        </w:rPr>
        <w:t>[1]</w:t>
      </w:r>
    </w:p>
    <w:p w14:paraId="6ADC88B3" w14:textId="24FD2DF1" w:rsidR="00ED0179" w:rsidRPr="00095874" w:rsidRDefault="00ED0179" w:rsidP="00F91166">
      <w:pPr>
        <w:pStyle w:val="BWCBodyText"/>
        <w:spacing w:line="300" w:lineRule="exact"/>
        <w:ind w:left="576"/>
        <w:rPr>
          <w:rFonts w:ascii="Times New Roman" w:hAnsi="Times New Roman" w:cs="Times New Roman"/>
          <w:noProof/>
          <w:sz w:val="24"/>
          <w:szCs w:val="24"/>
          <w:lang w:val="it-IT"/>
        </w:rPr>
      </w:pPr>
    </w:p>
    <w:p w14:paraId="179C2E03" w14:textId="77777777" w:rsidR="00F82AFE" w:rsidRPr="00095874" w:rsidRDefault="00F82AFE" w:rsidP="00F91166">
      <w:pPr>
        <w:pStyle w:val="BWCBodyText"/>
        <w:spacing w:line="300" w:lineRule="exact"/>
        <w:rPr>
          <w:rFonts w:ascii="Times New Roman" w:hAnsi="Times New Roman" w:cs="Times New Roman"/>
          <w:noProof/>
          <w:sz w:val="24"/>
          <w:szCs w:val="24"/>
          <w:lang w:val="it-IT"/>
        </w:rPr>
      </w:pPr>
      <w:bookmarkStart w:id="2" w:name="_Hlk126499993"/>
    </w:p>
    <w:bookmarkEnd w:id="2"/>
    <w:p w14:paraId="19F0E611" w14:textId="2496A178" w:rsidR="00F82AFE" w:rsidRPr="00095874" w:rsidRDefault="00F82AFE" w:rsidP="00F91166">
      <w:pPr>
        <w:pStyle w:val="BWCBodyText"/>
        <w:tabs>
          <w:tab w:val="left" w:pos="1134"/>
          <w:tab w:val="left" w:pos="1276"/>
        </w:tabs>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Ogni seguace della Causa deve ricordare che il sistema amministrativo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non è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innovazione </w:t>
      </w:r>
      <w:r w:rsidRPr="00095874">
        <w:rPr>
          <w:rFonts w:ascii="Times New Roman" w:hAnsi="Times New Roman" w:cs="Times New Roman"/>
          <w:noProof/>
          <w:sz w:val="24"/>
          <w:szCs w:val="24"/>
          <w:lang w:val="it-IT"/>
        </w:rPr>
        <w:t>arbitrariamente</w:t>
      </w:r>
      <w:r w:rsidRPr="00095874">
        <w:rPr>
          <w:rFonts w:ascii="Times New Roman" w:hAnsi="Times New Roman" w:cs="Times New Roman"/>
          <w:sz w:val="24"/>
          <w:szCs w:val="24"/>
          <w:lang w:val="it-IT"/>
        </w:rPr>
        <w:t xml:space="preserve"> imposta ai credenti di tutto il mondo dopo la dipartita del Maestro, ché, anzi, esso trae la sua autorità dalle Ultime Volontà e Testamento di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l-Bahá, </w:t>
      </w:r>
      <w:r w:rsidR="00432430" w:rsidRPr="00095874">
        <w:rPr>
          <w:rFonts w:ascii="Times New Roman" w:hAnsi="Times New Roman" w:cs="Times New Roman"/>
          <w:sz w:val="24"/>
          <w:szCs w:val="24"/>
          <w:lang w:val="it-IT"/>
        </w:rPr>
        <w:t>è</w:t>
      </w:r>
      <w:r w:rsidRPr="00095874">
        <w:rPr>
          <w:rFonts w:ascii="Times New Roman" w:hAnsi="Times New Roman" w:cs="Times New Roman"/>
          <w:sz w:val="24"/>
          <w:szCs w:val="24"/>
          <w:lang w:val="it-IT"/>
        </w:rPr>
        <w:t xml:space="preserve"> specificatamente prescritto in innumerevoli Tavole e per alcune delle sue </w:t>
      </w:r>
      <w:r w:rsidRPr="00095874">
        <w:rPr>
          <w:rFonts w:ascii="Times New Roman" w:hAnsi="Times New Roman" w:cs="Times New Roman"/>
          <w:sz w:val="24"/>
          <w:szCs w:val="24"/>
          <w:lang w:val="it-IT"/>
        </w:rPr>
        <w:lastRenderedPageBreak/>
        <w:t xml:space="preserve">caratteristiche essenziali si fonda sulle esplicite disposizioni del </w:t>
      </w:r>
      <w:proofErr w:type="spellStart"/>
      <w:r w:rsidRPr="00095874">
        <w:rPr>
          <w:rFonts w:ascii="Times New Roman" w:hAnsi="Times New Roman" w:cs="Times New Roman"/>
          <w:sz w:val="24"/>
          <w:szCs w:val="24"/>
          <w:lang w:val="it-IT"/>
        </w:rPr>
        <w:t>Kitáb</w:t>
      </w:r>
      <w:proofErr w:type="spellEnd"/>
      <w:r w:rsidRPr="00095874">
        <w:rPr>
          <w:rFonts w:ascii="Times New Roman" w:hAnsi="Times New Roman" w:cs="Times New Roman"/>
          <w:sz w:val="24"/>
          <w:szCs w:val="24"/>
          <w:lang w:val="it-IT"/>
        </w:rPr>
        <w:t>-i-</w:t>
      </w:r>
      <w:proofErr w:type="spellStart"/>
      <w:r w:rsidRPr="00095874">
        <w:rPr>
          <w:rFonts w:ascii="Times New Roman" w:hAnsi="Times New Roman" w:cs="Times New Roman"/>
          <w:sz w:val="24"/>
          <w:szCs w:val="24"/>
          <w:lang w:val="it-IT"/>
        </w:rPr>
        <w:t>Aqdas</w:t>
      </w:r>
      <w:proofErr w:type="spellEnd"/>
      <w:r w:rsidRPr="00095874">
        <w:rPr>
          <w:rFonts w:ascii="Times New Roman" w:hAnsi="Times New Roman" w:cs="Times New Roman"/>
          <w:sz w:val="24"/>
          <w:szCs w:val="24"/>
          <w:lang w:val="it-IT"/>
        </w:rPr>
        <w:t>: dunque, unifica e correla i principi separatamente formulati da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lláh e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l-Bahá ed è indissolubilmente legato alle verità essenziali della Fede. Dissociare i principi amministrativi della Causa dagli insegnamenti puramente spirituali e umanitari equivarrebbe a mutilarne il corpo, e tale separazione potrebbe solo risolversi nella disintegrazione delle parti che la compongono 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estinzione della stessa Fede.</w:t>
      </w:r>
    </w:p>
    <w:p w14:paraId="7292F8A7" w14:textId="199FB331" w:rsidR="00F82AFE" w:rsidRPr="00095874" w:rsidRDefault="00F82AF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27 </w:t>
      </w:r>
      <w:r w:rsidR="003407B6" w:rsidRPr="00095874">
        <w:rPr>
          <w:rFonts w:ascii="Times New Roman" w:hAnsi="Times New Roman" w:cs="Times New Roman"/>
          <w:noProof/>
          <w:sz w:val="24"/>
          <w:szCs w:val="24"/>
          <w:lang w:val="it-IT"/>
        </w:rPr>
        <w:t>febbraio</w:t>
      </w:r>
      <w:r w:rsidRPr="00095874">
        <w:rPr>
          <w:rFonts w:ascii="Times New Roman" w:hAnsi="Times New Roman" w:cs="Times New Roman"/>
          <w:noProof/>
          <w:sz w:val="24"/>
          <w:szCs w:val="24"/>
          <w:lang w:val="it-IT"/>
        </w:rPr>
        <w:t xml:space="preserve"> 1929, in </w:t>
      </w:r>
      <w:r w:rsidR="003407B6" w:rsidRPr="00095874">
        <w:rPr>
          <w:rFonts w:ascii="Times New Roman" w:hAnsi="Times New Roman" w:cs="Times New Roman"/>
          <w:i/>
          <w:iCs/>
          <w:noProof/>
          <w:sz w:val="24"/>
          <w:szCs w:val="24"/>
          <w:lang w:val="it-IT"/>
        </w:rPr>
        <w:t>L</w:t>
      </w:r>
      <w:r w:rsidR="00C2382A" w:rsidRPr="00095874">
        <w:rPr>
          <w:rFonts w:ascii="Times New Roman" w:hAnsi="Times New Roman" w:cs="Times New Roman"/>
          <w:i/>
          <w:iCs/>
          <w:noProof/>
          <w:sz w:val="24"/>
          <w:szCs w:val="24"/>
          <w:lang w:val="it-IT"/>
        </w:rPr>
        <w:t>’</w:t>
      </w:r>
      <w:r w:rsidR="003407B6" w:rsidRPr="00095874">
        <w:rPr>
          <w:rFonts w:ascii="Times New Roman" w:hAnsi="Times New Roman" w:cs="Times New Roman"/>
          <w:i/>
          <w:iCs/>
          <w:noProof/>
          <w:sz w:val="24"/>
          <w:szCs w:val="24"/>
          <w:lang w:val="it-IT"/>
        </w:rPr>
        <w:t>Ordine mondiale di Bahá</w:t>
      </w:r>
      <w:r w:rsidR="00C2382A" w:rsidRPr="00095874">
        <w:rPr>
          <w:rFonts w:ascii="Times New Roman" w:hAnsi="Times New Roman" w:cs="Times New Roman"/>
          <w:i/>
          <w:iCs/>
          <w:noProof/>
          <w:sz w:val="24"/>
          <w:szCs w:val="24"/>
          <w:lang w:val="it-IT"/>
        </w:rPr>
        <w:t>’</w:t>
      </w:r>
      <w:r w:rsidR="003407B6" w:rsidRPr="00095874">
        <w:rPr>
          <w:rFonts w:ascii="Times New Roman" w:hAnsi="Times New Roman" w:cs="Times New Roman"/>
          <w:i/>
          <w:iCs/>
          <w:noProof/>
          <w:sz w:val="24"/>
          <w:szCs w:val="24"/>
          <w:lang w:val="it-IT"/>
        </w:rPr>
        <w:t>u</w:t>
      </w:r>
      <w:r w:rsidR="00C2382A" w:rsidRPr="00095874">
        <w:rPr>
          <w:rFonts w:ascii="Times New Roman" w:hAnsi="Times New Roman" w:cs="Times New Roman"/>
          <w:i/>
          <w:iCs/>
          <w:noProof/>
          <w:sz w:val="24"/>
          <w:szCs w:val="24"/>
          <w:lang w:val="it-IT"/>
        </w:rPr>
        <w:t>’</w:t>
      </w:r>
      <w:r w:rsidR="003407B6" w:rsidRPr="00095874">
        <w:rPr>
          <w:rFonts w:ascii="Times New Roman" w:hAnsi="Times New Roman" w:cs="Times New Roman"/>
          <w:i/>
          <w:iCs/>
          <w:noProof/>
          <w:sz w:val="24"/>
          <w:szCs w:val="24"/>
          <w:lang w:val="it-IT"/>
        </w:rPr>
        <w:t xml:space="preserve">lláh </w:t>
      </w:r>
      <w:r w:rsidR="003407B6" w:rsidRPr="00095874">
        <w:rPr>
          <w:rFonts w:ascii="Times New Roman" w:hAnsi="Times New Roman" w:cs="Times New Roman"/>
          <w:noProof/>
          <w:sz w:val="24"/>
          <w:szCs w:val="24"/>
          <w:lang w:val="it-IT"/>
        </w:rPr>
        <w:t>(Casa Editrice Bahá</w:t>
      </w:r>
      <w:r w:rsidR="00C2382A" w:rsidRPr="00095874">
        <w:rPr>
          <w:rFonts w:ascii="Times New Roman" w:hAnsi="Times New Roman" w:cs="Times New Roman"/>
          <w:noProof/>
          <w:sz w:val="24"/>
          <w:szCs w:val="24"/>
          <w:lang w:val="it-IT"/>
        </w:rPr>
        <w:t>’</w:t>
      </w:r>
      <w:r w:rsidR="003407B6" w:rsidRPr="00095874">
        <w:rPr>
          <w:rFonts w:ascii="Times New Roman" w:hAnsi="Times New Roman" w:cs="Times New Roman"/>
          <w:noProof/>
          <w:sz w:val="24"/>
          <w:szCs w:val="24"/>
          <w:lang w:val="it-IT"/>
        </w:rPr>
        <w:t xml:space="preserve">í, Acuto, 2023), </w:t>
      </w:r>
      <w:r w:rsidR="00432430" w:rsidRPr="00095874">
        <w:rPr>
          <w:rFonts w:ascii="Times New Roman" w:hAnsi="Times New Roman" w:cs="Times New Roman"/>
          <w:noProof/>
          <w:sz w:val="24"/>
          <w:szCs w:val="24"/>
          <w:lang w:val="it-IT"/>
        </w:rPr>
        <w:t>cap. I, par. 5</w:t>
      </w:r>
      <w:r w:rsidR="003407B6"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w:t>
      </w:r>
    </w:p>
    <w:p w14:paraId="307BD99C" w14:textId="77777777" w:rsidR="002772B4" w:rsidRPr="00095874" w:rsidRDefault="002772B4" w:rsidP="00F91166">
      <w:pPr>
        <w:pStyle w:val="BWCBodyText"/>
        <w:spacing w:line="300" w:lineRule="exact"/>
        <w:rPr>
          <w:rFonts w:ascii="Times New Roman" w:hAnsi="Times New Roman" w:cs="Times New Roman"/>
          <w:noProof/>
          <w:sz w:val="24"/>
          <w:szCs w:val="24"/>
          <w:lang w:val="it-IT"/>
        </w:rPr>
      </w:pPr>
      <w:bookmarkStart w:id="3" w:name="_Hlk126500222"/>
    </w:p>
    <w:p w14:paraId="0BFE1A08" w14:textId="77777777" w:rsidR="00F82AFE" w:rsidRPr="00095874" w:rsidRDefault="00F82AFE" w:rsidP="00F91166">
      <w:pPr>
        <w:pStyle w:val="BWCBodyText"/>
        <w:spacing w:line="300" w:lineRule="exact"/>
        <w:rPr>
          <w:rFonts w:ascii="Times New Roman" w:hAnsi="Times New Roman" w:cs="Times New Roman"/>
          <w:noProof/>
          <w:sz w:val="24"/>
          <w:szCs w:val="24"/>
          <w:lang w:val="it-IT"/>
        </w:rPr>
      </w:pPr>
    </w:p>
    <w:p w14:paraId="486AC3C3" w14:textId="7D85CB28" w:rsidR="00CE2675" w:rsidRPr="00095874" w:rsidRDefault="00CE2675" w:rsidP="00F91166">
      <w:pPr>
        <w:pStyle w:val="BWCBodyText"/>
        <w:tabs>
          <w:tab w:val="left" w:pos="1134"/>
          <w:tab w:val="left" w:pos="1276"/>
        </w:tabs>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003D3410" w:rsidRPr="00095874">
        <w:rPr>
          <w:rFonts w:ascii="Times New Roman" w:hAnsi="Times New Roman" w:cs="Times New Roman"/>
          <w:noProof/>
          <w:sz w:val="24"/>
          <w:szCs w:val="24"/>
          <w:lang w:val="it-IT"/>
        </w:rPr>
        <w:t>O</w:t>
      </w:r>
      <w:r w:rsidRPr="00095874">
        <w:rPr>
          <w:rFonts w:ascii="Times New Roman" w:hAnsi="Times New Roman" w:cs="Times New Roman"/>
          <w:noProof/>
          <w:sz w:val="24"/>
          <w:szCs w:val="24"/>
          <w:lang w:val="it-IT"/>
        </w:rPr>
        <w:t>dine</w:t>
      </w:r>
      <w:r w:rsidRPr="00095874">
        <w:rPr>
          <w:rFonts w:ascii="Times New Roman" w:hAnsi="Times New Roman" w:cs="Times New Roman"/>
          <w:sz w:val="24"/>
          <w:szCs w:val="24"/>
          <w:lang w:val="it-IT"/>
        </w:rPr>
        <w:t xml:space="preserve"> amministrativo contenuto negli Insegnamenti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che i credenti americani hanno abbracciato e stanno ora fondando, non dev</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essere assolutamente identificato con i principi su cui si basano le moderne democrazie. Esso non si identifica nemmeno con forme di governo puramente aristocratiche e autocratiche. I difetti intrinseci di ciascuno di questi sistemi politici sono completamente eliminati. Esso fonde, come nessun sistema politico umano è ancora riuscito a fare, le verità salutari e gli elementi benefici che costituiscono il prezioso apporto che in passato ciascuna di queste forme di governo ha dato alla società. Caposaldo di quest</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impareggiabile è la consultazione, franca e libera.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autorità è concentrata nelle mani dei membri eletti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Il potere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iniziativa risiedono principalmente nelle file dei credenti, i quali agiscono attraverso i loro rappresentanti locali. La produzione di quelle forze che devono generare il corpo degli amministratori nazionali e il libero e completo scambio di idee a intervalli stabiliti con le Assemblee nazionali entrante e uscente costituiscono la duplice funzione, la responsabilità suprema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esclusiva prerogativa dei delegati riuniti nella Convenzione. Soltanto una stretta e costante interazione fra questi suoi vari organi può permettere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realizzi i suoi alti destini.</w:t>
      </w:r>
    </w:p>
    <w:p w14:paraId="7DC6D8BF" w14:textId="158F9433" w:rsidR="00877EFC" w:rsidRPr="00095874" w:rsidRDefault="00877EFC"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(a nome di Shoghi Effendi 18 novembre 1933, a un’Assemblea Spirituale Nazionale, postilla di suo pugno; vedi </w:t>
      </w:r>
      <w:r w:rsidR="00F2677D" w:rsidRPr="00095874">
        <w:rPr>
          <w:rFonts w:ascii="Times New Roman" w:hAnsi="Times New Roman" w:cs="Times New Roman"/>
          <w:i/>
          <w:iCs/>
          <w:spacing w:val="-2"/>
          <w:sz w:val="24"/>
          <w:szCs w:val="24"/>
          <w:lang w:val="it-IT"/>
        </w:rPr>
        <w:t xml:space="preserve">L’Assemblea Spirituale Nazionale. </w:t>
      </w:r>
      <w:r w:rsidR="00F2677D" w:rsidRPr="00095874">
        <w:rPr>
          <w:rFonts w:ascii="Times New Roman" w:hAnsi="Times New Roman" w:cs="Times New Roman"/>
          <w:i/>
          <w:iCs/>
          <w:color w:val="000000"/>
          <w:sz w:val="24"/>
          <w:szCs w:val="24"/>
          <w:lang w:val="it-IT"/>
        </w:rPr>
        <w:t>Notiziari bahá’í. Elezioni bahá’í. Compilazioni della Casa Universale di Giustizia</w:t>
      </w:r>
      <w:r w:rsidR="00F2677D" w:rsidRPr="00095874">
        <w:rPr>
          <w:rFonts w:ascii="Times New Roman" w:hAnsi="Times New Roman" w:cs="Times New Roman"/>
          <w:color w:val="000000"/>
          <w:sz w:val="24"/>
          <w:szCs w:val="24"/>
          <w:lang w:val="it-IT"/>
        </w:rPr>
        <w:t xml:space="preserve"> (Casa Editrice Bahá’í, Roma, </w:t>
      </w:r>
      <w:r w:rsidR="00F2677D" w:rsidRPr="00095874">
        <w:rPr>
          <w:rFonts w:ascii="Times New Roman" w:hAnsi="Times New Roman" w:cs="Times New Roman"/>
          <w:spacing w:val="-2"/>
          <w:sz w:val="24"/>
          <w:szCs w:val="24"/>
          <w:lang w:val="it-IT"/>
        </w:rPr>
        <w:t>1988)</w:t>
      </w:r>
      <w:r w:rsidRPr="00095874">
        <w:rPr>
          <w:rFonts w:ascii="Times New Roman" w:hAnsi="Times New Roman" w:cs="Times New Roman"/>
          <w:noProof/>
          <w:sz w:val="24"/>
          <w:szCs w:val="24"/>
          <w:lang w:val="it-IT"/>
        </w:rPr>
        <w:t xml:space="preserve">, n. 23)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w:t>
      </w:r>
    </w:p>
    <w:p w14:paraId="386916E2" w14:textId="77777777" w:rsidR="002772B4" w:rsidRPr="00095874" w:rsidRDefault="002772B4" w:rsidP="00F91166">
      <w:pPr>
        <w:pStyle w:val="BWCBodyText"/>
        <w:spacing w:line="300" w:lineRule="exact"/>
        <w:rPr>
          <w:rFonts w:ascii="Times New Roman" w:hAnsi="Times New Roman" w:cs="Times New Roman"/>
          <w:noProof/>
          <w:sz w:val="24"/>
          <w:szCs w:val="24"/>
          <w:lang w:val="it-IT"/>
        </w:rPr>
      </w:pPr>
    </w:p>
    <w:p w14:paraId="477A9653" w14:textId="195CF0C2" w:rsidR="00432430" w:rsidRPr="00095874" w:rsidRDefault="0043243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Amici miei amatissimi! Le forze impetuose tanto miracolosamente scaturite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azione di due indipendenti Manifestazioni rapidamente </w:t>
      </w:r>
      <w:proofErr w:type="spellStart"/>
      <w:r w:rsidRPr="00095874">
        <w:rPr>
          <w:rFonts w:ascii="Times New Roman" w:hAnsi="Times New Roman" w:cs="Times New Roman"/>
          <w:sz w:val="24"/>
          <w:szCs w:val="24"/>
          <w:lang w:val="it-IT"/>
        </w:rPr>
        <w:t>succeduteSi</w:t>
      </w:r>
      <w:proofErr w:type="spellEnd"/>
      <w:r w:rsidRPr="00095874">
        <w:rPr>
          <w:rFonts w:ascii="Times New Roman" w:hAnsi="Times New Roman" w:cs="Times New Roman"/>
          <w:sz w:val="24"/>
          <w:szCs w:val="24"/>
          <w:lang w:val="it-IT"/>
        </w:rPr>
        <w:t xml:space="preserve">, sono ora innanzi ai nostri occhi e, grazie alle premure dei fiduciari </w:t>
      </w:r>
      <w:r w:rsidRPr="00095874">
        <w:rPr>
          <w:rFonts w:ascii="Times New Roman" w:hAnsi="Times New Roman" w:cs="Times New Roman"/>
          <w:noProof/>
          <w:sz w:val="24"/>
          <w:szCs w:val="24"/>
          <w:lang w:val="it-IT"/>
        </w:rPr>
        <w:t>prescelti</w:t>
      </w:r>
      <w:r w:rsidRPr="00095874">
        <w:rPr>
          <w:rFonts w:ascii="Times New Roman" w:hAnsi="Times New Roman" w:cs="Times New Roman"/>
          <w:sz w:val="24"/>
          <w:szCs w:val="24"/>
          <w:lang w:val="it-IT"/>
        </w:rPr>
        <w:t xml:space="preserve"> di questa Fede ampiamente diffusa, vengono rapidamente raccolte e disciplinate. Si vanno esse lentamente cristallizzando in istituzioni che saranno considerate il marchio di purezza e la gloria di un</w:t>
      </w:r>
      <w:r w:rsidR="00C2382A" w:rsidRPr="00095874">
        <w:rPr>
          <w:rFonts w:ascii="Times New Roman" w:hAnsi="Times New Roman" w:cs="Times New Roman"/>
          <w:sz w:val="24"/>
          <w:szCs w:val="24"/>
          <w:lang w:val="it-IT"/>
        </w:rPr>
        <w:t>’</w:t>
      </w:r>
      <w:r w:rsidR="003A3CA6" w:rsidRPr="00095874">
        <w:rPr>
          <w:rFonts w:ascii="Times New Roman" w:hAnsi="Times New Roman" w:cs="Times New Roman"/>
          <w:sz w:val="24"/>
          <w:szCs w:val="24"/>
          <w:lang w:val="it-IT"/>
        </w:rPr>
        <w:t>e</w:t>
      </w:r>
      <w:r w:rsidRPr="00095874">
        <w:rPr>
          <w:rFonts w:ascii="Times New Roman" w:hAnsi="Times New Roman" w:cs="Times New Roman"/>
          <w:sz w:val="24"/>
          <w:szCs w:val="24"/>
          <w:lang w:val="it-IT"/>
        </w:rPr>
        <w:t>ra che siamo chiamati a inaugurare e a immortalare con le nostre azioni; infatti, dagli sforzi che noi oggi compiamo e, soprattutto, dalla misura dei tentativi impiegati per rimodellare le nostre vite secondo il sublime esempio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eroismo di coloro che ci hanno preceduto, dipenderà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efficacia degli strumenti che ora forgiamo: strumenti atti a verificare la struttura di quella paradisiaca Confederazione che deve caratterizzare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Età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oro della nostra Fede.</w:t>
      </w:r>
    </w:p>
    <w:p w14:paraId="415B8C26" w14:textId="4147C579" w:rsidR="00432430" w:rsidRPr="00095874" w:rsidRDefault="00432430"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w:t>
      </w:r>
      <w:r w:rsidR="00124544" w:rsidRPr="00095874">
        <w:rPr>
          <w:rFonts w:ascii="Times New Roman" w:hAnsi="Times New Roman" w:cs="Times New Roman"/>
          <w:noProof/>
          <w:sz w:val="24"/>
          <w:szCs w:val="24"/>
          <w:lang w:val="it-IT"/>
        </w:rPr>
        <w:t>8</w:t>
      </w:r>
      <w:r w:rsidRPr="00095874">
        <w:rPr>
          <w:rFonts w:ascii="Times New Roman" w:hAnsi="Times New Roman" w:cs="Times New Roman"/>
          <w:noProof/>
          <w:sz w:val="24"/>
          <w:szCs w:val="24"/>
          <w:lang w:val="it-IT"/>
        </w:rPr>
        <w:t xml:space="preserve"> febbraio 19</w:t>
      </w:r>
      <w:r w:rsidR="00124544" w:rsidRPr="00095874">
        <w:rPr>
          <w:rFonts w:ascii="Times New Roman" w:hAnsi="Times New Roman" w:cs="Times New Roman"/>
          <w:noProof/>
          <w:sz w:val="24"/>
          <w:szCs w:val="24"/>
          <w:lang w:val="it-IT"/>
        </w:rPr>
        <w:t>34</w:t>
      </w:r>
      <w:r w:rsidRPr="00095874">
        <w:rPr>
          <w:rFonts w:ascii="Times New Roman" w:hAnsi="Times New Roman" w:cs="Times New Roman"/>
          <w:noProof/>
          <w:sz w:val="24"/>
          <w:szCs w:val="24"/>
          <w:lang w:val="it-IT"/>
        </w:rPr>
        <w:t xml:space="preserve">, in </w:t>
      </w:r>
      <w:r w:rsidRPr="00095874">
        <w:rPr>
          <w:rFonts w:ascii="Times New Roman" w:hAnsi="Times New Roman" w:cs="Times New Roman"/>
          <w:i/>
          <w:iCs/>
          <w:noProof/>
          <w:sz w:val="24"/>
          <w:szCs w:val="24"/>
          <w:lang w:val="it-IT"/>
        </w:rPr>
        <w:t>Ordine mondiale</w:t>
      </w:r>
      <w:r w:rsidRPr="00095874">
        <w:rPr>
          <w:rFonts w:ascii="Times New Roman" w:hAnsi="Times New Roman" w:cs="Times New Roman"/>
          <w:noProof/>
          <w:sz w:val="24"/>
          <w:szCs w:val="24"/>
          <w:lang w:val="it-IT"/>
        </w:rPr>
        <w:t>, cap. VI, par. 4)</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w:t>
      </w:r>
    </w:p>
    <w:p w14:paraId="0E42DE68" w14:textId="5D61F00E"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114326F9" w14:textId="77777777" w:rsidR="00BB6A28" w:rsidRPr="00095874" w:rsidRDefault="00BB6A28" w:rsidP="00F91166">
      <w:pPr>
        <w:pStyle w:val="BWCBodyText"/>
        <w:spacing w:line="300" w:lineRule="exact"/>
        <w:rPr>
          <w:rFonts w:ascii="Times New Roman" w:hAnsi="Times New Roman" w:cs="Times New Roman"/>
          <w:noProof/>
          <w:sz w:val="24"/>
          <w:szCs w:val="24"/>
          <w:lang w:val="it-IT"/>
        </w:rPr>
      </w:pPr>
    </w:p>
    <w:p w14:paraId="56AE28D4" w14:textId="13885B88" w:rsidR="00432430" w:rsidRPr="00095874" w:rsidRDefault="0043243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Che nessuno, mentre questo sistema è ancora nella sua infanzia, ne interpreti falsamente il carattere, ne menomi il significato o ne additi inesatte le finalità. La base granitica su cui </w:t>
      </w:r>
      <w:r w:rsidRPr="00095874">
        <w:rPr>
          <w:rFonts w:ascii="Times New Roman" w:hAnsi="Times New Roman" w:cs="Times New Roman"/>
          <w:sz w:val="24"/>
          <w:szCs w:val="24"/>
          <w:lang w:val="it-IT"/>
        </w:rPr>
        <w:lastRenderedPageBreak/>
        <w:t>quest</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amministrativo è </w:t>
      </w:r>
      <w:r w:rsidRPr="00095874">
        <w:rPr>
          <w:rFonts w:ascii="Times New Roman" w:hAnsi="Times New Roman" w:cs="Times New Roman"/>
          <w:noProof/>
          <w:sz w:val="24"/>
          <w:szCs w:val="24"/>
          <w:lang w:val="it-IT"/>
        </w:rPr>
        <w:t>fondato</w:t>
      </w:r>
      <w:r w:rsidRPr="00095874">
        <w:rPr>
          <w:rFonts w:ascii="Times New Roman" w:hAnsi="Times New Roman" w:cs="Times New Roman"/>
          <w:sz w:val="24"/>
          <w:szCs w:val="24"/>
          <w:lang w:val="it-IT"/>
        </w:rPr>
        <w:t xml:space="preserve"> è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immutabile disegno di Dio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oggi. La Sorgente dalla quale deriva la sua ispirazione non è altri che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lláh Stesso. Suo scudo e difensori sono le schierate milizie del Regno di </w:t>
      </w:r>
      <w:proofErr w:type="spellStart"/>
      <w:r w:rsidRPr="00095874">
        <w:rPr>
          <w:rFonts w:ascii="Times New Roman" w:hAnsi="Times New Roman" w:cs="Times New Roman"/>
          <w:sz w:val="24"/>
          <w:szCs w:val="24"/>
          <w:lang w:val="it-IT"/>
        </w:rPr>
        <w:t>Abhá</w:t>
      </w:r>
      <w:proofErr w:type="spellEnd"/>
      <w:r w:rsidRPr="00095874">
        <w:rPr>
          <w:rFonts w:ascii="Times New Roman" w:hAnsi="Times New Roman" w:cs="Times New Roman"/>
          <w:sz w:val="24"/>
          <w:szCs w:val="24"/>
          <w:lang w:val="it-IT"/>
        </w:rPr>
        <w:t xml:space="preserve">… </w:t>
      </w:r>
      <w:r w:rsidR="00F72AE0" w:rsidRPr="00095874">
        <w:rPr>
          <w:rFonts w:ascii="Times New Roman" w:hAnsi="Times New Roman" w:cs="Times New Roman"/>
          <w:sz w:val="24"/>
          <w:szCs w:val="24"/>
          <w:lang w:val="it-IT"/>
        </w:rPr>
        <w:t>Le colonne che ne sorreggono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autorità e ne rafforzano la struttura sono le due istituzioni gemelle del Custode della Causa e della Casa Universale di Giustizia. Lo scopo centrale e intimo che lo anima è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instaurazione del nuovo Ordine mondiale quale fu delineato da Bahá</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lláh. I metodi ch</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esso impiega, i principi che inculca non lo fanno tendere né verso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Oriente né verso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Occidente, né verso i gentili né verso gli ebrei, né verso i ricchi né verso i poveri, né verso i bianchi né verso gli uomini di colore. La sua parola d</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ordine è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unificazione della razza umana; il suo stendardo «</w:t>
      </w:r>
      <w:r w:rsidR="00F72AE0" w:rsidRPr="00095874">
        <w:rPr>
          <w:rFonts w:ascii="Times New Roman" w:hAnsi="Times New Roman" w:cs="Times New Roman"/>
          <w:i/>
          <w:iCs/>
          <w:sz w:val="24"/>
          <w:szCs w:val="24"/>
          <w:lang w:val="it-IT"/>
        </w:rPr>
        <w:t>La Più Grande Pace</w:t>
      </w:r>
      <w:r w:rsidR="00F72AE0" w:rsidRPr="00095874">
        <w:rPr>
          <w:rFonts w:ascii="Times New Roman" w:hAnsi="Times New Roman" w:cs="Times New Roman"/>
          <w:sz w:val="24"/>
          <w:szCs w:val="24"/>
          <w:lang w:val="it-IT"/>
        </w:rPr>
        <w:t>»; il suo fine ultimo l</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avvento del millennio d</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oro – il Giorno in cui i regni di questo mondo saranno divenuti il Regno di Dio Stesso, il Regno di Bahá</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00F72AE0" w:rsidRPr="00095874">
        <w:rPr>
          <w:rFonts w:ascii="Times New Roman" w:hAnsi="Times New Roman" w:cs="Times New Roman"/>
          <w:sz w:val="24"/>
          <w:szCs w:val="24"/>
          <w:lang w:val="it-IT"/>
        </w:rPr>
        <w:t>lláh.</w:t>
      </w:r>
    </w:p>
    <w:p w14:paraId="31BA8D0C" w14:textId="40AB7403" w:rsidR="00F72AE0" w:rsidRPr="00095874" w:rsidRDefault="00F72AE0"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w:t>
      </w:r>
      <w:r w:rsidR="00124544" w:rsidRPr="00095874">
        <w:rPr>
          <w:rFonts w:ascii="Times New Roman" w:hAnsi="Times New Roman" w:cs="Times New Roman"/>
          <w:noProof/>
          <w:sz w:val="24"/>
          <w:szCs w:val="24"/>
          <w:lang w:val="it-IT"/>
        </w:rPr>
        <w:t>8</w:t>
      </w:r>
      <w:r w:rsidRPr="00095874">
        <w:rPr>
          <w:rFonts w:ascii="Times New Roman" w:hAnsi="Times New Roman" w:cs="Times New Roman"/>
          <w:noProof/>
          <w:sz w:val="24"/>
          <w:szCs w:val="24"/>
          <w:lang w:val="it-IT"/>
        </w:rPr>
        <w:t xml:space="preserve"> febbraio 19</w:t>
      </w:r>
      <w:r w:rsidR="00124544" w:rsidRPr="00095874">
        <w:rPr>
          <w:rFonts w:ascii="Times New Roman" w:hAnsi="Times New Roman" w:cs="Times New Roman"/>
          <w:noProof/>
          <w:sz w:val="24"/>
          <w:szCs w:val="24"/>
          <w:lang w:val="it-IT"/>
        </w:rPr>
        <w:t>34</w:t>
      </w:r>
      <w:r w:rsidRPr="00095874">
        <w:rPr>
          <w:rFonts w:ascii="Times New Roman" w:hAnsi="Times New Roman" w:cs="Times New Roman"/>
          <w:noProof/>
          <w:sz w:val="24"/>
          <w:szCs w:val="24"/>
          <w:lang w:val="it-IT"/>
        </w:rPr>
        <w:t xml:space="preserve">, in </w:t>
      </w:r>
      <w:r w:rsidRPr="00095874">
        <w:rPr>
          <w:rFonts w:ascii="Times New Roman" w:hAnsi="Times New Roman" w:cs="Times New Roman"/>
          <w:i/>
          <w:iCs/>
          <w:noProof/>
          <w:sz w:val="24"/>
          <w:szCs w:val="24"/>
          <w:lang w:val="it-IT"/>
        </w:rPr>
        <w:t>Ordine mondiale</w:t>
      </w:r>
      <w:r w:rsidRPr="00095874">
        <w:rPr>
          <w:rFonts w:ascii="Times New Roman" w:hAnsi="Times New Roman" w:cs="Times New Roman"/>
          <w:noProof/>
          <w:sz w:val="24"/>
          <w:szCs w:val="24"/>
          <w:lang w:val="it-IT"/>
        </w:rPr>
        <w:t>, cap. IX, par. 40)</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w:t>
      </w:r>
    </w:p>
    <w:p w14:paraId="635662EB" w14:textId="46A2C52A" w:rsidR="00263B4E" w:rsidRPr="00095874" w:rsidRDefault="00263B4E" w:rsidP="00F91166">
      <w:pPr>
        <w:pStyle w:val="BWCBodyText"/>
        <w:spacing w:line="300" w:lineRule="exact"/>
        <w:rPr>
          <w:rFonts w:ascii="Times New Roman" w:hAnsi="Times New Roman" w:cs="Times New Roman"/>
          <w:noProof/>
          <w:sz w:val="24"/>
          <w:szCs w:val="24"/>
          <w:lang w:val="it-IT"/>
        </w:rPr>
      </w:pPr>
    </w:p>
    <w:p w14:paraId="2101D55D"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bookmarkStart w:id="4" w:name="_Hlk126501022"/>
      <w:bookmarkEnd w:id="3"/>
    </w:p>
    <w:p w14:paraId="3AD77963" w14:textId="5FD5721D" w:rsidR="009E036F" w:rsidRPr="00095874" w:rsidRDefault="009E036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evidenziare le sue caratteristiche, Shoghi Effendi ha fatto notare come quest</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amministrativo sia fondamentalmente diverso da ogni altra cosa stabilita nel passato da qualsiasialtro Profeta, in quanto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Stesso ne ha rivelato i principi, fondato le istituzioni, nominato la persona per interpretare la Sua Parola e conferito la necessaria autorità al corpo designato a integrare e applicare le Sue ordinanze legislative». Altrove sostiene che «Sarebbe estremamente erroneo tentare il confronto tra questo Ordine straordinario e divinamente concepito e uno dei qualsiasi diversi sistemi elaborati dalle menti degli uomini, nei vari periodi della loro storia, per governare leistituzioni umane». «Un simile tentativo», questo era il suo pensiero, «tradirebbe in se stesso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assoluta mancanza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apprezzamento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eccellente opera del suo grande Autore».</w:t>
      </w:r>
    </w:p>
    <w:bookmarkEnd w:id="4"/>
    <w:p w14:paraId="6D3C7477" w14:textId="77777777" w:rsidR="00877EFC" w:rsidRPr="00095874" w:rsidRDefault="009E036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29 dicembre 1988,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degli Stati Uniti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America</w:t>
      </w:r>
      <w:r w:rsidR="003A3CA6" w:rsidRPr="00095874">
        <w:rPr>
          <w:rFonts w:ascii="Times New Roman" w:hAnsi="Times New Roman" w:cs="Times New Roman"/>
          <w:noProof/>
          <w:sz w:val="24"/>
          <w:szCs w:val="24"/>
          <w:lang w:val="it-IT"/>
        </w:rPr>
        <w:t xml:space="preserve">, in </w:t>
      </w:r>
      <w:r w:rsidR="003A3CA6" w:rsidRPr="00095874">
        <w:rPr>
          <w:rFonts w:ascii="Times New Roman" w:hAnsi="Times New Roman" w:cs="Times New Roman"/>
          <w:i/>
          <w:iCs/>
          <w:noProof/>
          <w:sz w:val="24"/>
          <w:szCs w:val="24"/>
          <w:lang w:val="it-IT"/>
        </w:rPr>
        <w:t>Diritti e responsabvilità. Il ruolo complementare dell’individuo e delle istituzioni</w:t>
      </w:r>
      <w:r w:rsidR="003A3CA6" w:rsidRPr="00095874">
        <w:rPr>
          <w:rFonts w:ascii="Times New Roman" w:hAnsi="Times New Roman" w:cs="Times New Roman"/>
          <w:noProof/>
          <w:sz w:val="24"/>
          <w:szCs w:val="24"/>
          <w:lang w:val="it-IT"/>
        </w:rPr>
        <w:t xml:space="preserve"> (Casa Editrice Bahá’í, Acuto, 2017), p. 7</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877EFC" w:rsidRPr="00095874">
        <w:rPr>
          <w:rFonts w:ascii="Times New Roman" w:hAnsi="Times New Roman" w:cs="Times New Roman"/>
          <w:b/>
          <w:bCs/>
          <w:noProof/>
          <w:sz w:val="24"/>
          <w:szCs w:val="24"/>
          <w:lang w:val="it-IT"/>
        </w:rPr>
        <w:t>[6]</w:t>
      </w:r>
    </w:p>
    <w:p w14:paraId="7D7F33D8" w14:textId="434CEB32" w:rsidR="00476340" w:rsidRPr="00095874" w:rsidRDefault="00476340" w:rsidP="00F91166">
      <w:pPr>
        <w:pStyle w:val="BWCAttrib"/>
        <w:spacing w:line="300" w:lineRule="exact"/>
        <w:rPr>
          <w:rFonts w:ascii="Times New Roman" w:hAnsi="Times New Roman" w:cs="Times New Roman"/>
          <w:noProof/>
          <w:sz w:val="24"/>
          <w:szCs w:val="24"/>
          <w:lang w:val="it-IT"/>
        </w:rPr>
      </w:pPr>
    </w:p>
    <w:p w14:paraId="32E34430"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147B9293" w14:textId="1D69FE4A" w:rsidR="00D27B6E" w:rsidRPr="00095874" w:rsidRDefault="00AD2FE9"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situazione del mondo, nel lanciarci una acuta sfida della massima urgenza, ci ricorda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incoraggiante visione globale che Shoghi Effendi aveva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avvenire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Amministrativo nel secondo secolo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Era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alla cui meta ci stiamo rapidamente avvicinando. Nel 1946 egli scrisse:</w:t>
      </w:r>
      <w:r w:rsidR="004B5953"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Il secondo secolo è destinato a testimoniare un massiccio spiegamento e un notevole consolidamento delle forze operanti per lo sviluppo mondiale di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nonché i primi passi di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Mondiale, del quale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attuale Sistema Amministrativo è contemporaneamente precursore, nucleo e modello </w:t>
      </w:r>
      <w:r w:rsidR="004B5953"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un Ordine che, man mano che andrà lentamente concretandosi e che irradierà la sua benefica influenza sull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intero pianeta, proclamerà ad un tempo il compimento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intera razza umana e la maturità della Fede, che in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è la genitrice</w:t>
      </w:r>
      <w:r w:rsidR="004B5953"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w:t>
      </w:r>
    </w:p>
    <w:p w14:paraId="25180F96" w14:textId="77777777" w:rsidR="00F2677D" w:rsidRPr="00095874" w:rsidRDefault="004B5953"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Riḍván 1992,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3A3CA6" w:rsidRPr="00095874">
        <w:rPr>
          <w:rFonts w:ascii="Times New Roman" w:hAnsi="Times New Roman" w:cs="Times New Roman"/>
          <w:noProof/>
          <w:sz w:val="24"/>
          <w:szCs w:val="24"/>
          <w:lang w:val="it-IT"/>
        </w:rPr>
        <w:t xml:space="preserve">; </w:t>
      </w:r>
      <w:r w:rsidR="003A3CA6" w:rsidRPr="00095874">
        <w:rPr>
          <w:rFonts w:ascii="Times New Roman" w:hAnsi="Times New Roman" w:cs="Times New Roman"/>
          <w:sz w:val="24"/>
          <w:szCs w:val="24"/>
          <w:lang w:val="it-IT"/>
        </w:rPr>
        <w:t xml:space="preserve">in </w:t>
      </w:r>
      <w:r w:rsidR="003A3CA6" w:rsidRPr="00095874">
        <w:rPr>
          <w:rFonts w:ascii="Times New Roman" w:hAnsi="Times New Roman" w:cs="Times New Roman"/>
          <w:i/>
          <w:iCs/>
          <w:sz w:val="24"/>
          <w:szCs w:val="24"/>
          <w:lang w:val="it-IT"/>
        </w:rPr>
        <w:t xml:space="preserve">Note bahá’í, </w:t>
      </w:r>
      <w:r w:rsidR="003A3CA6" w:rsidRPr="00095874">
        <w:rPr>
          <w:rFonts w:ascii="Times New Roman" w:hAnsi="Times New Roman" w:cs="Times New Roman"/>
          <w:sz w:val="24"/>
          <w:szCs w:val="24"/>
          <w:lang w:val="it-IT"/>
        </w:rPr>
        <w:t>anno X, n. 5, maggio 1992, p. 3</w:t>
      </w:r>
      <w:r w:rsidR="00E6181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2677D" w:rsidRPr="00095874">
        <w:rPr>
          <w:rFonts w:ascii="Times New Roman" w:hAnsi="Times New Roman" w:cs="Times New Roman"/>
          <w:b/>
          <w:bCs/>
          <w:noProof/>
          <w:sz w:val="24"/>
          <w:szCs w:val="24"/>
          <w:lang w:val="it-IT"/>
        </w:rPr>
        <w:t>[7]</w:t>
      </w:r>
    </w:p>
    <w:p w14:paraId="5B7E28DC" w14:textId="271ABA5F" w:rsidR="004B5953" w:rsidRPr="00095874" w:rsidRDefault="004B5953" w:rsidP="00F91166">
      <w:pPr>
        <w:pStyle w:val="BWCAttrib"/>
        <w:spacing w:line="300" w:lineRule="exact"/>
        <w:rPr>
          <w:rFonts w:ascii="Times New Roman" w:hAnsi="Times New Roman" w:cs="Times New Roman"/>
          <w:noProof/>
          <w:sz w:val="24"/>
          <w:szCs w:val="24"/>
          <w:lang w:val="it-IT"/>
        </w:rPr>
      </w:pPr>
    </w:p>
    <w:p w14:paraId="3E200AF4"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3DD25FDD" w14:textId="78856880" w:rsidR="00B07A50" w:rsidRPr="00095874" w:rsidRDefault="00B07A5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La gloria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00F2677D"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che la Rivelazione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è destinata a sviluppare è stata oggetto di attenzione sin agli albori della storia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Il Báb dichiarò: «Beato colui che fissa lo sguardo sull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lláh e rende grazie al suo Signore!» mentre </w:t>
      </w:r>
      <w:r w:rsidRPr="00095874">
        <w:rPr>
          <w:rFonts w:ascii="Times New Roman" w:hAnsi="Times New Roman" w:cs="Times New Roman"/>
          <w:sz w:val="24"/>
          <w:szCs w:val="24"/>
          <w:lang w:val="it-IT"/>
        </w:rPr>
        <w:lastRenderedPageBreak/>
        <w:t>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affermò nel Libro Madre della Sua Dispensazione,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equilibrio del mondo è stato sconvolto per la vibrante influenza di questo grandioso, nuovo Ordine </w:t>
      </w:r>
      <w:r w:rsidR="00F2677D"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È evidente che gli eccelsi scopi della Fede possono essere realizzati solo attraverso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00F2677D"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che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ha appositamente istituito. La trasformazione spirituale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umanità, la liberazione dei diversi popoli della terra dalla diffusa sofferenza, il conseguimento e il mantenimento della vera pace nel mondo, la nascita di una civiltà mondiale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 tutti questi nobili obiettivi della Causa di Dio rimarranno incompiuti a meno che non siano associati a quel radicale cambiamento della struttura e del funzionamento della società umana implicito nella crescita e nella fruizione del Suo Ordine voluto da Dio. Le istituzioni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che vengono ora stabilite in tutte le parti del mondo grazie agli sforzi dei credenti, sono precursori, nucleo e modello di quell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Mondiale che, nel corso del tempo, eserciterà tutta la sua benefica influenza sui popoli della terra.</w:t>
      </w:r>
    </w:p>
    <w:p w14:paraId="4871AA2C" w14:textId="77777777" w:rsidR="00B07A50" w:rsidRPr="00095874" w:rsidRDefault="00B07A50" w:rsidP="00F91166">
      <w:pPr>
        <w:pStyle w:val="BWCBodyText"/>
        <w:spacing w:line="300" w:lineRule="exact"/>
        <w:rPr>
          <w:rFonts w:ascii="Times New Roman" w:hAnsi="Times New Roman" w:cs="Times New Roman"/>
          <w:sz w:val="24"/>
          <w:szCs w:val="24"/>
          <w:lang w:val="it-IT"/>
        </w:rPr>
      </w:pPr>
    </w:p>
    <w:p w14:paraId="23D06E69" w14:textId="31DEDA87" w:rsidR="00B07A50" w:rsidRPr="00095874" w:rsidRDefault="00B07A5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Shoghi Effendi spiega che la rivelazione del </w:t>
      </w:r>
      <w:proofErr w:type="spellStart"/>
      <w:r w:rsidRPr="00095874">
        <w:rPr>
          <w:rFonts w:ascii="Times New Roman" w:hAnsi="Times New Roman" w:cs="Times New Roman"/>
          <w:sz w:val="24"/>
          <w:szCs w:val="24"/>
          <w:lang w:val="it-IT"/>
        </w:rPr>
        <w:t>Kitáb</w:t>
      </w:r>
      <w:proofErr w:type="spellEnd"/>
      <w:r w:rsidRPr="00095874">
        <w:rPr>
          <w:rFonts w:ascii="Times New Roman" w:hAnsi="Times New Roman" w:cs="Times New Roman"/>
          <w:sz w:val="24"/>
          <w:szCs w:val="24"/>
          <w:lang w:val="it-IT"/>
        </w:rPr>
        <w:t>-i-</w:t>
      </w:r>
      <w:proofErr w:type="spellStart"/>
      <w:r w:rsidRPr="00095874">
        <w:rPr>
          <w:rFonts w:ascii="Times New Roman" w:hAnsi="Times New Roman" w:cs="Times New Roman"/>
          <w:sz w:val="24"/>
          <w:szCs w:val="24"/>
          <w:lang w:val="it-IT"/>
        </w:rPr>
        <w:t>Aqdas</w:t>
      </w:r>
      <w:proofErr w:type="spellEnd"/>
      <w:r w:rsidRPr="00095874">
        <w:rPr>
          <w:rFonts w:ascii="Times New Roman" w:hAnsi="Times New Roman" w:cs="Times New Roman"/>
          <w:sz w:val="24"/>
          <w:szCs w:val="24"/>
          <w:lang w:val="it-IT"/>
        </w:rPr>
        <w:t xml:space="preserve"> «preserva per la posterità le leggi e le ordinanze fondamentali sulle quali la struttura del Suo futuro Ordine </w:t>
      </w:r>
      <w:r w:rsidR="001311C9"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deve fondarsi». Ed egli accenna al «triplo impulso generato dalla rivelazione della Tavola del Carmelo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lláh e delle Ultime Volontà e Testamento nonché delle Tavole del Piano </w:t>
      </w:r>
      <w:r w:rsidR="001311C9" w:rsidRPr="00095874">
        <w:rPr>
          <w:rFonts w:ascii="Times New Roman" w:hAnsi="Times New Roman" w:cs="Times New Roman"/>
          <w:sz w:val="24"/>
          <w:szCs w:val="24"/>
          <w:lang w:val="it-IT"/>
        </w:rPr>
        <w:t>d</w:t>
      </w:r>
      <w:r w:rsidRPr="00095874">
        <w:rPr>
          <w:rFonts w:ascii="Times New Roman" w:hAnsi="Times New Roman" w:cs="Times New Roman"/>
          <w:sz w:val="24"/>
          <w:szCs w:val="24"/>
          <w:lang w:val="it-IT"/>
        </w:rPr>
        <w:t>ivino lasciati da `Abdu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l-Bahá – i tre Documenti che hanno messo in moto tre distinti processi, il primo operante in Terra Santa per lo sviluppo delle istituzioni della Fede nel suo Centro Mondiale e gli altri due, nel resto del mondo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per la sua propagazione e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istituzione del suo ordine Amministrativo. Questi tre processi, pur distinti, sono strettamente collegati. </w:t>
      </w:r>
      <w:proofErr w:type="gramStart"/>
      <w:r w:rsidRPr="00095874">
        <w:rPr>
          <w:rFonts w:ascii="Times New Roman" w:hAnsi="Times New Roman" w:cs="Times New Roman"/>
          <w:sz w:val="24"/>
          <w:szCs w:val="24"/>
          <w:lang w:val="it-IT"/>
        </w:rPr>
        <w:t>E`</w:t>
      </w:r>
      <w:proofErr w:type="gramEnd"/>
      <w:r w:rsidRPr="00095874">
        <w:rPr>
          <w:rFonts w:ascii="Times New Roman" w:hAnsi="Times New Roman" w:cs="Times New Roman"/>
          <w:sz w:val="24"/>
          <w:szCs w:val="24"/>
          <w:lang w:val="it-IT"/>
        </w:rPr>
        <w:t xml:space="preserve"> inevitabile che gli sviluppi nel Centro Mondiale della Fede, cuore e centro nevralgico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001311C9" w:rsidRPr="00095874">
        <w:rPr>
          <w:rFonts w:ascii="Times New Roman" w:hAnsi="Times New Roman" w:cs="Times New Roman"/>
          <w:sz w:val="24"/>
          <w:szCs w:val="24"/>
          <w:lang w:val="it-IT"/>
        </w:rPr>
        <w:t>a</w:t>
      </w:r>
      <w:r w:rsidRPr="00095874">
        <w:rPr>
          <w:rFonts w:ascii="Times New Roman" w:hAnsi="Times New Roman" w:cs="Times New Roman"/>
          <w:sz w:val="24"/>
          <w:szCs w:val="24"/>
          <w:lang w:val="it-IT"/>
        </w:rPr>
        <w:t>mministrativo, esercitino una grande influenza sul corpo organico della comunità mondiale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e siano influenzati dalla sua vitalità.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001311C9" w:rsidRPr="00095874">
        <w:rPr>
          <w:rFonts w:ascii="Times New Roman" w:hAnsi="Times New Roman" w:cs="Times New Roman"/>
          <w:sz w:val="24"/>
          <w:szCs w:val="24"/>
          <w:lang w:val="it-IT"/>
        </w:rPr>
        <w:t>a</w:t>
      </w:r>
      <w:r w:rsidRPr="00095874">
        <w:rPr>
          <w:rFonts w:ascii="Times New Roman" w:hAnsi="Times New Roman" w:cs="Times New Roman"/>
          <w:sz w:val="24"/>
          <w:szCs w:val="24"/>
          <w:lang w:val="it-IT"/>
        </w:rPr>
        <w:t xml:space="preserve">mministrativo può meglio essere visto come il principale strumento per la prosecuzione del Piano </w:t>
      </w:r>
      <w:r w:rsidR="001311C9" w:rsidRPr="00095874">
        <w:rPr>
          <w:rFonts w:ascii="Times New Roman" w:hAnsi="Times New Roman" w:cs="Times New Roman"/>
          <w:sz w:val="24"/>
          <w:szCs w:val="24"/>
          <w:lang w:val="it-IT"/>
        </w:rPr>
        <w:t>d</w:t>
      </w:r>
      <w:r w:rsidRPr="00095874">
        <w:rPr>
          <w:rFonts w:ascii="Times New Roman" w:hAnsi="Times New Roman" w:cs="Times New Roman"/>
          <w:sz w:val="24"/>
          <w:szCs w:val="24"/>
          <w:lang w:val="it-IT"/>
        </w:rPr>
        <w:t>ivino, mentre quel Piano è stato riconosciuto come il più potente strumento per lo sviluppo della struttura amministrativa della Fede. Ne consegue che, per un sano ed equilibrato sviluppo della Fede e per un rapido conseguimento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mondiale, questi processi devono ricevere, tutti e tre, la dovuta attenzione.</w:t>
      </w:r>
    </w:p>
    <w:p w14:paraId="73C19DFE" w14:textId="77777777" w:rsidR="00F2677D" w:rsidRPr="00095874" w:rsidRDefault="00B07A50"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4 gennaio 1994, a tutte le Assemblee Spirituali Nazionali</w:t>
      </w:r>
      <w:r w:rsidR="003A3CA6" w:rsidRPr="00095874">
        <w:rPr>
          <w:rFonts w:ascii="Times New Roman" w:hAnsi="Times New Roman" w:cs="Times New Roman"/>
          <w:noProof/>
          <w:sz w:val="24"/>
          <w:szCs w:val="24"/>
          <w:lang w:val="it-IT"/>
        </w:rPr>
        <w:t xml:space="preserve">; in </w:t>
      </w:r>
      <w:r w:rsidR="003A3CA6" w:rsidRPr="00095874">
        <w:rPr>
          <w:rFonts w:ascii="Times New Roman" w:hAnsi="Times New Roman" w:cs="Times New Roman"/>
          <w:i/>
          <w:iCs/>
          <w:color w:val="000000"/>
          <w:sz w:val="24"/>
          <w:szCs w:val="24"/>
          <w:lang w:val="it-IT"/>
        </w:rPr>
        <w:t>Note bahá’í</w:t>
      </w:r>
      <w:r w:rsidR="003A3CA6" w:rsidRPr="00095874">
        <w:rPr>
          <w:rFonts w:ascii="Times New Roman" w:hAnsi="Times New Roman" w:cs="Times New Roman"/>
          <w:color w:val="000000"/>
          <w:sz w:val="24"/>
          <w:szCs w:val="24"/>
          <w:lang w:val="it-IT"/>
        </w:rPr>
        <w:t>, anno XII, n. 3</w:t>
      </w:r>
      <w:r w:rsidR="009123D1" w:rsidRPr="00095874">
        <w:rPr>
          <w:rFonts w:ascii="Times New Roman" w:hAnsi="Times New Roman" w:cs="Times New Roman"/>
          <w:color w:val="000000"/>
          <w:sz w:val="24"/>
          <w:szCs w:val="24"/>
          <w:lang w:val="it-IT"/>
        </w:rPr>
        <w:t>,</w:t>
      </w:r>
      <w:r w:rsidR="003A3CA6" w:rsidRPr="00095874">
        <w:rPr>
          <w:rFonts w:ascii="Times New Roman" w:hAnsi="Times New Roman" w:cs="Times New Roman"/>
          <w:color w:val="000000"/>
          <w:sz w:val="24"/>
          <w:szCs w:val="24"/>
          <w:lang w:val="it-IT"/>
        </w:rPr>
        <w:t xml:space="preserve"> marzo 1994, p. 12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2677D" w:rsidRPr="00095874">
        <w:rPr>
          <w:rFonts w:ascii="Times New Roman" w:hAnsi="Times New Roman" w:cs="Times New Roman"/>
          <w:b/>
          <w:bCs/>
          <w:noProof/>
          <w:sz w:val="24"/>
          <w:szCs w:val="24"/>
          <w:lang w:val="it-IT"/>
        </w:rPr>
        <w:t>[8]</w:t>
      </w:r>
    </w:p>
    <w:p w14:paraId="23603603" w14:textId="65D6FC07" w:rsidR="006105E4" w:rsidRPr="00095874" w:rsidRDefault="006105E4" w:rsidP="00F91166">
      <w:pPr>
        <w:pStyle w:val="BWCAttrib"/>
        <w:spacing w:line="300" w:lineRule="exact"/>
        <w:rPr>
          <w:rFonts w:ascii="Times New Roman" w:hAnsi="Times New Roman" w:cs="Times New Roman"/>
          <w:noProof/>
          <w:sz w:val="24"/>
          <w:szCs w:val="24"/>
          <w:lang w:val="it-IT"/>
        </w:rPr>
      </w:pPr>
    </w:p>
    <w:p w14:paraId="77C7FC94"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41F257AA" w14:textId="50805CA4" w:rsidR="00476E1D" w:rsidRPr="00095874" w:rsidRDefault="002E2CF0"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Ordine mondiale di Bahá</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lláh è il sistema predisposto da Dio che le nazioni e i popoli stanno così disperatamente cercando. Inneggiato dal Báb nel Bayán persiano, prescritto nelle sue caratteristiche fondamentali da Bahá</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lláh in persona, questo Ordine non ha precedenti nella storia umana per le sue norme di giustizia e il suo impegno nella realizzazione pratica dell</w:t>
      </w:r>
      <w:r w:rsidR="00C2382A" w:rsidRPr="00095874">
        <w:rPr>
          <w:rFonts w:ascii="Times New Roman" w:hAnsi="Times New Roman" w:cs="Times New Roman"/>
          <w:noProof/>
          <w:sz w:val="24"/>
          <w:szCs w:val="24"/>
          <w:lang w:val="it-IT"/>
        </w:rPr>
        <w:t>’</w:t>
      </w:r>
      <w:r w:rsidR="00476E1D" w:rsidRPr="00095874">
        <w:rPr>
          <w:rFonts w:ascii="Times New Roman" w:hAnsi="Times New Roman" w:cs="Times New Roman"/>
          <w:noProof/>
          <w:sz w:val="24"/>
          <w:szCs w:val="24"/>
          <w:lang w:val="it-IT"/>
        </w:rPr>
        <w:t>unità del genere umano, nonché per la sua capacità di favorire il cambiamento e il progresso della civiltà mondiale. Esso fornisce gli strumenti mediante i quali il Volere divino illumina la strada del progresso umano e dirige la definitiva instaurazione del Regno di Dio sulla terra.</w:t>
      </w:r>
    </w:p>
    <w:p w14:paraId="2F49EC13" w14:textId="77777777" w:rsidR="00476E1D" w:rsidRPr="00095874" w:rsidRDefault="00476E1D" w:rsidP="00F91166">
      <w:pPr>
        <w:pStyle w:val="BWCBodyText"/>
        <w:spacing w:line="300" w:lineRule="exact"/>
        <w:rPr>
          <w:rFonts w:ascii="Times New Roman" w:hAnsi="Times New Roman" w:cs="Times New Roman"/>
          <w:sz w:val="24"/>
          <w:szCs w:val="24"/>
          <w:lang w:val="it-IT"/>
        </w:rPr>
      </w:pPr>
    </w:p>
    <w:p w14:paraId="41FA5FBB" w14:textId="59E01B0E" w:rsidR="00476E1D" w:rsidRPr="00095874" w:rsidRDefault="00476E1D"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 devoti seguaci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stanno lavorando in tutto il pianeta per sviluppare ulteriormente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í che il Custode definì «non solo il nucleo, ma altresì il vero e proprio modello del </w:t>
      </w:r>
      <w:r w:rsidR="001311C9" w:rsidRPr="00095874">
        <w:rPr>
          <w:rFonts w:ascii="Times New Roman" w:hAnsi="Times New Roman" w:cs="Times New Roman"/>
          <w:sz w:val="24"/>
          <w:szCs w:val="24"/>
          <w:lang w:val="it-IT"/>
        </w:rPr>
        <w:t>n</w:t>
      </w:r>
      <w:r w:rsidRPr="00095874">
        <w:rPr>
          <w:rFonts w:ascii="Times New Roman" w:hAnsi="Times New Roman" w:cs="Times New Roman"/>
          <w:sz w:val="24"/>
          <w:szCs w:val="24"/>
          <w:lang w:val="it-IT"/>
        </w:rPr>
        <w:t xml:space="preserve">uovo Ordine </w:t>
      </w:r>
      <w:r w:rsidR="001311C9"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destinato ad abbracciare, nella pienezza dei tempi,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intera umanità», costruendo così le fondamenta di una civiltà mondiale destinata </w:t>
      </w:r>
      <w:r w:rsidRPr="00095874">
        <w:rPr>
          <w:rFonts w:ascii="Times New Roman" w:hAnsi="Times New Roman" w:cs="Times New Roman"/>
          <w:sz w:val="24"/>
          <w:szCs w:val="24"/>
          <w:lang w:val="it-IT"/>
        </w:rPr>
        <w:lastRenderedPageBreak/>
        <w:t>a produrre il suo abbagliante splendore nei secoli avvenire. Essi lo stanno facendo malgrado le condizioni di tumulto e di disordine alle quali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allude quando afferma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equilibrio del mondo è stato sconvolto dalla vibrante influenza di questo grandioso, di questo nuovo Ordine </w:t>
      </w:r>
      <w:r w:rsidR="001311C9" w:rsidRPr="00095874">
        <w:rPr>
          <w:rFonts w:ascii="Times New Roman" w:hAnsi="Times New Roman" w:cs="Times New Roman"/>
          <w:sz w:val="24"/>
          <w:szCs w:val="24"/>
          <w:lang w:val="it-IT"/>
        </w:rPr>
        <w:t>m</w:t>
      </w:r>
      <w:r w:rsidRPr="00095874">
        <w:rPr>
          <w:rFonts w:ascii="Times New Roman" w:hAnsi="Times New Roman" w:cs="Times New Roman"/>
          <w:sz w:val="24"/>
          <w:szCs w:val="24"/>
          <w:lang w:val="it-IT"/>
        </w:rPr>
        <w:t>ondiale. La vita ordinata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è stata rivoluzionata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di questo Sistema unico e meraviglioso, di cui occhio mortale non ha mai visto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eguale».</w:t>
      </w:r>
    </w:p>
    <w:p w14:paraId="2ED7D32D" w14:textId="77777777" w:rsidR="00F2677D" w:rsidRPr="00095874" w:rsidRDefault="00476E1D"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25 marzo 2007,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3A3CA6"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sz w:val="24"/>
          <w:szCs w:val="24"/>
          <w:lang w:val="it-IT"/>
        </w:rPr>
        <w:t xml:space="preserve">La </w:t>
      </w:r>
      <w:r w:rsidR="003A3CA6" w:rsidRPr="00095874">
        <w:rPr>
          <w:rFonts w:ascii="Times New Roman" w:hAnsi="Times New Roman" w:cs="Times New Roman"/>
          <w:i/>
          <w:iCs/>
          <w:sz w:val="24"/>
          <w:szCs w:val="24"/>
          <w:lang w:val="it-IT"/>
        </w:rPr>
        <w:t>struttura per l’azione</w:t>
      </w:r>
      <w:r w:rsidR="0095226E" w:rsidRPr="00095874">
        <w:rPr>
          <w:rFonts w:ascii="Times New Roman" w:hAnsi="Times New Roman" w:cs="Times New Roman"/>
          <w:i/>
          <w:iCs/>
          <w:noProof/>
          <w:sz w:val="24"/>
          <w:szCs w:val="24"/>
          <w:lang w:val="it-IT"/>
        </w:rPr>
        <w:t>.</w:t>
      </w:r>
      <w:r w:rsidR="0095226E" w:rsidRPr="00095874">
        <w:rPr>
          <w:rFonts w:ascii="Times New Roman" w:hAnsi="Times New Roman" w:cs="Times New Roman"/>
          <w:sz w:val="24"/>
          <w:szCs w:val="24"/>
          <w:lang w:val="it-IT"/>
        </w:rPr>
        <w:t xml:space="preserve"> </w:t>
      </w:r>
      <w:r w:rsidR="0095226E" w:rsidRPr="00095874">
        <w:rPr>
          <w:rFonts w:ascii="Times New Roman" w:hAnsi="Times New Roman" w:cs="Times New Roman"/>
          <w:i/>
          <w:iCs/>
          <w:noProof/>
          <w:sz w:val="24"/>
          <w:szCs w:val="24"/>
          <w:lang w:val="it-IT"/>
        </w:rPr>
        <w:t>Messaggi della Casa Universale di Giustizia e materiale suppletivo 2006-2016</w:t>
      </w:r>
      <w:r w:rsidR="003A3CA6" w:rsidRPr="00095874">
        <w:rPr>
          <w:rFonts w:ascii="Times New Roman" w:hAnsi="Times New Roman" w:cs="Times New Roman"/>
          <w:sz w:val="24"/>
          <w:szCs w:val="24"/>
          <w:lang w:val="it-IT"/>
        </w:rPr>
        <w:t>, n. 5.2-3</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2677D" w:rsidRPr="00095874">
        <w:rPr>
          <w:rFonts w:ascii="Times New Roman" w:hAnsi="Times New Roman" w:cs="Times New Roman"/>
          <w:b/>
          <w:bCs/>
          <w:noProof/>
          <w:sz w:val="24"/>
          <w:szCs w:val="24"/>
          <w:lang w:val="it-IT"/>
        </w:rPr>
        <w:t>[9]</w:t>
      </w:r>
    </w:p>
    <w:p w14:paraId="20FC6822" w14:textId="28CD428F" w:rsidR="0056692A" w:rsidRPr="00095874" w:rsidRDefault="0056692A" w:rsidP="00F91166">
      <w:pPr>
        <w:pStyle w:val="BWCAttrib"/>
        <w:spacing w:line="300" w:lineRule="exact"/>
        <w:rPr>
          <w:rFonts w:ascii="Times New Roman" w:hAnsi="Times New Roman" w:cs="Times New Roman"/>
          <w:noProof/>
          <w:sz w:val="24"/>
          <w:szCs w:val="24"/>
          <w:lang w:val="it-IT"/>
        </w:rPr>
      </w:pPr>
    </w:p>
    <w:p w14:paraId="520ACD85" w14:textId="77777777" w:rsidR="003E6093" w:rsidRPr="00095874" w:rsidRDefault="003E6093" w:rsidP="00F91166">
      <w:pPr>
        <w:pStyle w:val="BWCBodyText"/>
        <w:spacing w:line="300" w:lineRule="exact"/>
        <w:rPr>
          <w:rFonts w:ascii="Times New Roman" w:hAnsi="Times New Roman" w:cs="Times New Roman"/>
          <w:noProof/>
          <w:sz w:val="24"/>
          <w:szCs w:val="24"/>
          <w:lang w:val="it-IT"/>
        </w:rPr>
      </w:pPr>
    </w:p>
    <w:p w14:paraId="74EB02D5" w14:textId="06D8448C" w:rsidR="00FE66A1" w:rsidRPr="00095874" w:rsidRDefault="00FE66A1" w:rsidP="00F91166">
      <w:pPr>
        <w:pStyle w:val="Titolo2"/>
        <w:spacing w:line="300" w:lineRule="exact"/>
        <w:ind w:firstLine="576"/>
        <w:rPr>
          <w:rFonts w:ascii="Times New Roman" w:hAnsi="Times New Roman" w:cs="Times New Roman"/>
          <w:b w:val="0"/>
          <w:bCs/>
          <w:noProof/>
          <w:sz w:val="24"/>
          <w:szCs w:val="24"/>
          <w:lang w:val="it-IT"/>
        </w:rPr>
      </w:pPr>
      <w:r w:rsidRPr="00095874">
        <w:rPr>
          <w:rFonts w:ascii="Times New Roman" w:hAnsi="Times New Roman" w:cs="Times New Roman"/>
          <w:b w:val="0"/>
          <w:bCs/>
          <w:noProof/>
          <w:sz w:val="24"/>
          <w:szCs w:val="24"/>
          <w:lang w:val="it-IT"/>
        </w:rPr>
        <w:t>Il ruolo dell</w:t>
      </w:r>
      <w:r w:rsidR="007F7DAA" w:rsidRPr="00095874">
        <w:rPr>
          <w:rFonts w:ascii="Times New Roman" w:hAnsi="Times New Roman" w:cs="Times New Roman"/>
          <w:b w:val="0"/>
          <w:bCs/>
          <w:noProof/>
          <w:sz w:val="24"/>
          <w:szCs w:val="24"/>
          <w:lang w:val="it-IT"/>
        </w:rPr>
        <w:t>’</w:t>
      </w:r>
      <w:r w:rsidRPr="00095874">
        <w:rPr>
          <w:rFonts w:ascii="Times New Roman" w:hAnsi="Times New Roman" w:cs="Times New Roman"/>
          <w:b w:val="0"/>
          <w:bCs/>
          <w:noProof/>
          <w:sz w:val="24"/>
          <w:szCs w:val="24"/>
          <w:lang w:val="it-IT"/>
        </w:rPr>
        <w:t>Assemblea Spirituale Nazionale</w:t>
      </w:r>
    </w:p>
    <w:p w14:paraId="6371E72D" w14:textId="77777777" w:rsidR="000E5EF3" w:rsidRPr="00095874" w:rsidRDefault="000E5EF3" w:rsidP="00F91166">
      <w:pPr>
        <w:pStyle w:val="BWCBodyText"/>
        <w:spacing w:line="300" w:lineRule="exact"/>
        <w:rPr>
          <w:rFonts w:ascii="Times New Roman" w:hAnsi="Times New Roman" w:cs="Times New Roman"/>
          <w:bCs/>
          <w:noProof/>
          <w:sz w:val="24"/>
          <w:szCs w:val="24"/>
          <w:lang w:val="it-IT"/>
        </w:rPr>
      </w:pPr>
    </w:p>
    <w:p w14:paraId="60A3EE35" w14:textId="204F8865" w:rsidR="0016356E" w:rsidRPr="00095874" w:rsidRDefault="0016356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Le Assemblee Spirituali da formarsi in questa </w:t>
      </w:r>
      <w:r w:rsidR="00F2677D" w:rsidRPr="00095874">
        <w:rPr>
          <w:rFonts w:ascii="Times New Roman" w:hAnsi="Times New Roman" w:cs="Times New Roman"/>
          <w:sz w:val="24"/>
          <w:szCs w:val="24"/>
          <w:lang w:val="it-IT"/>
        </w:rPr>
        <w:t>E</w:t>
      </w:r>
      <w:r w:rsidRPr="00095874">
        <w:rPr>
          <w:rFonts w:ascii="Times New Roman" w:hAnsi="Times New Roman" w:cs="Times New Roman"/>
          <w:sz w:val="24"/>
          <w:szCs w:val="24"/>
          <w:lang w:val="it-IT"/>
        </w:rPr>
        <w:t>ra di Dio, in questo santo secolo, non hanno avuto – è</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indiscutibile – né</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pari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né</w:t>
      </w:r>
      <w:r w:rsidR="00DB2E13" w:rsidRPr="00095874">
        <w:rPr>
          <w:rFonts w:ascii="Times New Roman" w:hAnsi="Times New Roman" w:cs="Times New Roman"/>
          <w:sz w:val="24"/>
          <w:szCs w:val="24"/>
          <w:lang w:val="it-IT"/>
        </w:rPr>
        <w:t xml:space="preserve"> </w:t>
      </w:r>
      <w:proofErr w:type="spellStart"/>
      <w:r w:rsidRPr="00095874">
        <w:rPr>
          <w:rFonts w:ascii="Times New Roman" w:hAnsi="Times New Roman" w:cs="Times New Roman"/>
          <w:sz w:val="24"/>
          <w:szCs w:val="24"/>
          <w:lang w:val="it-IT"/>
        </w:rPr>
        <w:t>simiglianti</w:t>
      </w:r>
      <w:proofErr w:type="spellEnd"/>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cicli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passati,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perché</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quelle</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congreghe</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 detenevano</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potere</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dipendevano</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appoggio</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potenti</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condottieri,</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mentre</w:t>
      </w:r>
      <w:r w:rsidR="00DC347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 xml:space="preserve">queste Assemblee si fondano sul sostegno della Bellezza di </w:t>
      </w:r>
      <w:proofErr w:type="spellStart"/>
      <w:r w:rsidRPr="00095874">
        <w:rPr>
          <w:rFonts w:ascii="Times New Roman" w:hAnsi="Times New Roman" w:cs="Times New Roman"/>
          <w:sz w:val="24"/>
          <w:szCs w:val="24"/>
          <w:lang w:val="it-IT"/>
        </w:rPr>
        <w:t>Abhá</w:t>
      </w:r>
      <w:proofErr w:type="spellEnd"/>
      <w:r w:rsidRPr="00095874">
        <w:rPr>
          <w:rFonts w:ascii="Times New Roman" w:hAnsi="Times New Roman" w:cs="Times New Roman"/>
          <w:sz w:val="24"/>
          <w:szCs w:val="24"/>
          <w:lang w:val="it-IT"/>
        </w:rPr>
        <w:t>. Difensori e patroni delle prime erano un principe, o un re, o un alto prelato, o la massa della gente. Ma queste Assemblee Spirituali hanno quale difensore, sostenitore, soccorritore, ispiratore,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onnipotente Iddio.</w:t>
      </w:r>
    </w:p>
    <w:p w14:paraId="660358F0" w14:textId="47EC3E3C" w:rsidR="0016356E" w:rsidRPr="00095874" w:rsidRDefault="0016356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l-Bahá, </w:t>
      </w:r>
      <w:r w:rsidRPr="00095874">
        <w:rPr>
          <w:rFonts w:ascii="Times New Roman" w:hAnsi="Times New Roman" w:cs="Times New Roman"/>
          <w:i/>
          <w:iCs/>
          <w:noProof/>
          <w:sz w:val="24"/>
          <w:szCs w:val="24"/>
          <w:lang w:val="it-IT"/>
        </w:rPr>
        <w:t>Antologia dagli Scritti</w:t>
      </w:r>
      <w:r w:rsidRPr="00095874">
        <w:rPr>
          <w:rFonts w:ascii="Times New Roman" w:hAnsi="Times New Roman" w:cs="Times New Roman"/>
          <w:noProof/>
          <w:sz w:val="24"/>
          <w:szCs w:val="24"/>
          <w:lang w:val="it-IT"/>
        </w:rPr>
        <w:t>, par.</w:t>
      </w:r>
      <w:r w:rsidR="00FE66A1"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40.2)</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[10]</w:t>
      </w:r>
    </w:p>
    <w:p w14:paraId="41A4B2A4" w14:textId="55C68BD9"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77479698" w14:textId="77777777" w:rsidR="0016356E" w:rsidRPr="00095874" w:rsidRDefault="0016356E" w:rsidP="00F91166">
      <w:pPr>
        <w:pStyle w:val="BWCBodyText"/>
        <w:spacing w:line="300" w:lineRule="exact"/>
        <w:rPr>
          <w:rFonts w:ascii="Times New Roman" w:hAnsi="Times New Roman" w:cs="Times New Roman"/>
          <w:noProof/>
          <w:sz w:val="24"/>
          <w:szCs w:val="24"/>
          <w:lang w:val="it-IT"/>
        </w:rPr>
      </w:pPr>
    </w:p>
    <w:p w14:paraId="25C54555" w14:textId="51C1CF05" w:rsidR="0016356E" w:rsidRPr="00095874" w:rsidRDefault="0016356E"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Chiamate da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l-Bahá </w:t>
      </w:r>
      <w:r w:rsidRPr="00095874">
        <w:rPr>
          <w:rFonts w:ascii="Times New Roman" w:hAnsi="Times New Roman" w:cs="Times New Roman"/>
          <w:noProof/>
          <w:sz w:val="24"/>
          <w:szCs w:val="24"/>
          <w:lang w:val="it-IT"/>
        </w:rPr>
        <w:t>nel</w:t>
      </w:r>
      <w:r w:rsidRPr="00095874">
        <w:rPr>
          <w:rFonts w:ascii="Times New Roman" w:hAnsi="Times New Roman" w:cs="Times New Roman"/>
          <w:sz w:val="24"/>
          <w:szCs w:val="24"/>
          <w:lang w:val="it-IT"/>
        </w:rPr>
        <w:t xml:space="preserve"> Suo Testamento «Case Secondarie di Giustizia», esse costituiscono i corpi elettorali per la formazione della Casa Internazionale di Giustizia e sono investite del potere di dirigere, unificare, coordinare e stimolare le attività degli individui e delle Assemblee Locali delle rispettive giurisdizioni. Fondate su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ampia base di comunità locali organizzate, esse stesse colonne portanti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istituzione che dev</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essere considerata il vertice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001311C9" w:rsidRPr="00095874">
        <w:rPr>
          <w:rFonts w:ascii="Times New Roman" w:hAnsi="Times New Roman" w:cs="Times New Roman"/>
          <w:sz w:val="24"/>
          <w:szCs w:val="24"/>
          <w:lang w:val="it-IT"/>
        </w:rPr>
        <w:t>a</w:t>
      </w:r>
      <w:r w:rsidRPr="00095874">
        <w:rPr>
          <w:rFonts w:ascii="Times New Roman" w:hAnsi="Times New Roman" w:cs="Times New Roman"/>
          <w:sz w:val="24"/>
          <w:szCs w:val="24"/>
          <w:lang w:val="it-IT"/>
        </w:rPr>
        <w:t>mministrativo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queste Assemblee sono elette secondo il principio della rappresentanza proporzionale da delegati che rappresentano le comunità locali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riuniti in Convenzione durante il periodo della Festa del Riḍván, hanno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autorità necessaria per assicurare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armonioso ed efficace sviluppo delle attività entro le rispettive sfere, sono libere, nelle loro azioni e decisioni, da qualunque responsabilità diretta verso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elettorato, sono investite del sacro dovere di consultarsi sulle opinioni dei delegati, di sollecitarne le raccomandazioni, di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ottenerne</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la fiducia</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la collaborazione e di informarli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dei</w:t>
      </w:r>
      <w:r w:rsidR="00DB2E13"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loro piani, dei loro problemi e delle loro azioni, sono finanziate dalle risorse dei fondi nazionali ai quali tutti i credenti sono sollecitati a contribuire.</w:t>
      </w:r>
    </w:p>
    <w:p w14:paraId="66CC28A2" w14:textId="4EDFD405" w:rsidR="0016356E" w:rsidRPr="00095874" w:rsidRDefault="0016356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w:t>
      </w:r>
      <w:r w:rsidRPr="00095874">
        <w:rPr>
          <w:rFonts w:ascii="Times New Roman" w:hAnsi="Times New Roman" w:cs="Times New Roman"/>
          <w:i/>
          <w:iCs/>
          <w:noProof/>
          <w:sz w:val="24"/>
          <w:szCs w:val="24"/>
          <w:lang w:val="it-IT"/>
        </w:rPr>
        <w:t xml:space="preserve">Dio passa nel mondo </w:t>
      </w:r>
      <w:r w:rsidRPr="00095874">
        <w:rPr>
          <w:rFonts w:ascii="Times New Roman" w:hAnsi="Times New Roman" w:cs="Times New Roman"/>
          <w:noProof/>
          <w:sz w:val="24"/>
          <w:szCs w:val="24"/>
          <w:lang w:val="it-IT"/>
        </w:rPr>
        <w:t>(Casa Editrice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w:t>
      </w:r>
      <w:r w:rsidR="00DB2E13" w:rsidRPr="00095874">
        <w:rPr>
          <w:rFonts w:ascii="Times New Roman" w:hAnsi="Times New Roman" w:cs="Times New Roman"/>
          <w:noProof/>
          <w:sz w:val="24"/>
          <w:szCs w:val="24"/>
          <w:lang w:val="it-IT"/>
        </w:rPr>
        <w:t xml:space="preserve"> </w:t>
      </w:r>
      <w:r w:rsidR="00CE5FF5" w:rsidRPr="00095874">
        <w:rPr>
          <w:rFonts w:ascii="Times New Roman" w:hAnsi="Times New Roman" w:cs="Times New Roman"/>
          <w:noProof/>
          <w:sz w:val="24"/>
          <w:szCs w:val="24"/>
          <w:lang w:val="it-IT"/>
        </w:rPr>
        <w:t>Roma, 2010)</w:t>
      </w:r>
      <w:r w:rsidR="00AD7B28" w:rsidRPr="00095874">
        <w:rPr>
          <w:rFonts w:ascii="Times New Roman" w:hAnsi="Times New Roman" w:cs="Times New Roman"/>
          <w:noProof/>
          <w:sz w:val="24"/>
          <w:szCs w:val="24"/>
          <w:lang w:val="it-IT"/>
        </w:rPr>
        <w:t>,</w:t>
      </w:r>
      <w:r w:rsidR="00CE5FF5"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p.</w:t>
      </w:r>
      <w:r w:rsidR="00CE5FF5" w:rsidRPr="00095874">
        <w:rPr>
          <w:rFonts w:ascii="Times New Roman" w:hAnsi="Times New Roman" w:cs="Times New Roman"/>
          <w:noProof/>
          <w:sz w:val="24"/>
          <w:szCs w:val="24"/>
          <w:lang w:val="it-IT"/>
        </w:rPr>
        <w:t xml:space="preserve"> 372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[11]</w:t>
      </w:r>
    </w:p>
    <w:p w14:paraId="155EAE28" w14:textId="77777777" w:rsidR="000E5EF3" w:rsidRPr="00095874" w:rsidRDefault="000E5EF3" w:rsidP="00F91166">
      <w:pPr>
        <w:pStyle w:val="BWCBodyText"/>
        <w:spacing w:line="300" w:lineRule="exact"/>
        <w:rPr>
          <w:rFonts w:ascii="Times New Roman" w:hAnsi="Times New Roman" w:cs="Times New Roman"/>
          <w:noProof/>
          <w:sz w:val="24"/>
          <w:szCs w:val="24"/>
          <w:lang w:val="it-IT"/>
        </w:rPr>
      </w:pPr>
    </w:p>
    <w:p w14:paraId="316ED65E"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14978E09" w14:textId="2B10431C" w:rsidR="00CE2675" w:rsidRPr="00095874" w:rsidRDefault="00CE2675"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Sarebbe impossibile in questa fase ignorare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indispensabilità o sopravvalutare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eccezionalità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istituzione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Nazionale – il fulcro sul quale sono imperniate le attività dei credenti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intero continente americano. Altissima la loro posizione, gravi le responsabilità, molteplici e ardui i doveri. Quale grande privilegio, quale delicato compito hanno i delegati convenuti, cui spetta la funzione di eleggere rappresentanti nazionali che con il loro curriculum di servizio nobilitino e arricchiscano gli annali della Causa! Se solo guardiamo le alte qualifiche dei membri delle Assemblee </w:t>
      </w:r>
      <w:r w:rsidR="001311C9" w:rsidRPr="00095874">
        <w:rPr>
          <w:rFonts w:ascii="Times New Roman" w:hAnsi="Times New Roman" w:cs="Times New Roman"/>
          <w:sz w:val="24"/>
          <w:szCs w:val="24"/>
          <w:lang w:val="it-IT"/>
        </w:rPr>
        <w:t>b</w:t>
      </w:r>
      <w:r w:rsidRPr="00095874">
        <w:rPr>
          <w:rFonts w:ascii="Times New Roman" w:hAnsi="Times New Roman" w:cs="Times New Roman"/>
          <w:sz w:val="24"/>
          <w:szCs w:val="24"/>
          <w:lang w:val="it-IT"/>
        </w:rPr>
        <w:t>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í enumerate nelle </w:t>
      </w:r>
      <w:r w:rsidRPr="00095874">
        <w:rPr>
          <w:rFonts w:ascii="Times New Roman" w:hAnsi="Times New Roman" w:cs="Times New Roman"/>
          <w:sz w:val="24"/>
          <w:szCs w:val="24"/>
          <w:lang w:val="it-IT"/>
        </w:rPr>
        <w:lastRenderedPageBreak/>
        <w:t xml:space="preserve">Tavole di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l-Bahá, siamo colti da un sentimento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indegnità e di sgomento e ci sentiremmo veramente scoraggiati, se non fosse per il consolante pensiero che, se ci leveremo a sostenere nobilmente la nostra parte, ogni difetto nelle nostre vite sarà più che compensato dallo spirito conquistatore della Sua grazia e del Suo potere. Pertanto i delegati prescelti devono considerare senza la minima traccia di passione e pregiudizio e scevri da qualunque considerazione materiale soltanto i nomi di coloro che meglio combinino le necessarie qualità di indiscussa lealtà, altruistica devozione, mente ben addestrata, abilità riconosciuta e matura esperienza. Possa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Nazionale entrante – privilegiati ed eletti servitori della Causa – immortalare il suo periodo di amministrazione con azioni di amorevole servizio, azioni che si risolvano in onore, gloria e potere del Più Grande Nome.</w:t>
      </w:r>
    </w:p>
    <w:p w14:paraId="1300762F" w14:textId="77777777" w:rsidR="00F2677D" w:rsidRPr="00095874" w:rsidRDefault="00CE2675"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3 giugno 1925, in </w:t>
      </w:r>
      <w:r w:rsidRPr="00095874">
        <w:rPr>
          <w:rFonts w:ascii="Times New Roman" w:hAnsi="Times New Roman" w:cs="Times New Roman"/>
          <w:i/>
          <w:iCs/>
          <w:noProof/>
          <w:sz w:val="24"/>
          <w:szCs w:val="24"/>
          <w:lang w:val="it-IT"/>
        </w:rPr>
        <w:t>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 Administration: Selected Messages, 1922–1932</w:t>
      </w:r>
      <w:r w:rsidR="00FE66A1" w:rsidRPr="00095874">
        <w:rPr>
          <w:rFonts w:ascii="Times New Roman" w:hAnsi="Times New Roman" w:cs="Times New Roman"/>
          <w:i/>
          <w:iCs/>
          <w:noProof/>
          <w:sz w:val="24"/>
          <w:szCs w:val="24"/>
          <w:lang w:val="it-IT"/>
        </w:rPr>
        <w:t xml:space="preserve"> </w:t>
      </w:r>
      <w:r w:rsidR="00FE66A1" w:rsidRPr="00095874">
        <w:rPr>
          <w:rFonts w:ascii="Times New Roman" w:hAnsi="Times New Roman" w:cs="Times New Roman"/>
          <w:noProof/>
          <w:sz w:val="24"/>
          <w:szCs w:val="24"/>
          <w:lang w:val="it-IT"/>
        </w:rPr>
        <w:t>(Wilmette: Bahá’í Publishing Trust, 1974)</w:t>
      </w:r>
      <w:r w:rsidR="00522CC6" w:rsidRPr="00095874">
        <w:rPr>
          <w:rFonts w:ascii="Times New Roman" w:hAnsi="Times New Roman" w:cs="Times New Roman"/>
          <w:noProof/>
          <w:sz w:val="24"/>
          <w:szCs w:val="24"/>
          <w:lang w:val="it-IT"/>
        </w:rPr>
        <w:t>, pp. 87-</w:t>
      </w:r>
      <w:r w:rsidRPr="00095874">
        <w:rPr>
          <w:rFonts w:ascii="Times New Roman" w:hAnsi="Times New Roman" w:cs="Times New Roman"/>
          <w:noProof/>
          <w:sz w:val="24"/>
          <w:szCs w:val="24"/>
          <w:lang w:val="it-IT"/>
        </w:rPr>
        <w:t>8</w:t>
      </w:r>
      <w:r w:rsidR="003A3CA6" w:rsidRPr="00095874">
        <w:rPr>
          <w:rFonts w:ascii="Times New Roman" w:hAnsi="Times New Roman" w:cs="Times New Roman"/>
          <w:noProof/>
          <w:sz w:val="24"/>
          <w:szCs w:val="24"/>
          <w:lang w:val="it-IT"/>
        </w:rPr>
        <w:t xml:space="preserve">; vedi </w:t>
      </w:r>
      <w:r w:rsidR="003A3CA6" w:rsidRPr="00095874">
        <w:rPr>
          <w:rFonts w:ascii="Times New Roman" w:hAnsi="Times New Roman" w:cs="Times New Roman"/>
          <w:i/>
          <w:iCs/>
          <w:sz w:val="24"/>
          <w:szCs w:val="24"/>
          <w:lang w:val="it-IT"/>
        </w:rPr>
        <w:t>Assemble</w:t>
      </w:r>
      <w:r w:rsidR="00F2677D" w:rsidRPr="00095874">
        <w:rPr>
          <w:rFonts w:ascii="Times New Roman" w:hAnsi="Times New Roman" w:cs="Times New Roman"/>
          <w:i/>
          <w:iCs/>
          <w:sz w:val="24"/>
          <w:szCs w:val="24"/>
          <w:lang w:val="it-IT"/>
        </w:rPr>
        <w:t>a</w:t>
      </w:r>
      <w:r w:rsidR="003A3CA6" w:rsidRPr="00095874">
        <w:rPr>
          <w:rFonts w:ascii="Times New Roman" w:hAnsi="Times New Roman" w:cs="Times New Roman"/>
          <w:i/>
          <w:iCs/>
          <w:sz w:val="24"/>
          <w:szCs w:val="24"/>
          <w:lang w:val="it-IT"/>
        </w:rPr>
        <w:t xml:space="preserve"> Spiritual</w:t>
      </w:r>
      <w:r w:rsidR="00F2677D" w:rsidRPr="00095874">
        <w:rPr>
          <w:rFonts w:ascii="Times New Roman" w:hAnsi="Times New Roman" w:cs="Times New Roman"/>
          <w:i/>
          <w:iCs/>
          <w:sz w:val="24"/>
          <w:szCs w:val="24"/>
          <w:lang w:val="it-IT"/>
        </w:rPr>
        <w:t>e</w:t>
      </w:r>
      <w:r w:rsidR="003A3CA6" w:rsidRPr="00095874">
        <w:rPr>
          <w:rFonts w:ascii="Times New Roman" w:hAnsi="Times New Roman" w:cs="Times New Roman"/>
          <w:i/>
          <w:iCs/>
          <w:sz w:val="24"/>
          <w:szCs w:val="24"/>
          <w:lang w:val="it-IT"/>
        </w:rPr>
        <w:t xml:space="preserve"> Nazional</w:t>
      </w:r>
      <w:r w:rsidR="00F2677D" w:rsidRPr="00095874">
        <w:rPr>
          <w:rFonts w:ascii="Times New Roman" w:hAnsi="Times New Roman" w:cs="Times New Roman"/>
          <w:i/>
          <w:iCs/>
          <w:sz w:val="24"/>
          <w:szCs w:val="24"/>
          <w:lang w:val="it-IT"/>
        </w:rPr>
        <w:t>e</w:t>
      </w:r>
      <w:r w:rsidR="003A3CA6" w:rsidRPr="00095874">
        <w:rPr>
          <w:rFonts w:ascii="Times New Roman" w:hAnsi="Times New Roman" w:cs="Times New Roman"/>
          <w:i/>
          <w:iCs/>
          <w:sz w:val="24"/>
          <w:szCs w:val="24"/>
          <w:lang w:val="it-IT"/>
        </w:rPr>
        <w:t>. Compilazione</w:t>
      </w:r>
      <w:r w:rsidR="003A3CA6" w:rsidRPr="00095874">
        <w:rPr>
          <w:rFonts w:ascii="Times New Roman" w:hAnsi="Times New Roman" w:cs="Times New Roman"/>
          <w:sz w:val="24"/>
          <w:szCs w:val="24"/>
          <w:lang w:val="it-IT"/>
        </w:rPr>
        <w:t>, n. 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2677D" w:rsidRPr="00095874">
        <w:rPr>
          <w:rFonts w:ascii="Times New Roman" w:hAnsi="Times New Roman" w:cs="Times New Roman"/>
          <w:b/>
          <w:bCs/>
          <w:noProof/>
          <w:sz w:val="24"/>
          <w:szCs w:val="24"/>
          <w:lang w:val="it-IT"/>
        </w:rPr>
        <w:t>[12]</w:t>
      </w:r>
    </w:p>
    <w:p w14:paraId="25C34BD0" w14:textId="13C2B4C1" w:rsidR="00CE2675" w:rsidRPr="00095874" w:rsidRDefault="00CE2675" w:rsidP="00F91166">
      <w:pPr>
        <w:pStyle w:val="BWCAttrib"/>
        <w:spacing w:line="300" w:lineRule="exact"/>
        <w:rPr>
          <w:rFonts w:ascii="Times New Roman" w:hAnsi="Times New Roman" w:cs="Times New Roman"/>
          <w:sz w:val="24"/>
          <w:szCs w:val="24"/>
          <w:lang w:val="it-IT"/>
        </w:rPr>
      </w:pPr>
    </w:p>
    <w:p w14:paraId="7F6AE422"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43715FF0" w14:textId="0FFB3C67" w:rsidR="00C95BDF" w:rsidRPr="00095874" w:rsidRDefault="00C95BDF"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Quanto </w:t>
      </w:r>
      <w:r w:rsidRPr="00095874">
        <w:rPr>
          <w:rFonts w:ascii="Times New Roman" w:hAnsi="Times New Roman" w:cs="Times New Roman"/>
          <w:noProof/>
          <w:sz w:val="24"/>
          <w:szCs w:val="24"/>
          <w:lang w:val="it-IT"/>
        </w:rPr>
        <w:t>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w:t>
      </w:r>
      <w:r w:rsidRPr="00095874">
        <w:rPr>
          <w:rFonts w:ascii="Times New Roman" w:hAnsi="Times New Roman" w:cs="Times New Roman"/>
          <w:sz w:val="24"/>
          <w:szCs w:val="24"/>
          <w:lang w:val="it-IT"/>
        </w:rPr>
        <w:t xml:space="preserve"> Nazionale, che non può sottrarsi alla responsabilità di custodire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integrità, coordinare le attività e stimolare la vita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intera comunità, deve in questo momento curarsi soprattutto di riflettere premurosamente sui modi migliori per dare ai credenti e alle Assemblee locali la possibilità di svolgere i rispettivi compiti. Pronunziando ripetuti appelli, mostrandosi solleciti a dissipare ogni malinteso e a rimuovere ogni ostacolo, vivendo una vita esemplare e vegliando incessantemente, dando prova di un alto senso di giustizia, umiltà, dedizione e coraggio, essi devono dimostrare a coloro che rappresentano di essere in grado di svolgere la loro parte nel progresso del Piano in cui sono coinvolti non meno degli altri membri della comunità. Possa il trionfante Spirito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essere infuso in ciascuna delle parti componenti questo Sistema armoniosamente funzionante, in modo da permetterle di offrire il proprio specifico contributo al completamento del Piano.</w:t>
      </w:r>
    </w:p>
    <w:p w14:paraId="38D21A9B" w14:textId="66662845" w:rsidR="00F2677D" w:rsidRPr="00095874" w:rsidRDefault="00C95BD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w:t>
      </w:r>
      <w:r w:rsidR="00E61817" w:rsidRPr="00095874">
        <w:rPr>
          <w:rFonts w:ascii="Times New Roman" w:hAnsi="Times New Roman" w:cs="Times New Roman"/>
          <w:noProof/>
          <w:sz w:val="24"/>
          <w:szCs w:val="24"/>
          <w:lang w:val="it-IT"/>
        </w:rPr>
        <w:t xml:space="preserve">30 gennaio 1938, </w:t>
      </w:r>
      <w:r w:rsidRPr="00095874">
        <w:rPr>
          <w:rFonts w:ascii="Times New Roman" w:hAnsi="Times New Roman" w:cs="Times New Roman"/>
          <w:noProof/>
          <w:sz w:val="24"/>
          <w:szCs w:val="24"/>
          <w:lang w:val="it-IT"/>
        </w:rPr>
        <w:t xml:space="preserve">in </w:t>
      </w:r>
      <w:r w:rsidRPr="00095874">
        <w:rPr>
          <w:rFonts w:ascii="Times New Roman" w:hAnsi="Times New Roman" w:cs="Times New Roman"/>
          <w:i/>
          <w:iCs/>
          <w:noProof/>
          <w:sz w:val="24"/>
          <w:szCs w:val="24"/>
          <w:lang w:val="it-IT"/>
        </w:rPr>
        <w:t>This Decisive Hour: Messages from Shoghi Effendi to the North American 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ís, 1932</w:t>
      </w:r>
      <w:r w:rsidR="000851DD"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1946</w:t>
      </w:r>
      <w:r w:rsidRPr="00095874">
        <w:rPr>
          <w:rFonts w:ascii="Times New Roman" w:hAnsi="Times New Roman" w:cs="Times New Roman"/>
          <w:noProof/>
          <w:sz w:val="24"/>
          <w:szCs w:val="24"/>
          <w:lang w:val="it-IT"/>
        </w:rPr>
        <w:t xml:space="preserv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Publishing Trust, </w:t>
      </w:r>
      <w:r w:rsidR="002E2CF0" w:rsidRPr="00095874">
        <w:rPr>
          <w:rFonts w:ascii="Times New Roman" w:hAnsi="Times New Roman" w:cs="Times New Roman"/>
          <w:noProof/>
          <w:sz w:val="24"/>
          <w:szCs w:val="24"/>
          <w:lang w:val="it-IT"/>
        </w:rPr>
        <w:t xml:space="preserve">Wilmette, </w:t>
      </w:r>
      <w:r w:rsidRPr="00095874">
        <w:rPr>
          <w:rFonts w:ascii="Times New Roman" w:hAnsi="Times New Roman" w:cs="Times New Roman"/>
          <w:noProof/>
          <w:sz w:val="24"/>
          <w:szCs w:val="24"/>
          <w:lang w:val="it-IT"/>
        </w:rPr>
        <w:t>2002), n.</w:t>
      </w:r>
      <w:r w:rsidR="000851DD"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36</w:t>
      </w:r>
      <w:r w:rsidR="003A3CA6" w:rsidRPr="00095874">
        <w:rPr>
          <w:rFonts w:ascii="Times New Roman" w:hAnsi="Times New Roman" w:cs="Times New Roman"/>
          <w:noProof/>
          <w:sz w:val="24"/>
          <w:szCs w:val="24"/>
          <w:lang w:val="it-IT"/>
        </w:rPr>
        <w:t xml:space="preserve">; vedi </w:t>
      </w:r>
      <w:r w:rsidR="00F2677D" w:rsidRPr="00095874">
        <w:rPr>
          <w:rFonts w:ascii="Times New Roman" w:hAnsi="Times New Roman" w:cs="Times New Roman"/>
          <w:i/>
          <w:iCs/>
          <w:sz w:val="24"/>
          <w:szCs w:val="24"/>
          <w:lang w:val="it-IT"/>
        </w:rPr>
        <w:t>Assemblea Spirituale Nazionale. Compilazione</w:t>
      </w:r>
      <w:r w:rsidR="003A3CA6" w:rsidRPr="00095874">
        <w:rPr>
          <w:rFonts w:ascii="Times New Roman" w:hAnsi="Times New Roman" w:cs="Times New Roman"/>
          <w:sz w:val="24"/>
          <w:szCs w:val="24"/>
          <w:lang w:val="it-IT"/>
        </w:rPr>
        <w:t>, n. 13</w:t>
      </w:r>
      <w:r w:rsidR="0011485E"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2677D" w:rsidRPr="00095874">
        <w:rPr>
          <w:rFonts w:ascii="Times New Roman" w:hAnsi="Times New Roman" w:cs="Times New Roman"/>
          <w:b/>
          <w:bCs/>
          <w:noProof/>
          <w:sz w:val="24"/>
          <w:szCs w:val="24"/>
          <w:lang w:val="it-IT"/>
        </w:rPr>
        <w:t>[13]</w:t>
      </w:r>
    </w:p>
    <w:p w14:paraId="657D5D68" w14:textId="6F536E51" w:rsidR="000E5EF3" w:rsidRPr="00095874" w:rsidRDefault="000E5EF3" w:rsidP="00F91166">
      <w:pPr>
        <w:pStyle w:val="BWCAttrib"/>
        <w:spacing w:line="300" w:lineRule="exact"/>
        <w:rPr>
          <w:rFonts w:ascii="Times New Roman" w:hAnsi="Times New Roman" w:cs="Times New Roman"/>
          <w:noProof/>
          <w:sz w:val="24"/>
          <w:szCs w:val="24"/>
          <w:lang w:val="it-IT"/>
        </w:rPr>
      </w:pPr>
    </w:p>
    <w:p w14:paraId="29D8ABD7"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3EDB0B09" w14:textId="17061F19" w:rsidR="00CE5498" w:rsidRPr="00095874" w:rsidRDefault="001311C9"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color w:val="000000"/>
          <w:sz w:val="24"/>
          <w:szCs w:val="24"/>
          <w:lang w:val="it-IT"/>
        </w:rPr>
        <w:t>Man mano che acquista vigore il processo di espansione e consolidamento interni, i rappresentanti nazionali eletti di codesta comunità non devono mancare di consacrarsi al compito non meno fondamentale di arricchire continuamente la vita spirituale dei suoi membri, di approfondirne la comprensione delle verità, dottrine e principi essenziali racchiusi nella loro Fede, di chiedere una stretta aderenza alle sue leggi e statuti e di offrire un esempio ai loro correligionari con il riflettere in modo ancor più completo, nelle loro vite personali e nella loro condotta, le nobilitanti verità che animano la Rivelazione di Bahá’u’lláh.</w:t>
      </w:r>
    </w:p>
    <w:p w14:paraId="12BB2B7B" w14:textId="3BA96531" w:rsidR="001311C9" w:rsidRPr="00095874" w:rsidRDefault="001311C9"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(Shoghi Effendi, 24 giugno 1954 a un’Assemblea Spirituale Nazionale, in </w:t>
      </w:r>
      <w:r w:rsidR="003D3457" w:rsidRPr="00095874">
        <w:rPr>
          <w:rFonts w:ascii="Times New Roman" w:hAnsi="Times New Roman" w:cs="Times New Roman"/>
          <w:i/>
          <w:iCs/>
          <w:color w:val="000000"/>
          <w:sz w:val="24"/>
          <w:szCs w:val="24"/>
          <w:lang w:val="it-IT"/>
        </w:rPr>
        <w:t>Approfondimento. Centri di studio bahá’í. Compilazioni della Casa Universale di Giustizia</w:t>
      </w:r>
      <w:r w:rsidR="003D3457" w:rsidRPr="00095874">
        <w:rPr>
          <w:rFonts w:ascii="Times New Roman" w:hAnsi="Times New Roman" w:cs="Times New Roman"/>
          <w:color w:val="000000"/>
          <w:sz w:val="24"/>
          <w:szCs w:val="24"/>
          <w:lang w:val="it-IT"/>
        </w:rPr>
        <w:t xml:space="preserve"> (Casa editrice Bahá’í, Roma, 1985)</w:t>
      </w:r>
      <w:r w:rsidRPr="00095874">
        <w:rPr>
          <w:rFonts w:ascii="Times New Roman" w:hAnsi="Times New Roman" w:cs="Times New Roman"/>
          <w:noProof/>
          <w:sz w:val="24"/>
          <w:szCs w:val="24"/>
          <w:lang w:val="it-IT"/>
        </w:rPr>
        <w:t>, n. 38)</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[14]</w:t>
      </w:r>
    </w:p>
    <w:p w14:paraId="0DC4B002"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1110264E" w14:textId="77777777" w:rsidR="001311C9" w:rsidRPr="00095874" w:rsidRDefault="001311C9" w:rsidP="00F91166">
      <w:pPr>
        <w:pStyle w:val="BWCBodyText"/>
        <w:spacing w:line="300" w:lineRule="exact"/>
        <w:rPr>
          <w:rFonts w:ascii="Times New Roman" w:hAnsi="Times New Roman" w:cs="Times New Roman"/>
          <w:noProof/>
          <w:sz w:val="24"/>
          <w:szCs w:val="24"/>
          <w:lang w:val="it-IT"/>
        </w:rPr>
      </w:pPr>
    </w:p>
    <w:p w14:paraId="3FA3074E" w14:textId="11409688" w:rsidR="00C95BDF" w:rsidRPr="00095874" w:rsidRDefault="00C95BDF"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In questo momento lo </w:t>
      </w:r>
      <w:r w:rsidRPr="00095874">
        <w:rPr>
          <w:rFonts w:ascii="Times New Roman" w:hAnsi="Times New Roman" w:cs="Times New Roman"/>
          <w:noProof/>
          <w:sz w:val="24"/>
          <w:szCs w:val="24"/>
          <w:lang w:val="it-IT"/>
        </w:rPr>
        <w:t>scopo</w:t>
      </w:r>
      <w:r w:rsidR="005459B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è di soffiare sul fuoco appena acceso nel cuore di coloro</w:t>
      </w:r>
      <w:r w:rsidR="005459B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 hanno accettato la Fede per creare in loro il desiderio e la capacità di</w:t>
      </w:r>
      <w:r w:rsidR="005459B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lastRenderedPageBreak/>
        <w:t>insegnare, facilitare il lavoro del pionierismo 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insegnamento e aiutare gli</w:t>
      </w:r>
      <w:r w:rsidR="005459B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amici ad approfondire la propria conoscenza e comprensione.</w:t>
      </w:r>
    </w:p>
    <w:p w14:paraId="122C8337" w14:textId="77777777" w:rsidR="003D3457" w:rsidRPr="00095874" w:rsidRDefault="005459B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di Shoghi Effendi, 15 luglio 1957,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Nazionale</w:t>
      </w:r>
      <w:r w:rsidR="003A3CA6" w:rsidRPr="00095874">
        <w:rPr>
          <w:rFonts w:ascii="Times New Roman" w:hAnsi="Times New Roman" w:cs="Times New Roman"/>
          <w:noProof/>
          <w:sz w:val="24"/>
          <w:szCs w:val="24"/>
          <w:lang w:val="it-IT"/>
        </w:rPr>
        <w:t xml:space="preserve">; in </w:t>
      </w:r>
      <w:r w:rsidR="00F2677D" w:rsidRPr="00095874">
        <w:rPr>
          <w:rFonts w:ascii="Times New Roman" w:hAnsi="Times New Roman" w:cs="Times New Roman"/>
          <w:i/>
          <w:iCs/>
          <w:sz w:val="24"/>
          <w:szCs w:val="24"/>
          <w:lang w:val="it-IT"/>
        </w:rPr>
        <w:t>Assemblea Spirituale Nazionale. Compilazione</w:t>
      </w:r>
      <w:r w:rsidR="003A3CA6" w:rsidRPr="00095874">
        <w:rPr>
          <w:rFonts w:ascii="Times New Roman" w:hAnsi="Times New Roman" w:cs="Times New Roman"/>
          <w:sz w:val="24"/>
          <w:szCs w:val="24"/>
          <w:lang w:val="it-IT"/>
        </w:rPr>
        <w:t>, n. 72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3D3457" w:rsidRPr="00095874">
        <w:rPr>
          <w:rFonts w:ascii="Times New Roman" w:hAnsi="Times New Roman" w:cs="Times New Roman"/>
          <w:b/>
          <w:bCs/>
          <w:noProof/>
          <w:sz w:val="24"/>
          <w:szCs w:val="24"/>
          <w:lang w:val="it-IT"/>
        </w:rPr>
        <w:t>[15]</w:t>
      </w:r>
    </w:p>
    <w:p w14:paraId="7198CFA1" w14:textId="50B28037" w:rsidR="000B34A2" w:rsidRPr="00095874" w:rsidRDefault="000B34A2" w:rsidP="00F91166">
      <w:pPr>
        <w:pStyle w:val="BWCAttrib"/>
        <w:spacing w:line="300" w:lineRule="exact"/>
        <w:rPr>
          <w:rFonts w:ascii="Times New Roman" w:hAnsi="Times New Roman" w:cs="Times New Roman"/>
          <w:noProof/>
          <w:sz w:val="24"/>
          <w:szCs w:val="24"/>
          <w:lang w:val="it-IT"/>
        </w:rPr>
      </w:pPr>
    </w:p>
    <w:p w14:paraId="33793D90"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464779D5" w14:textId="5DC9DF88" w:rsidR="00A1694B" w:rsidRPr="00095874" w:rsidRDefault="001311C9"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L’Assemblea deve condurre gli affari dei bahá’í</w:t>
      </w:r>
      <w:r w:rsidR="003A3CA6"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come un genitore saggio e amorevole, con costanza e con pazienza, incoraggiandoli e infondendo entusiasmo per il lavoro da svolgere.</w:t>
      </w:r>
    </w:p>
    <w:p w14:paraId="31DDCF71" w14:textId="1BFD5704" w:rsidR="001311C9" w:rsidRPr="00095874" w:rsidRDefault="001311C9"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di Shoghi Effendi, 29 luglio 1957,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[16]</w:t>
      </w:r>
    </w:p>
    <w:p w14:paraId="33BB79CF" w14:textId="77777777" w:rsidR="001311C9" w:rsidRPr="00095874" w:rsidRDefault="001311C9" w:rsidP="00F91166">
      <w:pPr>
        <w:pStyle w:val="BWCBodyText"/>
        <w:spacing w:line="300" w:lineRule="exact"/>
        <w:rPr>
          <w:rFonts w:ascii="Times New Roman" w:hAnsi="Times New Roman" w:cs="Times New Roman"/>
          <w:noProof/>
          <w:sz w:val="24"/>
          <w:szCs w:val="24"/>
          <w:lang w:val="it-IT"/>
        </w:rPr>
      </w:pPr>
    </w:p>
    <w:p w14:paraId="3D4FC8C5"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7E903544" w14:textId="31CEBFE4" w:rsidR="002A611D" w:rsidRPr="00095874" w:rsidRDefault="00FC30F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Uno degli scopi della struttura offerta dalle istituzioni dell’Ordine amministrativo è facilitare il flusso della guida, delle informazioni e dei fondi, fra le istituzioni ma spesso anche fra le persone e i gruppi e le istituzioni. È vero che il flusso della guida, delle informazioni e dei fondi, particolarmente quello delle informazioni che ha luogo nelle conversazioni quotidiane, può avvenire in modi informali, ma ciascuno di quei flussi richiede sistemi e strumenti formali, taluni altamente strutturati, come un sistema di contabilità o un rapporto statistico, e altri meno strutturati, per esempio un incontro convocato per trattare un dato tema o un compito assegnato a un segretario da svolgere a nome di un ente.</w:t>
      </w:r>
    </w:p>
    <w:p w14:paraId="2F27CC5C" w14:textId="363102CA" w:rsidR="00FC30FE" w:rsidRPr="00095874" w:rsidRDefault="00FC30FE"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24 giugno 2010,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[17]</w:t>
      </w:r>
    </w:p>
    <w:p w14:paraId="5C55857A" w14:textId="77777777" w:rsidR="00FC30FE" w:rsidRPr="00095874" w:rsidRDefault="00FC30FE" w:rsidP="00F91166">
      <w:pPr>
        <w:pStyle w:val="BWCBodyText"/>
        <w:spacing w:line="300" w:lineRule="exact"/>
        <w:rPr>
          <w:rFonts w:ascii="Times New Roman" w:hAnsi="Times New Roman" w:cs="Times New Roman"/>
          <w:noProof/>
          <w:sz w:val="24"/>
          <w:szCs w:val="24"/>
          <w:lang w:val="it-IT"/>
        </w:rPr>
      </w:pPr>
    </w:p>
    <w:p w14:paraId="2185626D" w14:textId="77777777" w:rsidR="000B34A2" w:rsidRPr="00095874" w:rsidRDefault="000B34A2" w:rsidP="00F91166">
      <w:pPr>
        <w:pStyle w:val="BWCBodyText"/>
        <w:spacing w:line="300" w:lineRule="exact"/>
        <w:rPr>
          <w:rFonts w:ascii="Times New Roman" w:hAnsi="Times New Roman" w:cs="Times New Roman"/>
          <w:noProof/>
          <w:sz w:val="24"/>
          <w:szCs w:val="24"/>
          <w:lang w:val="it-IT"/>
        </w:rPr>
      </w:pPr>
    </w:p>
    <w:p w14:paraId="5D15EF77" w14:textId="4FDCCA60" w:rsidR="00FE66A1" w:rsidRPr="00095874" w:rsidRDefault="00FE66A1" w:rsidP="00F91166">
      <w:pPr>
        <w:pStyle w:val="Titolo2"/>
        <w:spacing w:line="300" w:lineRule="exact"/>
        <w:ind w:firstLine="576"/>
        <w:rPr>
          <w:rFonts w:ascii="Times New Roman" w:hAnsi="Times New Roman" w:cs="Times New Roman"/>
          <w:b w:val="0"/>
          <w:bCs/>
          <w:noProof/>
          <w:sz w:val="24"/>
          <w:szCs w:val="24"/>
          <w:lang w:val="it-IT"/>
        </w:rPr>
      </w:pPr>
      <w:bookmarkStart w:id="5" w:name="_Toc132883019"/>
      <w:bookmarkStart w:id="6" w:name="_Toc134105014"/>
      <w:bookmarkEnd w:id="5"/>
      <w:bookmarkEnd w:id="6"/>
      <w:r w:rsidRPr="00095874">
        <w:rPr>
          <w:rFonts w:ascii="Times New Roman" w:hAnsi="Times New Roman" w:cs="Times New Roman"/>
          <w:b w:val="0"/>
          <w:bCs/>
          <w:noProof/>
          <w:sz w:val="24"/>
          <w:szCs w:val="24"/>
          <w:lang w:val="it-IT"/>
        </w:rPr>
        <w:t>Un’etica di servizio amorevole</w:t>
      </w:r>
    </w:p>
    <w:p w14:paraId="488821B9" w14:textId="77777777" w:rsidR="004F76D6" w:rsidRPr="00095874" w:rsidRDefault="004F76D6" w:rsidP="00F91166">
      <w:pPr>
        <w:pStyle w:val="BWCBodyText"/>
        <w:spacing w:line="300" w:lineRule="exact"/>
        <w:rPr>
          <w:rFonts w:ascii="Times New Roman" w:hAnsi="Times New Roman" w:cs="Times New Roman"/>
          <w:noProof/>
          <w:sz w:val="24"/>
          <w:szCs w:val="24"/>
          <w:lang w:val="it-IT"/>
        </w:rPr>
      </w:pPr>
    </w:p>
    <w:p w14:paraId="72196C33" w14:textId="16AB5E73" w:rsidR="005459BE" w:rsidRPr="00095874" w:rsidRDefault="005459BE" w:rsidP="00F91166">
      <w:pPr>
        <w:pStyle w:val="BWCBodyText"/>
        <w:spacing w:line="300" w:lineRule="exact"/>
        <w:ind w:firstLine="0"/>
        <w:jc w:val="both"/>
        <w:rPr>
          <w:rFonts w:ascii="Times New Roman" w:hAnsi="Times New Roman" w:cs="Times New Roman"/>
          <w:sz w:val="24"/>
          <w:szCs w:val="24"/>
          <w:lang w:val="it-IT"/>
        </w:rPr>
      </w:pPr>
      <w:bookmarkStart w:id="7" w:name="_Hlk126504155"/>
      <w:r w:rsidRPr="00095874">
        <w:rPr>
          <w:rFonts w:ascii="Times New Roman" w:hAnsi="Times New Roman" w:cs="Times New Roman"/>
          <w:sz w:val="24"/>
          <w:szCs w:val="24"/>
          <w:lang w:val="it-IT"/>
        </w:rPr>
        <w:t>Sia chiaro per ogni lettore attento che tra i doveri più importanti e sacri imposti a coloro che sono stati chiamati ad avviare, dirigere e coordinare gli affari della Causa vi sono quelli che richiedono loro di conquistarsi, con ogni mezzo in loro potere, la fiducia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affetto di coloro che essi hanno il privilegio di servire. Essi hanno il dovere di ricercare e conoscere le ponderate opinioni, i sentimenti predominanti e le convinzioni personali di coloro il cui benessere hanno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obbligo solenne di promuovere. Hanno il dovere di purificare definitivamente le loro deliberazioni e la conduzione generale del loro lavoro da ogni parvenza di distaccata autosufficienza, da sospetti di segretezza, da soffocanti atmosfere di dispotico autoritarismo, in breve da ogni parola o atto che sappia di parzialità, egocentrismo e pregiudizio. Pur mantenendo nelle proprie mani il sacro ed esclusivo diritto della decisione finale, essi hanno il dovere di favorire la discussione, di fornire informazioni, di portare alla luce le lagnanze, di accogliere di buon grado i consigli da tutti i membri della famiglia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anche i più umili e insignificanti, di esporre le loro ragioni, di correggere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occorrenza i loro verdetti, di alimentare lo spirito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iniziativa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intraprendenza individuale e di rafforzare il sentimento di interdipendenza e cameratismo, di comprensione e reciproca fiducia fra loro da una parte e tutte le Assemblee locali e i credenti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altra.</w:t>
      </w:r>
    </w:p>
    <w:p w14:paraId="36DC060C" w14:textId="57871645" w:rsidR="005459BE" w:rsidRPr="00095874" w:rsidRDefault="005459B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18 ottobre 1927, in </w:t>
      </w:r>
      <w:r w:rsidRPr="00095874">
        <w:rPr>
          <w:rFonts w:ascii="Times New Roman" w:hAnsi="Times New Roman" w:cs="Times New Roman"/>
          <w:i/>
          <w:iCs/>
          <w:noProof/>
          <w:sz w:val="24"/>
          <w:szCs w:val="24"/>
          <w:lang w:val="it-IT"/>
        </w:rPr>
        <w:t>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 Administration</w:t>
      </w:r>
      <w:r w:rsidRPr="00095874">
        <w:rPr>
          <w:rFonts w:ascii="Times New Roman" w:hAnsi="Times New Roman" w:cs="Times New Roman"/>
          <w:noProof/>
          <w:sz w:val="24"/>
          <w:szCs w:val="24"/>
          <w:lang w:val="it-IT"/>
        </w:rPr>
        <w:t>, pp.</w:t>
      </w:r>
      <w:r w:rsidR="000851DD"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143</w:t>
      </w:r>
      <w:r w:rsidR="000851DD"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4</w:t>
      </w:r>
      <w:r w:rsidR="003A3CA6"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w:t>
      </w:r>
      <w:r w:rsidR="003A3CA6" w:rsidRPr="00095874">
        <w:rPr>
          <w:rFonts w:ascii="Times New Roman" w:hAnsi="Times New Roman" w:cs="Times New Roman"/>
          <w:noProof/>
          <w:sz w:val="24"/>
          <w:szCs w:val="24"/>
          <w:lang w:val="it-IT"/>
        </w:rPr>
        <w:t>vedi</w:t>
      </w:r>
      <w:r w:rsidR="006B42C9" w:rsidRPr="00095874">
        <w:rPr>
          <w:rFonts w:ascii="Times New Roman" w:hAnsi="Times New Roman" w:cs="Times New Roman"/>
          <w:noProof/>
          <w:sz w:val="24"/>
          <w:szCs w:val="24"/>
          <w:lang w:val="it-IT"/>
        </w:rPr>
        <w:t xml:space="preserve"> </w:t>
      </w:r>
      <w:r w:rsidR="00F2677D" w:rsidRPr="00095874">
        <w:rPr>
          <w:rFonts w:ascii="Times New Roman" w:hAnsi="Times New Roman" w:cs="Times New Roman"/>
          <w:i/>
          <w:iCs/>
          <w:noProof/>
          <w:sz w:val="24"/>
          <w:szCs w:val="24"/>
          <w:lang w:val="it-IT"/>
        </w:rPr>
        <w:t>Assemblea Spirituale Nazionale. Compilazione</w:t>
      </w:r>
      <w:r w:rsidR="006B42C9" w:rsidRPr="00095874">
        <w:rPr>
          <w:rFonts w:ascii="Times New Roman" w:hAnsi="Times New Roman" w:cs="Times New Roman"/>
          <w:i/>
          <w:iCs/>
          <w:noProof/>
          <w:sz w:val="24"/>
          <w:szCs w:val="24"/>
          <w:lang w:val="it-IT"/>
        </w:rPr>
        <w:t xml:space="preserve">, </w:t>
      </w:r>
      <w:r w:rsidR="006B42C9" w:rsidRPr="00095874">
        <w:rPr>
          <w:rFonts w:ascii="Times New Roman" w:hAnsi="Times New Roman" w:cs="Times New Roman"/>
          <w:noProof/>
          <w:sz w:val="24"/>
          <w:szCs w:val="24"/>
          <w:lang w:val="it-IT"/>
        </w:rPr>
        <w:t>n. 30</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[18]</w:t>
      </w:r>
    </w:p>
    <w:p w14:paraId="04CF7237" w14:textId="31E270FE" w:rsidR="00143847" w:rsidRPr="00095874" w:rsidRDefault="00143847" w:rsidP="00F91166">
      <w:pPr>
        <w:pStyle w:val="BWCBodyText"/>
        <w:spacing w:line="300" w:lineRule="exact"/>
        <w:rPr>
          <w:rFonts w:ascii="Times New Roman" w:hAnsi="Times New Roman" w:cs="Times New Roman"/>
          <w:noProof/>
          <w:sz w:val="24"/>
          <w:szCs w:val="24"/>
          <w:lang w:val="it-IT"/>
        </w:rPr>
      </w:pPr>
    </w:p>
    <w:p w14:paraId="095C57D9"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75A92DDF" w14:textId="31030AC9" w:rsidR="00613CBB" w:rsidRPr="00095874" w:rsidRDefault="00613CBB"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lastRenderedPageBreak/>
        <w:t>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efficienza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w:t>
      </w:r>
      <w:r w:rsidRPr="00095874">
        <w:rPr>
          <w:rFonts w:ascii="Times New Roman" w:hAnsi="Times New Roman" w:cs="Times New Roman"/>
          <w:noProof/>
          <w:sz w:val="24"/>
          <w:szCs w:val="24"/>
          <w:lang w:val="it-IT"/>
        </w:rPr>
        <w:t>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amministrazione</w:t>
      </w:r>
      <w:r w:rsidRPr="00095874">
        <w:rPr>
          <w:rFonts w:ascii="Times New Roman" w:hAnsi="Times New Roman" w:cs="Times New Roman"/>
          <w:sz w:val="24"/>
          <w:szCs w:val="24"/>
          <w:lang w:val="it-IT"/>
        </w:rPr>
        <w:t xml:space="preserve"> devono sempre essere accompagnati da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egual misura di amore, devozione e sviluppo spirituale. Entrambe le cose sono essenziali e tentare di dissociarle le une dalle altre significa uccidere il corpo della Causa. In questi giorni in cui la Fede è ancora infante, si deve fare molta attenzione affinché la pura e semplice routine amministrativa non soffochi lo spirito che deve alimentare il corpo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Quello spirito è la sua forza propellente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energia motrice della sua vita. </w:t>
      </w:r>
    </w:p>
    <w:p w14:paraId="3896B287" w14:textId="77777777" w:rsidR="00613CBB" w:rsidRPr="00095874" w:rsidRDefault="00613CBB" w:rsidP="00F91166">
      <w:pPr>
        <w:pStyle w:val="BWCBodyText"/>
        <w:spacing w:line="300" w:lineRule="exact"/>
        <w:rPr>
          <w:rFonts w:ascii="Times New Roman" w:hAnsi="Times New Roman" w:cs="Times New Roman"/>
          <w:sz w:val="24"/>
          <w:szCs w:val="24"/>
          <w:lang w:val="it-IT"/>
        </w:rPr>
      </w:pPr>
    </w:p>
    <w:p w14:paraId="73949C2F" w14:textId="080316C2" w:rsidR="00613CBB" w:rsidRPr="00095874" w:rsidRDefault="00613CBB"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Ma come è già stato sottolineato, sia lo spirito sia la forma sono essenziali per un sano e rapido sviluppo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Mantenerli in perfetto equilibrio è la principale e straordinaria responsabilità degli amministratori della Causa.</w:t>
      </w:r>
    </w:p>
    <w:p w14:paraId="44E541E2" w14:textId="43ADF912" w:rsidR="00613CBB" w:rsidRPr="00095874" w:rsidRDefault="00613CBB"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(a nome di Shoghi Effendi, 10 dicembre 1933, a un credente, in </w:t>
      </w:r>
      <w:r w:rsidR="00F2677D" w:rsidRPr="00095874">
        <w:rPr>
          <w:rFonts w:ascii="Times New Roman" w:hAnsi="Times New Roman" w:cs="Times New Roman"/>
          <w:i/>
          <w:iCs/>
          <w:noProof/>
          <w:sz w:val="24"/>
          <w:szCs w:val="24"/>
          <w:lang w:val="it-IT"/>
        </w:rPr>
        <w:t>Assemblea Spirituale Nazionale. Compilazione</w:t>
      </w:r>
      <w:r w:rsidRPr="00095874">
        <w:rPr>
          <w:rFonts w:ascii="Times New Roman" w:hAnsi="Times New Roman" w:cs="Times New Roman"/>
          <w:i/>
          <w:iCs/>
          <w:noProof/>
          <w:sz w:val="24"/>
          <w:szCs w:val="24"/>
          <w:lang w:val="it-IT"/>
        </w:rPr>
        <w:t xml:space="preserve">, </w:t>
      </w:r>
      <w:r w:rsidRPr="00095874">
        <w:rPr>
          <w:rFonts w:ascii="Times New Roman" w:hAnsi="Times New Roman" w:cs="Times New Roman"/>
          <w:noProof/>
          <w:sz w:val="24"/>
          <w:szCs w:val="24"/>
          <w:lang w:val="it-IT"/>
        </w:rPr>
        <w:t>n. 82)</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[19]</w:t>
      </w:r>
    </w:p>
    <w:p w14:paraId="4F7BFE23" w14:textId="77777777" w:rsidR="00CE5498" w:rsidRPr="00095874" w:rsidRDefault="00CE5498" w:rsidP="00F91166">
      <w:pPr>
        <w:pStyle w:val="BWCBodyText"/>
        <w:spacing w:line="300" w:lineRule="exact"/>
        <w:rPr>
          <w:rFonts w:ascii="Times New Roman" w:hAnsi="Times New Roman" w:cs="Times New Roman"/>
          <w:noProof/>
          <w:sz w:val="24"/>
          <w:szCs w:val="24"/>
          <w:lang w:val="it-IT"/>
        </w:rPr>
      </w:pPr>
    </w:p>
    <w:p w14:paraId="53319DA1"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bookmarkEnd w:id="7"/>
    <w:p w14:paraId="4B20632A" w14:textId="71030EB2" w:rsidR="004E4346" w:rsidRPr="00095874" w:rsidRDefault="000545A0"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color w:val="000000"/>
          <w:sz w:val="24"/>
          <w:szCs w:val="24"/>
          <w:lang w:val="it-IT"/>
        </w:rPr>
        <w:t xml:space="preserve">Gli amici non dovrebbero mai </w:t>
      </w:r>
      <w:r w:rsidRPr="00095874">
        <w:rPr>
          <w:rFonts w:ascii="Times New Roman" w:hAnsi="Times New Roman" w:cs="Times New Roman"/>
          <w:noProof/>
          <w:sz w:val="24"/>
          <w:szCs w:val="24"/>
          <w:lang w:val="it-IT"/>
        </w:rPr>
        <w:t>commettere</w:t>
      </w:r>
      <w:r w:rsidRPr="00095874">
        <w:rPr>
          <w:rFonts w:ascii="Times New Roman" w:hAnsi="Times New Roman" w:cs="Times New Roman"/>
          <w:color w:val="000000"/>
          <w:sz w:val="24"/>
          <w:szCs w:val="24"/>
          <w:lang w:val="it-IT"/>
        </w:rPr>
        <w:t xml:space="preserve"> l’errore di ritenere che l’amministrazione bahá’í sia fine a </w:t>
      </w:r>
      <w:proofErr w:type="gramStart"/>
      <w:r w:rsidRPr="00095874">
        <w:rPr>
          <w:rFonts w:ascii="Times New Roman" w:hAnsi="Times New Roman" w:cs="Times New Roman"/>
          <w:color w:val="000000"/>
          <w:sz w:val="24"/>
          <w:szCs w:val="24"/>
          <w:lang w:val="it-IT"/>
        </w:rPr>
        <w:t>se</w:t>
      </w:r>
      <w:proofErr w:type="gramEnd"/>
      <w:r w:rsidRPr="00095874">
        <w:rPr>
          <w:rFonts w:ascii="Times New Roman" w:hAnsi="Times New Roman" w:cs="Times New Roman"/>
          <w:color w:val="000000"/>
          <w:sz w:val="24"/>
          <w:szCs w:val="24"/>
          <w:lang w:val="it-IT"/>
        </w:rPr>
        <w:t xml:space="preserve"> stessa. Essa è semplicemente uno strumento dello spirito della Fede. Questa Causa è una Causa che Dio ha rivelato all’umanità intera. È stata destinata a beneficare l’intera razza umana e il solo modo per far questo è di riformare la vita comunitaria dell’umanità e cercare di rigenerare l’individuo. L’Amministrazione bahá’í è soltanto il primo abbozzo di come diverrà in futuro la vita sociale e di ciò che saranno le leggi della vita comunitaria</w:t>
      </w:r>
      <w:r w:rsidR="008E355F" w:rsidRPr="00095874">
        <w:rPr>
          <w:rFonts w:ascii="Times New Roman" w:hAnsi="Times New Roman" w:cs="Times New Roman"/>
          <w:color w:val="000000"/>
          <w:sz w:val="24"/>
          <w:szCs w:val="24"/>
          <w:lang w:val="it-IT"/>
        </w:rPr>
        <w:t>.</w:t>
      </w:r>
      <w:r w:rsidR="004E4346" w:rsidRPr="00095874">
        <w:rPr>
          <w:rFonts w:ascii="Times New Roman" w:hAnsi="Times New Roman" w:cs="Times New Roman"/>
          <w:color w:val="000000"/>
          <w:sz w:val="24"/>
          <w:szCs w:val="24"/>
          <w:lang w:val="it-IT"/>
        </w:rPr>
        <w:t xml:space="preserve"> </w:t>
      </w:r>
      <w:r w:rsidR="009123D1" w:rsidRPr="00095874">
        <w:rPr>
          <w:rFonts w:ascii="Times New Roman" w:hAnsi="Times New Roman" w:cs="Times New Roman"/>
          <w:color w:val="000000"/>
          <w:sz w:val="24"/>
          <w:szCs w:val="24"/>
          <w:lang w:val="it-IT"/>
        </w:rPr>
        <w:t>Attualmente i credenti in cominciano appena a comprenderla e a praticarla correttamente. Quindi dobbiamo avere pazienza se a volte sembra un po’ impacciata e rigida nel funzionamento. Ciò avviene perché stiamo imparando qualcosa di molto difficile, ma meraviglioso: come vivere insieme come comunità bahá’í secondo gloriosi Insegnamenti.</w:t>
      </w:r>
    </w:p>
    <w:p w14:paraId="34891AAD" w14:textId="2CAB4564" w:rsidR="004E4346" w:rsidRPr="00095874" w:rsidRDefault="004E4346" w:rsidP="00F91166">
      <w:pPr>
        <w:pStyle w:val="BWCAttrib"/>
        <w:spacing w:line="300" w:lineRule="exact"/>
        <w:rPr>
          <w:rFonts w:ascii="Times New Roman" w:hAnsi="Times New Roman" w:cs="Times New Roman"/>
          <w:b/>
          <w:bCs/>
          <w:noProof/>
          <w:sz w:val="24"/>
          <w:szCs w:val="24"/>
          <w:lang w:val="en-US"/>
        </w:rPr>
      </w:pPr>
      <w:r w:rsidRPr="00095874">
        <w:rPr>
          <w:rFonts w:ascii="Times New Roman" w:hAnsi="Times New Roman" w:cs="Times New Roman"/>
          <w:noProof/>
          <w:sz w:val="24"/>
          <w:szCs w:val="24"/>
          <w:lang w:val="en-US"/>
        </w:rPr>
        <w:t xml:space="preserve">(From a letter dated 14 October 1941 written on behalf of Shoghi Effendi to two believers, in </w:t>
      </w:r>
      <w:r w:rsidRPr="00095874">
        <w:rPr>
          <w:rFonts w:ascii="Times New Roman" w:hAnsi="Times New Roman" w:cs="Times New Roman"/>
          <w:i/>
          <w:iCs/>
          <w:noProof/>
          <w:sz w:val="24"/>
          <w:szCs w:val="24"/>
          <w:lang w:val="en-US"/>
        </w:rPr>
        <w:t>Messages to the Antipodes: Communications from Shoghi Effendi to the Bahá</w:t>
      </w:r>
      <w:r w:rsidR="00C2382A" w:rsidRPr="00095874">
        <w:rPr>
          <w:rFonts w:ascii="Times New Roman" w:hAnsi="Times New Roman" w:cs="Times New Roman"/>
          <w:i/>
          <w:iCs/>
          <w:noProof/>
          <w:sz w:val="24"/>
          <w:szCs w:val="24"/>
          <w:lang w:val="en-US"/>
        </w:rPr>
        <w:t>’</w:t>
      </w:r>
      <w:r w:rsidRPr="00095874">
        <w:rPr>
          <w:rFonts w:ascii="Times New Roman" w:hAnsi="Times New Roman" w:cs="Times New Roman"/>
          <w:i/>
          <w:iCs/>
          <w:noProof/>
          <w:sz w:val="24"/>
          <w:szCs w:val="24"/>
          <w:lang w:val="en-US"/>
        </w:rPr>
        <w:t>í Communities of Australasia</w:t>
      </w:r>
      <w:r w:rsidRPr="00095874">
        <w:rPr>
          <w:rFonts w:ascii="Times New Roman" w:hAnsi="Times New Roman" w:cs="Times New Roman"/>
          <w:noProof/>
          <w:sz w:val="24"/>
          <w:szCs w:val="24"/>
          <w:lang w:val="en-US"/>
        </w:rPr>
        <w:t xml:space="preserve"> (Mona Vale: Bahá</w:t>
      </w:r>
      <w:r w:rsidR="00C2382A" w:rsidRPr="00095874">
        <w:rPr>
          <w:rFonts w:ascii="Times New Roman" w:hAnsi="Times New Roman" w:cs="Times New Roman"/>
          <w:noProof/>
          <w:sz w:val="24"/>
          <w:szCs w:val="24"/>
          <w:lang w:val="en-US"/>
        </w:rPr>
        <w:t>’</w:t>
      </w:r>
      <w:r w:rsidRPr="00095874">
        <w:rPr>
          <w:rFonts w:ascii="Times New Roman" w:hAnsi="Times New Roman" w:cs="Times New Roman"/>
          <w:noProof/>
          <w:sz w:val="24"/>
          <w:szCs w:val="24"/>
          <w:lang w:val="en-US"/>
        </w:rPr>
        <w:t>í Publications Australia, 1997), p.</w:t>
      </w:r>
      <w:r w:rsidR="003A3CA6" w:rsidRPr="00095874">
        <w:rPr>
          <w:rFonts w:ascii="Times New Roman" w:hAnsi="Times New Roman" w:cs="Times New Roman"/>
          <w:noProof/>
          <w:sz w:val="24"/>
          <w:szCs w:val="24"/>
          <w:lang w:val="en-US"/>
        </w:rPr>
        <w:t xml:space="preserve"> </w:t>
      </w:r>
      <w:r w:rsidRPr="00095874">
        <w:rPr>
          <w:rFonts w:ascii="Times New Roman" w:hAnsi="Times New Roman" w:cs="Times New Roman"/>
          <w:noProof/>
          <w:sz w:val="24"/>
          <w:szCs w:val="24"/>
          <w:lang w:val="en-US"/>
        </w:rPr>
        <w:t>175</w:t>
      </w:r>
      <w:r w:rsidR="000545A0" w:rsidRPr="00095874">
        <w:rPr>
          <w:rFonts w:ascii="Times New Roman" w:hAnsi="Times New Roman" w:cs="Times New Roman"/>
          <w:noProof/>
          <w:sz w:val="24"/>
          <w:szCs w:val="24"/>
          <w:lang w:val="en-US"/>
        </w:rPr>
        <w:t xml:space="preserve">; vedi </w:t>
      </w:r>
      <w:r w:rsidR="000545A0" w:rsidRPr="00095874">
        <w:rPr>
          <w:rFonts w:ascii="Times New Roman" w:hAnsi="Times New Roman" w:cs="Times New Roman"/>
          <w:i/>
          <w:iCs/>
          <w:noProof/>
          <w:sz w:val="24"/>
          <w:szCs w:val="24"/>
          <w:lang w:val="en-US"/>
        </w:rPr>
        <w:t>Diritti e responsabilità</w:t>
      </w:r>
      <w:r w:rsidR="000545A0" w:rsidRPr="00095874">
        <w:rPr>
          <w:rFonts w:ascii="Times New Roman" w:hAnsi="Times New Roman" w:cs="Times New Roman"/>
          <w:noProof/>
          <w:sz w:val="24"/>
          <w:szCs w:val="24"/>
          <w:lang w:val="en-US"/>
        </w:rPr>
        <w:t>, p. 41</w:t>
      </w:r>
      <w:r w:rsidRPr="00095874">
        <w:rPr>
          <w:rFonts w:ascii="Times New Roman" w:hAnsi="Times New Roman" w:cs="Times New Roman"/>
          <w:noProof/>
          <w:sz w:val="24"/>
          <w:szCs w:val="24"/>
          <w:lang w:val="en-US"/>
        </w:rPr>
        <w:t>)</w:t>
      </w:r>
      <w:r w:rsidRPr="00095874">
        <w:rPr>
          <w:rFonts w:ascii="Times New Roman" w:hAnsi="Times New Roman" w:cs="Times New Roman"/>
          <w:noProof/>
          <w:sz w:val="24"/>
          <w:szCs w:val="24"/>
          <w:lang w:val="en-US"/>
        </w:rPr>
        <w:tab/>
      </w:r>
      <w:r w:rsidR="00FC30FE" w:rsidRPr="00095874">
        <w:rPr>
          <w:rFonts w:ascii="Times New Roman" w:hAnsi="Times New Roman" w:cs="Times New Roman"/>
          <w:b/>
          <w:bCs/>
          <w:noProof/>
          <w:sz w:val="24"/>
          <w:szCs w:val="24"/>
          <w:lang w:val="en-US"/>
        </w:rPr>
        <w:t>[20]</w:t>
      </w:r>
    </w:p>
    <w:p w14:paraId="79FF41B5" w14:textId="77777777" w:rsidR="003A2DFE" w:rsidRPr="00095874" w:rsidRDefault="003A2DFE" w:rsidP="00F91166">
      <w:pPr>
        <w:pStyle w:val="BWCBodyText"/>
        <w:spacing w:line="300" w:lineRule="exact"/>
        <w:rPr>
          <w:rFonts w:ascii="Times New Roman" w:hAnsi="Times New Roman" w:cs="Times New Roman"/>
          <w:noProof/>
          <w:sz w:val="24"/>
          <w:szCs w:val="24"/>
          <w:lang w:val="en-US"/>
        </w:rPr>
      </w:pPr>
    </w:p>
    <w:p w14:paraId="53A520B3" w14:textId="77777777" w:rsidR="00DA4806" w:rsidRPr="00095874" w:rsidRDefault="00DA4806" w:rsidP="00F91166">
      <w:pPr>
        <w:pStyle w:val="BWCBodyText"/>
        <w:spacing w:line="300" w:lineRule="exact"/>
        <w:rPr>
          <w:rFonts w:ascii="Times New Roman" w:hAnsi="Times New Roman" w:cs="Times New Roman"/>
          <w:noProof/>
          <w:sz w:val="24"/>
          <w:szCs w:val="24"/>
          <w:lang w:val="en-US"/>
        </w:rPr>
      </w:pPr>
    </w:p>
    <w:p w14:paraId="29033CB9" w14:textId="33099760" w:rsidR="00A558BA" w:rsidRPr="00095874" w:rsidRDefault="00A558BA"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Esaminando </w:t>
      </w: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ammonimento</w:t>
      </w:r>
      <w:r w:rsidRPr="00095874">
        <w:rPr>
          <w:rFonts w:ascii="Times New Roman" w:hAnsi="Times New Roman" w:cs="Times New Roman"/>
          <w:sz w:val="24"/>
          <w:szCs w:val="24"/>
          <w:lang w:val="it-IT"/>
        </w:rPr>
        <w:t xml:space="preserve">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che qualunque cosa «oltrepassi i limiti della moderazione cessa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esercitare una benefica influenza», ci rendiamo conto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ammnistrativo da Lui concepito contiene i principi operativi necessari per preservare quella moderazione che garantisce la «vera libertà» del genere umano. Tutto sommato,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Ordine amministrativo non appare essere la struttura della libertà per la nostra Era?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l-Bahá ci conforta in questo pensiero, dicendo che «negli insegnamenti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si trova in tutta la sua forza e la sua vastità quella libertà moderata che garantisce il benessere del mondo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e mantiene e preserva le relazioni universali».</w:t>
      </w:r>
    </w:p>
    <w:p w14:paraId="7C3D47F7" w14:textId="77777777" w:rsidR="00A558BA" w:rsidRPr="00095874" w:rsidRDefault="00A558BA" w:rsidP="00F91166">
      <w:pPr>
        <w:pStyle w:val="BWCBodyText"/>
        <w:spacing w:line="300" w:lineRule="exact"/>
        <w:rPr>
          <w:rFonts w:ascii="Times New Roman" w:hAnsi="Times New Roman" w:cs="Times New Roman"/>
          <w:sz w:val="24"/>
          <w:szCs w:val="24"/>
          <w:lang w:val="it-IT"/>
        </w:rPr>
      </w:pPr>
    </w:p>
    <w:p w14:paraId="7A05328E" w14:textId="6E26DFE0" w:rsidR="00A558BA" w:rsidRPr="00095874" w:rsidRDefault="00A558BA"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interno di questo concetto di </w:t>
      </w:r>
      <w:r w:rsidRPr="00095874">
        <w:rPr>
          <w:rFonts w:ascii="Times New Roman" w:hAnsi="Times New Roman" w:cs="Times New Roman"/>
          <w:noProof/>
          <w:sz w:val="24"/>
          <w:szCs w:val="24"/>
          <w:lang w:val="it-IT"/>
        </w:rPr>
        <w:t>libertà</w:t>
      </w:r>
      <w:r w:rsidRPr="00095874">
        <w:rPr>
          <w:rFonts w:ascii="Times New Roman" w:hAnsi="Times New Roman" w:cs="Times New Roman"/>
          <w:sz w:val="24"/>
          <w:szCs w:val="24"/>
          <w:lang w:val="it-IT"/>
        </w:rPr>
        <w:t xml:space="preserve"> si delinea un modello di comportamento istituzionale e individuale la cui efficacia dipende non tanto dalla forza della legge – che certo deve essere rispettata – quanto dal riconoscimento di una reciprocità di benefici e da uno spirito di collaborazione basato sulla disponibilità, il coraggio, il senso di responsabilità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iniziativa personale – espressioni, queste, della devozione e della sottomissione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individuo alla volontà di Dio. Esiste così un equilibrio di libertà fra le istituzioni, nazionali o locali, e gli individui che ne sorreggono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esistenza.</w:t>
      </w:r>
    </w:p>
    <w:p w14:paraId="31D8DC31" w14:textId="5167CA6E" w:rsidR="00A558BA" w:rsidRPr="00095874" w:rsidRDefault="00A558B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lastRenderedPageBreak/>
        <w:t>(La Casa Universale di Giustizia</w:t>
      </w:r>
      <w:r w:rsidR="003D3457" w:rsidRPr="00095874">
        <w:rPr>
          <w:rFonts w:ascii="Times New Roman" w:hAnsi="Times New Roman" w:cs="Times New Roman"/>
          <w:noProof/>
          <w:sz w:val="24"/>
          <w:szCs w:val="24"/>
          <w:lang w:val="it-IT"/>
        </w:rPr>
        <w:t xml:space="preserve">, 29 dicembre 1998, </w:t>
      </w:r>
      <w:r w:rsidRPr="00095874">
        <w:rPr>
          <w:rFonts w:ascii="Times New Roman" w:hAnsi="Times New Roman" w:cs="Times New Roman"/>
          <w:noProof/>
          <w:sz w:val="24"/>
          <w:szCs w:val="24"/>
          <w:lang w:val="it-IT"/>
        </w:rPr>
        <w:t>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degli Stati Uniti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America, in </w:t>
      </w:r>
      <w:r w:rsidRPr="00095874">
        <w:rPr>
          <w:rFonts w:ascii="Times New Roman" w:hAnsi="Times New Roman" w:cs="Times New Roman"/>
          <w:i/>
          <w:iCs/>
          <w:noProof/>
          <w:sz w:val="24"/>
          <w:szCs w:val="24"/>
          <w:lang w:val="it-IT"/>
        </w:rPr>
        <w:t xml:space="preserve">Libertà individuale e ordine sociale </w:t>
      </w:r>
      <w:r w:rsidRPr="00095874">
        <w:rPr>
          <w:rFonts w:ascii="Times New Roman" w:hAnsi="Times New Roman" w:cs="Times New Roman"/>
          <w:noProof/>
          <w:sz w:val="24"/>
          <w:szCs w:val="24"/>
          <w:lang w:val="it-IT"/>
        </w:rPr>
        <w:t>(Casa Editrice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Roma, 1990), pp. </w:t>
      </w:r>
      <w:r w:rsidR="008A4567" w:rsidRPr="00095874">
        <w:rPr>
          <w:rFonts w:ascii="Times New Roman" w:hAnsi="Times New Roman" w:cs="Times New Roman"/>
          <w:noProof/>
          <w:sz w:val="24"/>
          <w:szCs w:val="24"/>
          <w:lang w:val="it-IT"/>
        </w:rPr>
        <w:t>13-4)</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[21]</w:t>
      </w:r>
    </w:p>
    <w:p w14:paraId="6B863AAB" w14:textId="77777777" w:rsidR="002F6DEC" w:rsidRPr="00095874" w:rsidRDefault="002F6DEC" w:rsidP="00F91166">
      <w:pPr>
        <w:pStyle w:val="BWCBodyText"/>
        <w:spacing w:line="300" w:lineRule="exact"/>
        <w:rPr>
          <w:rFonts w:ascii="Times New Roman" w:hAnsi="Times New Roman" w:cs="Times New Roman"/>
          <w:noProof/>
          <w:sz w:val="24"/>
          <w:szCs w:val="24"/>
          <w:lang w:val="it-IT"/>
        </w:rPr>
      </w:pPr>
      <w:bookmarkStart w:id="8" w:name="_Hlk126501292"/>
    </w:p>
    <w:p w14:paraId="53384553" w14:textId="77777777" w:rsidR="00A558BA" w:rsidRPr="00095874" w:rsidRDefault="00A558BA" w:rsidP="00F91166">
      <w:pPr>
        <w:pStyle w:val="BWCBodyText"/>
        <w:spacing w:line="300" w:lineRule="exact"/>
        <w:rPr>
          <w:rFonts w:ascii="Times New Roman" w:hAnsi="Times New Roman" w:cs="Times New Roman"/>
          <w:noProof/>
          <w:sz w:val="24"/>
          <w:szCs w:val="24"/>
          <w:lang w:val="it-IT"/>
        </w:rPr>
      </w:pPr>
    </w:p>
    <w:p w14:paraId="35E337AB" w14:textId="70C7F2D0" w:rsidR="008A4567" w:rsidRPr="00095874" w:rsidRDefault="008A456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In linea di massima si potrebbe dire che le democrazie moderne siano sorte in seguito ai tentativi di limitare il potere delle monarchie assolute, delle dittature, di </w:t>
      </w:r>
      <w:r w:rsidR="007976C6" w:rsidRPr="00095874">
        <w:rPr>
          <w:rFonts w:ascii="Times New Roman" w:hAnsi="Times New Roman" w:cs="Times New Roman"/>
          <w:sz w:val="24"/>
          <w:szCs w:val="24"/>
          <w:lang w:val="it-IT"/>
        </w:rPr>
        <w:t>certe classi dominanti</w:t>
      </w:r>
      <w:r w:rsidRPr="00095874">
        <w:rPr>
          <w:rFonts w:ascii="Times New Roman" w:hAnsi="Times New Roman" w:cs="Times New Roman"/>
          <w:sz w:val="24"/>
          <w:szCs w:val="24"/>
          <w:lang w:val="it-IT"/>
        </w:rPr>
        <w:t>. Ciò è avvenuto gradualmente nel corso dei secoli, o convulsamente attraverso una serie di rivoluzioni. Pertanto, anche in presenza di costituzioni e strutture democratiche, permangono un certo sospetto nei confronti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autorità in quanto tale e una tensione tra il grado di libertà accordato ai singoli cittadini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imposizione di una disciplina pubblica sufficiente a proteggere i deboli dalle mire egoistiche dei più forti. Di conseguenza,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esercizio della trasparenza, del senso di responsabilità, della libertà di stampa e del dialogo critico si impregna di uno spirito di parte, che facilmente scade nella spietata invasione della vita privata, nella diffusione di calunnie,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esasperazione della sfiducia 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uso capzioso dei mezzi di informazione da parte di interessi occulti. La reazione di coloro che tentano di proteggersi da queste aberrazioni del sistema produce reticenza, occultamento di fatti scomodi e un uso altrettanto capzioso dei mezzi di informazione. In definitiva, si perpetua la disarmonia nel tessuto sociale.</w:t>
      </w:r>
    </w:p>
    <w:p w14:paraId="68DB77F5" w14:textId="77777777" w:rsidR="008A4567" w:rsidRPr="00095874" w:rsidRDefault="008A4567" w:rsidP="00F91166">
      <w:pPr>
        <w:pStyle w:val="BWCBodyText"/>
        <w:spacing w:line="300" w:lineRule="exact"/>
        <w:rPr>
          <w:rFonts w:ascii="Times New Roman" w:hAnsi="Times New Roman" w:cs="Times New Roman"/>
          <w:sz w:val="24"/>
          <w:szCs w:val="24"/>
          <w:lang w:val="it-IT"/>
        </w:rPr>
      </w:pPr>
    </w:p>
    <w:p w14:paraId="4695CDDE" w14:textId="495E2B83" w:rsidR="008A4567" w:rsidRPr="00095874" w:rsidRDefault="008A4567" w:rsidP="00F91166">
      <w:pPr>
        <w:pStyle w:val="BWCBodyText"/>
        <w:spacing w:line="300" w:lineRule="exact"/>
        <w:jc w:val="both"/>
        <w:rPr>
          <w:rFonts w:ascii="Times New Roman" w:hAnsi="Times New Roman" w:cs="Times New Roman"/>
          <w:i/>
          <w:iCs/>
          <w:sz w:val="24"/>
          <w:szCs w:val="24"/>
          <w:lang w:val="it-IT"/>
        </w:rPr>
      </w:pPr>
      <w:r w:rsidRPr="00095874">
        <w:rPr>
          <w:rFonts w:ascii="Times New Roman" w:hAnsi="Times New Roman" w:cs="Times New Roman"/>
          <w:sz w:val="24"/>
          <w:szCs w:val="24"/>
          <w:lang w:val="it-IT"/>
        </w:rPr>
        <w:t>A differenza dei modelli alimentati da tradizionali rivalità, il sistema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si basa su ideali di unità, armonia, giustizia, diversità e comprensione nella costruzione di una struttura amministrativa divinamente concepita mediante un processo di reciproco apprendimento e scoperta. Come si è già detto,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elemento della ricerca del potere è del tutto assente. Ci si aspetta che, mentre si sforzano di comprendere e mettere in pratica le leggi e i principi della Fede, tutti i membri della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í </w:t>
      </w:r>
      <w:r w:rsidR="009113C7"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 qualunque posizione temporaneamente occupino nella struttura amministrativa </w:t>
      </w:r>
      <w:r w:rsidR="009113C7"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 si considerino parte di un processo di apprendimento. Le Assemblee, che di questo processo fanno parte, sono incoraggiate a comunicare regolarmente ai membri della comunità le loro speranze, le loro preoccupazioni e le ultime novità, e a chiedere loro opinioni e sostegno. Naturalmente, vi sono questioni riguardo alle quali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deve osservare la massima riservatezza, come per esempio i problemi personali che un credente le sottoponga per chiedere consiglio,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entità delle contribuzioni dei credenti al Fondo e così via. Come in ogni buon sistema di governo, il giusto equilibrio si trova tra i due estremi. A questo proposito, ricorderà ciò che Shoghi Effendi afferma in </w:t>
      </w:r>
      <w:r w:rsidRPr="00095874">
        <w:rPr>
          <w:rFonts w:ascii="Times New Roman" w:hAnsi="Times New Roman" w:cs="Times New Roman"/>
          <w:i/>
          <w:iCs/>
          <w:sz w:val="24"/>
          <w:szCs w:val="24"/>
          <w:lang w:val="it-IT"/>
        </w:rPr>
        <w:t>Bahá</w:t>
      </w:r>
      <w:r w:rsidR="00C2382A" w:rsidRPr="00095874">
        <w:rPr>
          <w:rFonts w:ascii="Times New Roman" w:hAnsi="Times New Roman" w:cs="Times New Roman"/>
          <w:i/>
          <w:iCs/>
          <w:sz w:val="24"/>
          <w:szCs w:val="24"/>
          <w:lang w:val="it-IT"/>
        </w:rPr>
        <w:t>’</w:t>
      </w:r>
      <w:r w:rsidRPr="00095874">
        <w:rPr>
          <w:rFonts w:ascii="Times New Roman" w:hAnsi="Times New Roman" w:cs="Times New Roman"/>
          <w:i/>
          <w:iCs/>
          <w:sz w:val="24"/>
          <w:szCs w:val="24"/>
          <w:lang w:val="it-IT"/>
        </w:rPr>
        <w:t>í Administration:</w:t>
      </w:r>
    </w:p>
    <w:p w14:paraId="7C078BA5" w14:textId="77777777" w:rsidR="008A4567" w:rsidRPr="00095874" w:rsidRDefault="008A4567" w:rsidP="00F91166">
      <w:pPr>
        <w:pStyle w:val="BWCBodyText"/>
        <w:spacing w:line="300" w:lineRule="exact"/>
        <w:rPr>
          <w:rFonts w:ascii="Times New Roman" w:hAnsi="Times New Roman" w:cs="Times New Roman"/>
          <w:sz w:val="24"/>
          <w:szCs w:val="24"/>
          <w:lang w:val="it-IT"/>
        </w:rPr>
      </w:pPr>
    </w:p>
    <w:p w14:paraId="332435C8" w14:textId="745F9596" w:rsidR="008A4567" w:rsidRPr="00095874" w:rsidRDefault="008A4567" w:rsidP="00F91166">
      <w:pPr>
        <w:pStyle w:val="BWCBodyText"/>
        <w:spacing w:line="300" w:lineRule="exact"/>
        <w:ind w:left="567" w:firstLine="9"/>
        <w:rPr>
          <w:rFonts w:ascii="Times New Roman" w:hAnsi="Times New Roman" w:cs="Times New Roman"/>
          <w:sz w:val="24"/>
          <w:szCs w:val="24"/>
          <w:lang w:val="it-IT"/>
        </w:rPr>
      </w:pPr>
      <w:r w:rsidRPr="00095874">
        <w:rPr>
          <w:rFonts w:ascii="Times New Roman" w:hAnsi="Times New Roman" w:cs="Times New Roman"/>
          <w:sz w:val="24"/>
          <w:szCs w:val="24"/>
          <w:lang w:val="it-IT"/>
        </w:rPr>
        <w:t>Rammentiamo altresì che la nota dominante della Causa di Dio non è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autorità dittatoriale, ma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umile cameratismo, non il potere arbitrario, ma lo spirito di franca ed amorevole consultazione. Null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altro che lo spirito di un vero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può sperare di conciliare, da una parte, i principi di misericordia e giustizia, di libertà e sottomissione, di santità del diritto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individuo 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abnegazione, di cautela, discrezione e prudenza e,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altra parte, di fratellanza, candore e coraggio.</w:t>
      </w:r>
    </w:p>
    <w:p w14:paraId="763301F3" w14:textId="3DBFF888" w:rsidR="008A4567" w:rsidRPr="00095874" w:rsidRDefault="008A4567"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Universale di Giustizia, 18 luglio 2000, a un credente)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[22]</w:t>
      </w:r>
    </w:p>
    <w:p w14:paraId="3B394F5A" w14:textId="77777777" w:rsidR="00084DE6" w:rsidRPr="00095874" w:rsidRDefault="00084DE6" w:rsidP="00F91166">
      <w:pPr>
        <w:pStyle w:val="BWCBodyText"/>
        <w:spacing w:line="300" w:lineRule="exact"/>
        <w:rPr>
          <w:rFonts w:ascii="Times New Roman" w:hAnsi="Times New Roman" w:cs="Times New Roman"/>
          <w:noProof/>
          <w:sz w:val="24"/>
          <w:szCs w:val="24"/>
          <w:lang w:val="it-IT"/>
        </w:rPr>
      </w:pPr>
    </w:p>
    <w:p w14:paraId="1BD44970" w14:textId="77777777" w:rsidR="00084DE6" w:rsidRPr="00095874" w:rsidRDefault="00084DE6" w:rsidP="00F91166">
      <w:pPr>
        <w:pStyle w:val="BWCBodyText"/>
        <w:spacing w:line="300" w:lineRule="exact"/>
        <w:rPr>
          <w:rFonts w:ascii="Times New Roman" w:hAnsi="Times New Roman" w:cs="Times New Roman"/>
          <w:noProof/>
          <w:sz w:val="24"/>
          <w:szCs w:val="24"/>
          <w:lang w:val="it-IT"/>
        </w:rPr>
      </w:pPr>
    </w:p>
    <w:bookmarkEnd w:id="8"/>
    <w:p w14:paraId="0A9D8469" w14:textId="4F283770" w:rsidR="009F1909" w:rsidRPr="00095874" w:rsidRDefault="009F1909"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lastRenderedPageBreak/>
        <w:t>«Stiamo molto attenti che preoccupandoci della perfezione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apparato amministrativo della Causa non perdiamo di vista lo scopo divino per cui esso è stato creato». Egli ha detto ripetutamente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apparato amministrativo «deve considerarsi un mezzo e non già un fine in </w:t>
      </w:r>
      <w:proofErr w:type="gramStart"/>
      <w:r w:rsidRPr="00095874">
        <w:rPr>
          <w:rFonts w:ascii="Times New Roman" w:hAnsi="Times New Roman" w:cs="Times New Roman"/>
          <w:sz w:val="24"/>
          <w:szCs w:val="24"/>
          <w:lang w:val="it-IT"/>
        </w:rPr>
        <w:t>se</w:t>
      </w:r>
      <w:proofErr w:type="gramEnd"/>
      <w:r w:rsidRPr="00095874">
        <w:rPr>
          <w:rFonts w:ascii="Times New Roman" w:hAnsi="Times New Roman" w:cs="Times New Roman"/>
          <w:sz w:val="24"/>
          <w:szCs w:val="24"/>
          <w:lang w:val="it-IT"/>
        </w:rPr>
        <w:t xml:space="preserve"> stesso». Egli ha chiarito che esso è stato creato per «servire un duplice scopo». Da una parte deve «mirare ad una costante e graduale espansione» della Causa «lungo linee allo stesso tempo larghe, profonde ed universali».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altro deve «assicurare il consolidamento interno del lavoro già svolto». E prosegue spiegando che esso deve «sia fornire impulso là dove le forze dinamiche, latenti nella Fede, possono schiudere, fissare e plasmare la vita e la condotta degli uomini, sia essere strumento per lo scambio dei pensieri e il coordinamento delle attività fra i diversi elementi che compongono 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w:t>
      </w:r>
    </w:p>
    <w:p w14:paraId="57ED5E73" w14:textId="77777777" w:rsidR="009F1909" w:rsidRPr="00095874" w:rsidRDefault="009F1909" w:rsidP="00F91166">
      <w:pPr>
        <w:pStyle w:val="BWCBodyText"/>
        <w:spacing w:line="300" w:lineRule="exact"/>
        <w:jc w:val="both"/>
        <w:rPr>
          <w:rFonts w:ascii="Times New Roman" w:hAnsi="Times New Roman" w:cs="Times New Roman"/>
          <w:sz w:val="24"/>
          <w:szCs w:val="24"/>
          <w:lang w:val="it-IT"/>
        </w:rPr>
      </w:pPr>
    </w:p>
    <w:p w14:paraId="7D73F452" w14:textId="2F3EAE74" w:rsidR="009F1909" w:rsidRPr="00095874" w:rsidRDefault="009F1909"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È nostra ardente speranza che, negli sforzi che compirete durante il prossimo Piano per promuovere un sano e armonioso sviluppo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a tutti i livelli, dal locale al nazionale, farete tutto il possibile per aiutare gli amici a svolgere le loro funzioni nel contesto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organico processo della crescita che sta prendendo slancio in tutto il globo. La realizzazione di questa speranza dipende, in gran parte, dalla misura in cui coloro che sono stati chiamati a svolgere questo servizio – eletti in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o nominati in una delle sue agenzie, scelti come coordinatori di un istituto o fra i vostri ausiliari – riconoscano il loro grande privilegio e comprendano i limiti che quel privilegio impone loro.</w:t>
      </w:r>
    </w:p>
    <w:p w14:paraId="114DF5AB" w14:textId="4B8FA1CD" w:rsidR="004830F0" w:rsidRPr="00095874" w:rsidRDefault="004830F0" w:rsidP="00F91166">
      <w:pPr>
        <w:pStyle w:val="BWCBodyText"/>
        <w:spacing w:line="300" w:lineRule="exact"/>
        <w:jc w:val="both"/>
        <w:rPr>
          <w:rFonts w:ascii="Times New Roman" w:hAnsi="Times New Roman" w:cs="Times New Roman"/>
          <w:noProof/>
          <w:sz w:val="24"/>
          <w:szCs w:val="24"/>
          <w:lang w:val="it-IT"/>
        </w:rPr>
      </w:pPr>
    </w:p>
    <w:p w14:paraId="58A1A372" w14:textId="4E90EF9F" w:rsidR="009F1909" w:rsidRPr="00095874" w:rsidRDefault="009F1909"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Il servizio nelle istituzioni e nelle agenzie della Fede è in verità un immenso privilegio, ma non si deve cercarlo. È un dovere e una responsabilità ai quali si può essere chiamati in un certo momento. Ovviamente è comprensibile che coloro che lavorano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Amministrazione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si sentano giustamente investiti di un particolare onore nel far parte, in qualunque modo, di una struttura designata a essere un canale attraverso il quale lo spirito della Causa fluisce. Ma essi non devono immaginarsi che quel servizio li autorizzi a lavorare alla periferia del processo di apprendimento che sta prendendo forza dappertutto e che li esoneri dai suoi requisiti intrinseci. E non si deve supporre che essere membri di un corpo amministrativo dia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opportunità di promuovere la propria comprensione di quello che è scritto nei sacri Testi e del modo in cui gli insegnamenti devono essere applicati, orientando la comunità in una direzione dettata da pref</w:t>
      </w:r>
      <w:r w:rsidR="009113C7"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renze personali. Parlando dei membri delle Assemblee Spirituali, il Custode ha scritto che essi «debbono assolutamente non tener conto di ciò che ad essi piace o non piace, dei loro interessi e delle loro inclinazioni personali ma concentrare le loro menti su quei provvedimenti che porteranno il benessere e la felicità nella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e che promuoveranno il bene comune». Le istituzioni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hanno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autorità di guidare gli amici ed esercitano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influenza morale, spirituale e intellettuale sulla vita delle persone e delle comunità. Ma queste funzioni devono essere svolte con la consapevolezza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identità istituzionale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è impregnata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etica di amorevole servizio. Qualificare in questo modo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autorità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influenza comporta un sacrificio da parte di coloro cui è stato affidato il compito di amministrare gli affari della Fede.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dice che «quando si getta un pezzo di ferro nella forgia, le qualità del ferro, il color nero, la freddezza e la solidità, che simboleggiano gli attributi del mondo umano, sono nascoste e scompaiono, mentre vi diventano visibilmente evidenti le caratteristiche del fuoco, il color rosso, il calore e la fluidità, che simboleggiano le virtù del Regno». Come Egli affermò, «in questo aspetto, cioè il servizio del genere umano, dovete offrire la vostra stessa vita e, mentre vi offrite, dovete gioire».</w:t>
      </w:r>
    </w:p>
    <w:p w14:paraId="1EF28F71" w14:textId="77777777" w:rsidR="009F1909" w:rsidRPr="00095874" w:rsidRDefault="009F1909" w:rsidP="00F91166">
      <w:pPr>
        <w:pStyle w:val="BWCBodyText"/>
        <w:spacing w:line="300" w:lineRule="exact"/>
        <w:jc w:val="both"/>
        <w:rPr>
          <w:rFonts w:ascii="Times New Roman" w:hAnsi="Times New Roman" w:cs="Times New Roman"/>
          <w:noProof/>
          <w:sz w:val="24"/>
          <w:szCs w:val="24"/>
          <w:lang w:val="it-IT"/>
        </w:rPr>
      </w:pPr>
    </w:p>
    <w:p w14:paraId="70099EC4" w14:textId="5BB9E89E" w:rsidR="009F1909" w:rsidRPr="00095874" w:rsidRDefault="009F1909"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Parlando della rettitudine di condotta, Shoghi Effendi menzionò «giustizia, equità, sincerità, onestà, imparzialità, attendibilità e fidatezza» che devono «caratterizzare ogni fase della vita della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Pur applicabile a ogni suo membro, questo requisito riguardava soprattutto, egli sottolineò, i suoi «rappresentanti eletti, locali, regionali o nazionali», il cui senso di rettitudine morale doveva chiaramente contrapporsi ai «depravanti influssi che la corruzione politica così vistosamente esercita». Il Custode invocò «un alto senso di giustizia» in «questo mondo singolarmente confuso» e citò molti passi dagli Scritti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lláh e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indirizzando gli sguardi degli amici verso i supremi criteri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onestà e della rettitudine. Egli chiese agli amici di essere esempi di rettitudine di condotta in ogni aspetto della vita, nelle transazioni di affari, nella vita familiare, negli impieghi di lavoro, in ogni servizio reso alla Causa o alla nazione, e di osservarne i requisiti attenendosi senza compromessi alle leggi e ai principi della Fede. Che negli anni trascorsi da allora la vita politica abbia continuato dappertutto a decadere a una velocità allarmante, mentre lo stesso concetto di arte di governare si è svuotato di ogni significato, mentre le politiche si sono abbassate a servire gli interessi economici di pochi nel nome del progresso, mentre si è permesso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ipocrisia distrugga il funzionamento delle strutture socioeconomiche, è evidente. Se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adesione agli alti criteri della Fede richiedeva agli amici un grande sforzo allora, lo sforzo deve essere molto più grande in un mondo che premia la disonestà, che incoraggia la corruzione e che considera la verità un prodotto negoziabile. La confusione che mette in pericolo le fondamenta della società è enorme e la risolutezza di tutti coloro che svolgono attività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deve essere incrollabile, in modo che il loro giudizio non sia offuscato dalla minima traccia di interesse personale. Che il coordinatore di ogni istituto di formazione, i membri di ogni Comitato di insegnamento di area, ogni membro del Consiglio ausiliare e ciascuno dei suoi assistenti e tutti i membri di tutte le istituzioni locali, regionali e nazionali, eletti o nominati, comprendano il significato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appello del Custode di ponderare nel cuore i risvolti della rettitudine morale che egli ha descritto con tanta chiarezza. Possano le loro azioni essere, per questa umanità assillata e stanca, un memento del suo alto destino e della sua innata nobiltà.</w:t>
      </w:r>
    </w:p>
    <w:p w14:paraId="6FA0E670" w14:textId="1A9D165C" w:rsidR="009F1909" w:rsidRPr="00095874" w:rsidRDefault="009F190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28 dicembre 2010, al Convegno dei Corpi continentali dei Consiglieri</w:t>
      </w:r>
      <w:r w:rsidR="00B10EF0"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noProof/>
          <w:sz w:val="24"/>
          <w:szCs w:val="24"/>
          <w:lang w:val="it-IT"/>
        </w:rPr>
        <w:t>S</w:t>
      </w:r>
      <w:r w:rsidR="00B10EF0" w:rsidRPr="00095874">
        <w:rPr>
          <w:rFonts w:ascii="Times New Roman" w:hAnsi="Times New Roman" w:cs="Times New Roman"/>
          <w:i/>
          <w:iCs/>
          <w:noProof/>
          <w:sz w:val="24"/>
          <w:szCs w:val="24"/>
          <w:lang w:val="it-IT"/>
        </w:rPr>
        <w:t>truttura per l’azione</w:t>
      </w:r>
      <w:r w:rsidR="00B10EF0" w:rsidRPr="00095874">
        <w:rPr>
          <w:rFonts w:ascii="Times New Roman" w:hAnsi="Times New Roman" w:cs="Times New Roman"/>
          <w:noProof/>
          <w:sz w:val="24"/>
          <w:szCs w:val="24"/>
          <w:lang w:val="it-IT"/>
        </w:rPr>
        <w:t>, n. 16.32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[23]</w:t>
      </w:r>
    </w:p>
    <w:p w14:paraId="71EB6C26" w14:textId="77777777" w:rsidR="009F1909" w:rsidRPr="00095874" w:rsidRDefault="009F1909" w:rsidP="00F91166">
      <w:pPr>
        <w:pStyle w:val="BWCBodyText"/>
        <w:spacing w:line="300" w:lineRule="exact"/>
        <w:rPr>
          <w:rFonts w:ascii="Times New Roman" w:hAnsi="Times New Roman" w:cs="Times New Roman"/>
          <w:noProof/>
          <w:sz w:val="24"/>
          <w:szCs w:val="24"/>
          <w:lang w:val="it-IT"/>
        </w:rPr>
      </w:pPr>
    </w:p>
    <w:p w14:paraId="603F0E1C" w14:textId="77777777" w:rsidR="00217AA0" w:rsidRPr="00095874" w:rsidRDefault="00217AA0" w:rsidP="00F91166">
      <w:pPr>
        <w:pStyle w:val="BWCBodyText"/>
        <w:spacing w:line="300" w:lineRule="exact"/>
        <w:rPr>
          <w:rFonts w:ascii="Times New Roman" w:hAnsi="Times New Roman" w:cs="Times New Roman"/>
          <w:noProof/>
          <w:sz w:val="24"/>
          <w:szCs w:val="24"/>
          <w:lang w:val="it-IT"/>
        </w:rPr>
      </w:pPr>
    </w:p>
    <w:p w14:paraId="47FB509F" w14:textId="77A6F65D" w:rsidR="00FE66A1" w:rsidRPr="00095874" w:rsidRDefault="00FE66A1" w:rsidP="00F91166">
      <w:pPr>
        <w:pStyle w:val="Titolo2"/>
        <w:spacing w:line="300" w:lineRule="exact"/>
        <w:ind w:firstLine="576"/>
        <w:rPr>
          <w:rFonts w:ascii="Times New Roman" w:eastAsiaTheme="minorEastAsia" w:hAnsi="Times New Roman" w:cs="Times New Roman"/>
          <w:noProof/>
          <w:sz w:val="24"/>
          <w:szCs w:val="24"/>
          <w:lang w:val="it-IT"/>
        </w:rPr>
      </w:pPr>
      <w:r w:rsidRPr="00095874">
        <w:rPr>
          <w:rFonts w:ascii="Times New Roman" w:eastAsiaTheme="minorEastAsia" w:hAnsi="Times New Roman" w:cs="Times New Roman"/>
          <w:b w:val="0"/>
          <w:bCs/>
          <w:noProof/>
          <w:sz w:val="24"/>
          <w:szCs w:val="24"/>
          <w:lang w:val="it-IT"/>
        </w:rPr>
        <w:t>Interdipendenza tra eletti e nominati</w:t>
      </w:r>
    </w:p>
    <w:p w14:paraId="288A7378" w14:textId="77777777" w:rsidR="000E5EF3" w:rsidRPr="00095874" w:rsidRDefault="000E5EF3" w:rsidP="00F91166">
      <w:pPr>
        <w:pStyle w:val="BWCBodyText"/>
        <w:spacing w:line="300" w:lineRule="exact"/>
        <w:rPr>
          <w:rFonts w:ascii="Times New Roman" w:hAnsi="Times New Roman" w:cs="Times New Roman"/>
          <w:noProof/>
          <w:sz w:val="24"/>
          <w:szCs w:val="24"/>
          <w:lang w:val="it-IT"/>
        </w:rPr>
      </w:pPr>
    </w:p>
    <w:p w14:paraId="4286E12B" w14:textId="03D0807D" w:rsidR="008E355F" w:rsidRPr="00095874" w:rsidRDefault="008E355F"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 Corpi continentali dei Consiglieri e le Assemblee Spirituali Nazionali condividono le funzioni della propagazione e della protezione, ma i Consiglieri sono specializzati in queste funzioni a un differente livello e in modo diverso. Trovandosi in una posizione continentale, i Consiglieri portano nelle loro funzioni una prospettiva che, offerta a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in forma di consigli, pareri, raccomandazioni, suggerimenti o commenti, ne arricchisce la comprensione,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informa di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più vasta della sua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incoraggia a mantenere una visione mondiale</w:t>
      </w:r>
      <w:r w:rsidR="001309CF" w:rsidRPr="00095874">
        <w:rPr>
          <w:rFonts w:ascii="Times New Roman" w:hAnsi="Times New Roman" w:cs="Times New Roman"/>
          <w:sz w:val="24"/>
          <w:szCs w:val="24"/>
          <w:lang w:val="it-IT"/>
        </w:rPr>
        <w:t>…</w:t>
      </w:r>
    </w:p>
    <w:p w14:paraId="5C2F6289" w14:textId="77777777" w:rsidR="001309CF" w:rsidRPr="00095874" w:rsidRDefault="001309CF" w:rsidP="00F91166">
      <w:pPr>
        <w:pStyle w:val="BWCBodyText"/>
        <w:spacing w:line="300" w:lineRule="exact"/>
        <w:jc w:val="both"/>
        <w:rPr>
          <w:rFonts w:ascii="Times New Roman" w:hAnsi="Times New Roman" w:cs="Times New Roman"/>
          <w:sz w:val="24"/>
          <w:szCs w:val="24"/>
          <w:lang w:val="it-IT"/>
        </w:rPr>
      </w:pPr>
    </w:p>
    <w:p w14:paraId="68A519E6" w14:textId="74DCF772" w:rsidR="001309CF" w:rsidRPr="00095874" w:rsidRDefault="001309CF"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Con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inizio della quarta epoca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Età </w:t>
      </w:r>
      <w:r w:rsidR="000D442E" w:rsidRPr="00095874">
        <w:rPr>
          <w:rFonts w:ascii="Times New Roman" w:hAnsi="Times New Roman" w:cs="Times New Roman"/>
          <w:sz w:val="24"/>
          <w:szCs w:val="24"/>
          <w:lang w:val="it-IT"/>
        </w:rPr>
        <w:t>f</w:t>
      </w:r>
      <w:r w:rsidRPr="00095874">
        <w:rPr>
          <w:rFonts w:ascii="Times New Roman" w:hAnsi="Times New Roman" w:cs="Times New Roman"/>
          <w:sz w:val="24"/>
          <w:szCs w:val="24"/>
          <w:lang w:val="it-IT"/>
        </w:rPr>
        <w:t xml:space="preserve">ormativa, è stata attivata una procedura in base alla quale le mete dei piani nazionali sono formulate nel corso di consultazioni congiunte delle Assemblee Spirituali Nazionali e dei Consiglieri continentali. Questo ha dato inizio a </w:t>
      </w:r>
      <w:r w:rsidRPr="00095874">
        <w:rPr>
          <w:rFonts w:ascii="Times New Roman" w:hAnsi="Times New Roman" w:cs="Times New Roman"/>
          <w:sz w:val="24"/>
          <w:szCs w:val="24"/>
          <w:lang w:val="it-IT"/>
        </w:rPr>
        <w:lastRenderedPageBreak/>
        <w:t>una nuova fase nella maturazione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Questo sviluppo garantisce in particolare due importanti vantaggi: permette a ciascuna istituzione di approfittare delle esperienze e delle intuizioni peculiari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altra, mettendo a disposizione del processo di pianificazione due distinti canali di informazione da due livelli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garantisce inoltre ai Consiglieri una necessaria familiarità con gli antefatti, la filosofia e il contenuto dei piani nazionali, che in linea di principio essi sono tenuti a sostenere. Entrambe le istituzioni prendono forza da una tale collaborazione.</w:t>
      </w:r>
    </w:p>
    <w:p w14:paraId="5474C575" w14:textId="2279914D" w:rsidR="001309CF" w:rsidRPr="00095874" w:rsidRDefault="001309C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(Casa Universale di Giustizia, 19 maggio 1994,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Assemblea Spirituale Nazionale, in </w:t>
      </w:r>
      <w:r w:rsidR="00B10EF0" w:rsidRPr="00095874">
        <w:rPr>
          <w:rFonts w:ascii="Times New Roman" w:hAnsi="Times New Roman" w:cs="Times New Roman"/>
          <w:i/>
          <w:iCs/>
          <w:noProof/>
          <w:sz w:val="24"/>
          <w:szCs w:val="24"/>
          <w:lang w:val="it-IT"/>
        </w:rPr>
        <w:t>Diritti e responsabilità</w:t>
      </w:r>
      <w:r w:rsidRPr="00095874">
        <w:rPr>
          <w:rFonts w:ascii="Times New Roman" w:hAnsi="Times New Roman" w:cs="Times New Roman"/>
          <w:noProof/>
          <w:sz w:val="24"/>
          <w:szCs w:val="24"/>
          <w:lang w:val="it-IT"/>
        </w:rPr>
        <w:t xml:space="preserve">, </w:t>
      </w:r>
      <w:r w:rsidR="00B10EF0" w:rsidRPr="00095874">
        <w:rPr>
          <w:rFonts w:ascii="Times New Roman" w:hAnsi="Times New Roman" w:cs="Times New Roman"/>
          <w:noProof/>
          <w:sz w:val="24"/>
          <w:szCs w:val="24"/>
          <w:lang w:val="it-IT"/>
        </w:rPr>
        <w:t>pp. 33, 34-5</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[24]</w:t>
      </w:r>
    </w:p>
    <w:p w14:paraId="315D9538" w14:textId="77777777" w:rsidR="000E5EF3" w:rsidRPr="00095874" w:rsidRDefault="000E5EF3" w:rsidP="00F91166">
      <w:pPr>
        <w:pStyle w:val="BWCBodyText"/>
        <w:spacing w:line="300" w:lineRule="exact"/>
        <w:rPr>
          <w:rFonts w:ascii="Times New Roman" w:hAnsi="Times New Roman" w:cs="Times New Roman"/>
          <w:noProof/>
          <w:sz w:val="24"/>
          <w:szCs w:val="24"/>
          <w:lang w:val="it-IT"/>
        </w:rPr>
      </w:pPr>
    </w:p>
    <w:p w14:paraId="1418EE36"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148EA730" w14:textId="6D2B2772" w:rsidR="00F52AFA" w:rsidRPr="00095874" w:rsidRDefault="00F52AFA" w:rsidP="00BF550F">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Inoltre,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non comprende solo le Assemblee Spirituali, ma anche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istituzione dei Corpi continentali dei Consiglieri e i loro Consigli ausiliari. Il lavoro che essi svolgono presso le </w:t>
      </w:r>
      <w:r w:rsidRPr="00095874">
        <w:rPr>
          <w:rFonts w:ascii="Times New Roman" w:hAnsi="Times New Roman" w:cs="Times New Roman"/>
          <w:noProof/>
          <w:sz w:val="24"/>
          <w:szCs w:val="24"/>
          <w:lang w:val="it-IT"/>
        </w:rPr>
        <w:t>persone</w:t>
      </w:r>
      <w:r w:rsidRPr="00095874">
        <w:rPr>
          <w:rFonts w:ascii="Times New Roman" w:hAnsi="Times New Roman" w:cs="Times New Roman"/>
          <w:sz w:val="24"/>
          <w:szCs w:val="24"/>
          <w:lang w:val="it-IT"/>
        </w:rPr>
        <w:t>, le comunità e le istituzioni si propone di mantenere il vero spirito della Fede, di consigliare le istituzioni con funzioni direttive e di aiutarle a realizzare gli alti ideali proposti da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e dal Maestro. Come la Casa Universale di Giustizia ha scritto in una lettera del 24 aprile 1972: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esistenza di Istituzioni di rango così elevato, comprendenti individui che svolgono un ruolo tanto vitale e che però non hanno alcuna autorità legislativa, amministrativa o giudiziaria e sono totalmente privi di funzioni sacerdotali o del diritto di pronunciare interpretazioni autorevoli, è una caratteristica della Fede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che non ha paralleli nelle religioni del passato». La Casa di Giustizia prosegue osservando che si potrà comprendere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essenziale interdipendenza di questi due rami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e riconoscere pienamente il valore della loro interazione, solo man mano che 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cresce e che i credenti imparano a guardare alla sua struttura amministrativa liberi da ogni influenza di passate idee.</w:t>
      </w:r>
    </w:p>
    <w:p w14:paraId="25413C13" w14:textId="604EA4A7" w:rsidR="00DB2E13" w:rsidRPr="00095874" w:rsidRDefault="00DB2E1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Universale di Giustizia, 18 luglio 2000, a un credente)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w:t>
      </w:r>
      <w:r w:rsidR="0075521B" w:rsidRPr="00095874">
        <w:rPr>
          <w:rFonts w:ascii="Times New Roman" w:hAnsi="Times New Roman" w:cs="Times New Roman"/>
          <w:b/>
          <w:bCs/>
          <w:noProof/>
          <w:sz w:val="24"/>
          <w:szCs w:val="24"/>
          <w:lang w:val="it-IT"/>
        </w:rPr>
        <w:t>5</w:t>
      </w:r>
      <w:r w:rsidRPr="00095874">
        <w:rPr>
          <w:rFonts w:ascii="Times New Roman" w:hAnsi="Times New Roman" w:cs="Times New Roman"/>
          <w:b/>
          <w:bCs/>
          <w:noProof/>
          <w:sz w:val="24"/>
          <w:szCs w:val="24"/>
          <w:lang w:val="it-IT"/>
        </w:rPr>
        <w:t>]</w:t>
      </w:r>
    </w:p>
    <w:p w14:paraId="35D7A496" w14:textId="4A365127" w:rsidR="000E5EF3" w:rsidRPr="00095874" w:rsidRDefault="000E5EF3" w:rsidP="00F91166">
      <w:pPr>
        <w:pStyle w:val="BWCBodyText"/>
        <w:spacing w:line="300" w:lineRule="exact"/>
        <w:rPr>
          <w:rFonts w:ascii="Times New Roman" w:hAnsi="Times New Roman" w:cs="Times New Roman"/>
          <w:noProof/>
          <w:sz w:val="24"/>
          <w:szCs w:val="24"/>
          <w:lang w:val="it-IT"/>
        </w:rPr>
      </w:pPr>
    </w:p>
    <w:p w14:paraId="0E9F37D1"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249B7B5C" w14:textId="257705F4" w:rsidR="0075521B" w:rsidRPr="00095874" w:rsidRDefault="000D442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 xml:space="preserve">L’Ordine amministrativo concepito da Bahá’u’lláh, realizza il suo scopo divinamente stabilito con un sistema di istituzioni, ognuna con una sfera d’azione precisa. L’istituzione amministrativa principale di questo Ordine è la </w:t>
      </w:r>
      <w:r w:rsidRPr="00095874">
        <w:rPr>
          <w:rFonts w:ascii="Times New Roman" w:hAnsi="Times New Roman" w:cs="Times New Roman"/>
          <w:noProof/>
          <w:sz w:val="24"/>
          <w:szCs w:val="24"/>
          <w:lang w:val="it-IT"/>
        </w:rPr>
        <w:t>Casa</w:t>
      </w:r>
      <w:r w:rsidRPr="00095874">
        <w:rPr>
          <w:rFonts w:ascii="Times New Roman" w:hAnsi="Times New Roman" w:cs="Times New Roman"/>
          <w:sz w:val="24"/>
          <w:szCs w:val="24"/>
          <w:lang w:val="it-IT" w:eastAsia="it-IT"/>
        </w:rPr>
        <w:t xml:space="preserve"> Universale di Giustizia, definita dalle parole rivelate da Bahá’u’lláh assieme alle interpretazioni e spiegazioni di ‘Abdu’l-Bahá e del Custode. Le Assemblee Spirituali Locali e Nazionali esercitano, sotto la sua guida, un’autorità legislativa, esecutiva e giudiziale sugli affari delle comunità bahá’í. Di questa autorità si avvalgono, nei rispettivi ambiti, anche i Consigli Regionali, i comitati e le altre strutture nominate da queste istituzioni</w:t>
      </w:r>
      <w:r w:rsidR="00DB2E13" w:rsidRPr="00095874">
        <w:rPr>
          <w:rFonts w:ascii="Times New Roman" w:hAnsi="Times New Roman" w:cs="Times New Roman"/>
          <w:sz w:val="24"/>
          <w:szCs w:val="24"/>
          <w:lang w:val="it-IT"/>
        </w:rPr>
        <w:t xml:space="preserve">. </w:t>
      </w:r>
    </w:p>
    <w:p w14:paraId="320FC616" w14:textId="77777777" w:rsidR="0075521B" w:rsidRPr="00095874" w:rsidRDefault="0075521B" w:rsidP="00F91166">
      <w:pPr>
        <w:pStyle w:val="BWCBodyText"/>
        <w:spacing w:line="300" w:lineRule="exact"/>
        <w:rPr>
          <w:rFonts w:ascii="Times New Roman" w:hAnsi="Times New Roman" w:cs="Times New Roman"/>
          <w:sz w:val="24"/>
          <w:szCs w:val="24"/>
          <w:lang w:val="it-IT"/>
        </w:rPr>
      </w:pPr>
    </w:p>
    <w:p w14:paraId="00FC3C5E" w14:textId="4774D410" w:rsidR="0075521B" w:rsidRPr="00095874" w:rsidRDefault="000D442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Assieme all’autorità concessa alle istituzioni elette di deliberare disposizioni vincolanti per la comunità, esiste l’influenza spirituale, morale e intellettuale che l’Ordine amministrativo esercita sia sulla vita dei credenti sia sul lavoro delle istituzioni della Fede. Questa influenza acquista un carattere speciale attraverso i servigi resi da coloro che sono stati elevati all’alto rango di Consiglieri e dai loro incaricati. Più precisamente, i Consiglieri continentali e i membri del Consiglio ausiliare con i loro assistenti, sono esecutori di funzioni relative alla protezione e alla propagazione della Fede. Nell’eseguire i loro compiti, i Consiglieri continentali ricevono le direttive dal Centro Internazionale d’Insegnamento, un’istituzione il cui mandato è mondiale e che opera in stretto contatto con la Casa Universale di Giustizia</w:t>
      </w:r>
      <w:r w:rsidR="00DB2E13" w:rsidRPr="00095874">
        <w:rPr>
          <w:rFonts w:ascii="Times New Roman" w:hAnsi="Times New Roman" w:cs="Times New Roman"/>
          <w:sz w:val="24"/>
          <w:szCs w:val="24"/>
          <w:lang w:val="it-IT"/>
        </w:rPr>
        <w:t xml:space="preserve">. </w:t>
      </w:r>
    </w:p>
    <w:p w14:paraId="311B20A5" w14:textId="77777777" w:rsidR="0075521B" w:rsidRPr="00095874" w:rsidRDefault="0075521B" w:rsidP="00F91166">
      <w:pPr>
        <w:pStyle w:val="BWCBodyText"/>
        <w:spacing w:line="300" w:lineRule="exact"/>
        <w:rPr>
          <w:rFonts w:ascii="Times New Roman" w:hAnsi="Times New Roman" w:cs="Times New Roman"/>
          <w:sz w:val="24"/>
          <w:szCs w:val="24"/>
          <w:lang w:val="it-IT"/>
        </w:rPr>
      </w:pPr>
    </w:p>
    <w:p w14:paraId="6D7A627C" w14:textId="2ED38616" w:rsidR="00DB2E13" w:rsidRPr="00095874" w:rsidRDefault="000D442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Le istituzioni dei Consiglieri e delle Assemblee, nei rispettivi ambiti, condividono la responsabilità della protezione e della propagazione della Fede. La loro armoniosa cooperazione è garanzia di guida, amore e incoraggiamento costanti per i credenti e ne rinvigorisce gli sforzi individuali e collettivi per l’avanzamento della Causa</w:t>
      </w:r>
      <w:r w:rsidR="0075521B" w:rsidRPr="00095874">
        <w:rPr>
          <w:rFonts w:ascii="Times New Roman" w:hAnsi="Times New Roman" w:cs="Times New Roman"/>
          <w:sz w:val="24"/>
          <w:szCs w:val="24"/>
          <w:lang w:val="it-IT"/>
        </w:rPr>
        <w:t>…</w:t>
      </w:r>
    </w:p>
    <w:p w14:paraId="5B0F0915" w14:textId="77777777" w:rsidR="0075521B" w:rsidRPr="00095874" w:rsidRDefault="0075521B" w:rsidP="00F91166">
      <w:pPr>
        <w:pStyle w:val="BWCBodyText"/>
        <w:spacing w:line="300" w:lineRule="exact"/>
        <w:rPr>
          <w:rFonts w:ascii="Times New Roman" w:hAnsi="Times New Roman" w:cs="Times New Roman"/>
          <w:sz w:val="24"/>
          <w:szCs w:val="24"/>
          <w:lang w:val="it-IT"/>
        </w:rPr>
      </w:pPr>
    </w:p>
    <w:p w14:paraId="1E4CEC01" w14:textId="6C741793" w:rsidR="0075521B" w:rsidRPr="00095874" w:rsidRDefault="000D442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I Consiglieri e i membri del Consiglio ausiliare, liberati dalle funzioni amministrative assegnate alle strutture elette, possono concentrare le energie sul compito di promuovere l’adesione ai principi da parte dei credenti, delle istituzioni e delle comunità bahá’í. La loro comprensione degli insegnamenti, con la saggezza che scaturisce dall’esperienza acquisita attraverso un’intensa partecipazione alle varie forme di attività bahá’í, li predispone particolarmente a fornire utili consigli per il lavoro delle istituzioni elette. Inoltre, il fatto che abbiano un rango più elevato di quello delle Assemblee Spirituali, assicura che siano adeguatamente informati e che le Assemblee Spirituali prestino la dovuta considerazione ai loro consigli e raccomandazioni. I processi amministrativi della Fede non si occupano soltanto di affari legali, leggi, regolamenti e programmi volti all’azione, ma comprendono anche quei provvedimenti che suscitino negli amici risposte generose indirizzandone le azioni</w:t>
      </w:r>
      <w:r w:rsidR="0075521B" w:rsidRPr="00095874">
        <w:rPr>
          <w:rFonts w:ascii="Times New Roman" w:hAnsi="Times New Roman" w:cs="Times New Roman"/>
          <w:sz w:val="24"/>
          <w:szCs w:val="24"/>
          <w:lang w:val="it-IT"/>
        </w:rPr>
        <w:t>.</w:t>
      </w:r>
    </w:p>
    <w:p w14:paraId="459C07A2" w14:textId="49872117" w:rsidR="0075521B" w:rsidRPr="00095874" w:rsidRDefault="0075521B" w:rsidP="00F91166">
      <w:pPr>
        <w:pStyle w:val="BWCAttrib"/>
        <w:spacing w:line="300" w:lineRule="exact"/>
        <w:rPr>
          <w:rFonts w:ascii="Times New Roman" w:hAnsi="Times New Roman" w:cs="Times New Roman"/>
          <w:b/>
          <w:bCs/>
          <w:noProof/>
          <w:sz w:val="24"/>
          <w:szCs w:val="24"/>
          <w:lang w:val="it-IT"/>
        </w:rPr>
      </w:pPr>
      <w:bookmarkStart w:id="9" w:name="_Hlk152869237"/>
      <w:r w:rsidRPr="00095874">
        <w:rPr>
          <w:rFonts w:ascii="Times New Roman" w:hAnsi="Times New Roman" w:cs="Times New Roman"/>
          <w:noProof/>
          <w:sz w:val="24"/>
          <w:szCs w:val="24"/>
          <w:lang w:val="it-IT"/>
        </w:rPr>
        <w:t>(</w:t>
      </w:r>
      <w:r w:rsidRPr="00095874">
        <w:rPr>
          <w:rFonts w:ascii="Times New Roman" w:hAnsi="Times New Roman" w:cs="Times New Roman"/>
          <w:i/>
          <w:iCs/>
          <w:noProof/>
          <w:sz w:val="24"/>
          <w:szCs w:val="24"/>
          <w:lang w:val="it-IT"/>
        </w:rPr>
        <w:t>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Istituzione dei Consiglieri</w:t>
      </w:r>
      <w:r w:rsidRPr="00095874">
        <w:rPr>
          <w:rFonts w:ascii="Times New Roman" w:hAnsi="Times New Roman" w:cs="Times New Roman"/>
          <w:noProof/>
          <w:sz w:val="24"/>
          <w:szCs w:val="24"/>
          <w:lang w:val="it-IT"/>
        </w:rPr>
        <w:t xml:space="preserve">. </w:t>
      </w:r>
      <w:r w:rsidRPr="00095874">
        <w:rPr>
          <w:rFonts w:ascii="Times New Roman" w:hAnsi="Times New Roman" w:cs="Times New Roman"/>
          <w:i/>
          <w:iCs/>
          <w:noProof/>
          <w:sz w:val="24"/>
          <w:szCs w:val="24"/>
          <w:lang w:val="it-IT"/>
        </w:rPr>
        <w:t>Documento preparato dalla Casa Universale di Giustizia</w:t>
      </w:r>
      <w:r w:rsidRPr="00095874">
        <w:rPr>
          <w:rFonts w:ascii="Times New Roman" w:hAnsi="Times New Roman" w:cs="Times New Roman"/>
          <w:noProof/>
          <w:sz w:val="24"/>
          <w:szCs w:val="24"/>
          <w:lang w:val="it-IT"/>
        </w:rPr>
        <w:t xml:space="preserve"> (</w:t>
      </w:r>
      <w:r w:rsidR="00FA43F0" w:rsidRPr="00095874">
        <w:rPr>
          <w:rFonts w:ascii="Times New Roman" w:hAnsi="Times New Roman" w:cs="Times New Roman"/>
          <w:noProof/>
          <w:sz w:val="24"/>
          <w:szCs w:val="24"/>
          <w:lang w:val="it-IT"/>
        </w:rPr>
        <w:t xml:space="preserve">Casa Editrice </w:t>
      </w:r>
      <w:r w:rsidRPr="00095874">
        <w:rPr>
          <w:rFonts w:ascii="Times New Roman" w:hAnsi="Times New Roman" w:cs="Times New Roman"/>
          <w:noProof/>
          <w:sz w:val="24"/>
          <w:szCs w:val="24"/>
          <w:lang w:val="it-IT"/>
        </w:rPr>
        <w:t>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w:t>
      </w:r>
      <w:r w:rsidR="00FA43F0" w:rsidRPr="00095874">
        <w:rPr>
          <w:rFonts w:ascii="Times New Roman" w:hAnsi="Times New Roman" w:cs="Times New Roman"/>
          <w:noProof/>
          <w:sz w:val="24"/>
          <w:szCs w:val="24"/>
          <w:lang w:val="it-IT"/>
        </w:rPr>
        <w:t>Roma</w:t>
      </w:r>
      <w:r w:rsidR="00B10EF0"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200</w:t>
      </w:r>
      <w:r w:rsidR="00FA43F0" w:rsidRPr="00095874">
        <w:rPr>
          <w:rFonts w:ascii="Times New Roman" w:hAnsi="Times New Roman" w:cs="Times New Roman"/>
          <w:noProof/>
          <w:sz w:val="24"/>
          <w:szCs w:val="24"/>
          <w:lang w:val="it-IT"/>
        </w:rPr>
        <w:t>3</w:t>
      </w:r>
      <w:r w:rsidRPr="00095874">
        <w:rPr>
          <w:rFonts w:ascii="Times New Roman" w:hAnsi="Times New Roman" w:cs="Times New Roman"/>
          <w:noProof/>
          <w:sz w:val="24"/>
          <w:szCs w:val="24"/>
          <w:lang w:val="it-IT"/>
        </w:rPr>
        <w:t xml:space="preserve">), pp. </w:t>
      </w:r>
      <w:r w:rsidR="000D442E" w:rsidRPr="00095874">
        <w:rPr>
          <w:rFonts w:ascii="Times New Roman" w:hAnsi="Times New Roman" w:cs="Times New Roman"/>
          <w:noProof/>
          <w:sz w:val="24"/>
          <w:szCs w:val="24"/>
          <w:lang w:val="it-IT"/>
        </w:rPr>
        <w:t>vii-viii, ix</w:t>
      </w:r>
      <w:r w:rsidRPr="00095874">
        <w:rPr>
          <w:rFonts w:ascii="Times New Roman" w:hAnsi="Times New Roman" w:cs="Times New Roman"/>
          <w:noProof/>
          <w:sz w:val="24"/>
          <w:szCs w:val="24"/>
          <w:lang w:val="it-IT"/>
        </w:rPr>
        <w:t>)</w:t>
      </w:r>
      <w:bookmarkEnd w:id="9"/>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[26]</w:t>
      </w:r>
    </w:p>
    <w:p w14:paraId="51FF2E32" w14:textId="77777777" w:rsidR="0075521B" w:rsidRPr="00095874" w:rsidRDefault="0075521B" w:rsidP="00F91166">
      <w:pPr>
        <w:pStyle w:val="BWCBodyText"/>
        <w:spacing w:line="300" w:lineRule="exact"/>
        <w:rPr>
          <w:rFonts w:ascii="Times New Roman" w:hAnsi="Times New Roman" w:cs="Times New Roman"/>
          <w:noProof/>
          <w:sz w:val="24"/>
          <w:szCs w:val="24"/>
          <w:lang w:val="it-IT"/>
        </w:rPr>
      </w:pPr>
    </w:p>
    <w:p w14:paraId="46CD5F75"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3D8CB07A" w14:textId="20286E04" w:rsidR="00BF2409" w:rsidRPr="00095874" w:rsidRDefault="00FA43F0" w:rsidP="00F91166">
      <w:pPr>
        <w:pStyle w:val="BWCBodyText"/>
        <w:spacing w:line="300" w:lineRule="exact"/>
        <w:jc w:val="both"/>
        <w:rPr>
          <w:rFonts w:ascii="Times New Roman" w:hAnsi="Times New Roman" w:cs="Times New Roman"/>
          <w:sz w:val="24"/>
          <w:szCs w:val="24"/>
          <w:lang w:val="it-IT"/>
        </w:rPr>
      </w:pPr>
      <w:bookmarkStart w:id="10" w:name="_Hlk136940146"/>
      <w:r w:rsidRPr="00095874">
        <w:rPr>
          <w:rFonts w:ascii="Times New Roman" w:hAnsi="Times New Roman" w:cs="Times New Roman"/>
          <w:sz w:val="24"/>
          <w:szCs w:val="24"/>
          <w:lang w:val="it-IT" w:eastAsia="it-IT"/>
        </w:rPr>
        <w:t>Quello fra i Corpi continentali dei Consiglieri e le Assemblee Spirituali Nazionali è un rapporto di amorevole collaborazione fra due istituzioni della Fede che hanno lo stesso scopo e che desiderano veder discendere le medesime confermazioni divine sul lavoro svolto dagli amici per promuovere e consolidare la Causa. È un rapporto che si sviluppa e diventa più solido man mano che le due istituzioni affrontano la sfida di costruire le comunità bahá’í e osservano con orgoglio l’avanzamento della Fede</w:t>
      </w:r>
      <w:r w:rsidR="00BF2409" w:rsidRPr="00095874">
        <w:rPr>
          <w:rFonts w:ascii="Times New Roman" w:hAnsi="Times New Roman" w:cs="Times New Roman"/>
          <w:sz w:val="24"/>
          <w:szCs w:val="24"/>
          <w:lang w:val="it-IT"/>
        </w:rPr>
        <w:t xml:space="preserve">. </w:t>
      </w:r>
    </w:p>
    <w:p w14:paraId="150B499F" w14:textId="77777777" w:rsidR="00BF2409" w:rsidRPr="00095874" w:rsidRDefault="00BF2409" w:rsidP="00F91166">
      <w:pPr>
        <w:pStyle w:val="BWCBodyText"/>
        <w:spacing w:line="300" w:lineRule="exact"/>
        <w:rPr>
          <w:rFonts w:ascii="Times New Roman" w:hAnsi="Times New Roman" w:cs="Times New Roman"/>
          <w:sz w:val="24"/>
          <w:szCs w:val="24"/>
          <w:lang w:val="it-IT"/>
        </w:rPr>
      </w:pPr>
    </w:p>
    <w:p w14:paraId="3811B035" w14:textId="69471A16" w:rsidR="00BF2409" w:rsidRPr="00095874" w:rsidRDefault="00FA43F0" w:rsidP="00F91166">
      <w:pPr>
        <w:pStyle w:val="BWCBodyText"/>
        <w:spacing w:line="300" w:lineRule="exact"/>
        <w:jc w:val="both"/>
        <w:rPr>
          <w:rFonts w:ascii="Times New Roman" w:hAnsi="Times New Roman" w:cs="Times New Roman"/>
          <w:sz w:val="24"/>
          <w:szCs w:val="24"/>
          <w:lang w:val="it-IT" w:eastAsia="it-IT"/>
        </w:rPr>
      </w:pPr>
      <w:r w:rsidRPr="00095874">
        <w:rPr>
          <w:rFonts w:ascii="Times New Roman" w:hAnsi="Times New Roman" w:cs="Times New Roman"/>
          <w:sz w:val="24"/>
          <w:szCs w:val="24"/>
          <w:lang w:val="it-IT" w:eastAsia="it-IT"/>
        </w:rPr>
        <w:t>Mentre i Consiglieri continentali e le Assemblee Spirituali Nazionali cooperano per garantire l’espansione e il consolidamento della comunità, le Assemblee Nazionali prendono le necessarie decisioni esecutive e si assumono la responsabilità della loro attuazione. I Consiglieri recano nella loro funzione una visione continentale che, offerta all’Assemblea sotto forma di consigli, suggerimenti, raccomandazioni, proposte o commenti, ne arricchisce la comprensione, la dota di un’esperienza più ampia e la incoraggia a mantenere una visione mondiale</w:t>
      </w:r>
      <w:r w:rsidR="00BF2409" w:rsidRPr="00095874">
        <w:rPr>
          <w:rFonts w:ascii="Times New Roman" w:hAnsi="Times New Roman" w:cs="Times New Roman"/>
          <w:sz w:val="24"/>
          <w:szCs w:val="24"/>
          <w:lang w:val="it-IT" w:eastAsia="it-IT"/>
        </w:rPr>
        <w:t xml:space="preserve">. </w:t>
      </w:r>
    </w:p>
    <w:p w14:paraId="6CEF5540" w14:textId="77777777" w:rsidR="00BF2409" w:rsidRPr="00095874" w:rsidRDefault="00BF2409" w:rsidP="00F91166">
      <w:pPr>
        <w:pStyle w:val="BWCBodyText"/>
        <w:spacing w:line="300" w:lineRule="exact"/>
        <w:jc w:val="both"/>
        <w:rPr>
          <w:rFonts w:ascii="Times New Roman" w:hAnsi="Times New Roman" w:cs="Times New Roman"/>
          <w:sz w:val="24"/>
          <w:szCs w:val="24"/>
          <w:lang w:val="it-IT" w:eastAsia="it-IT"/>
        </w:rPr>
      </w:pPr>
    </w:p>
    <w:p w14:paraId="29876349" w14:textId="3ED8FEAA" w:rsidR="00BF2409" w:rsidRPr="00095874" w:rsidRDefault="00FA43F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Quali mandatari della Casa Universale di Giustizia, i Consiglieri assistono il Capo della Fede ad ampliare la base, incrementare la forza e tutelare la sicurezza sia delle Assemblee Spirituali Nazionali sia delle istituzioni e delle comunità sotto la loro giurisdizione. I Consiglieri estendono questi benefici alle Assemblee Spirituali Locali e ai singoli credenti tramite i Consigli ausiliari</w:t>
      </w:r>
      <w:r w:rsidR="00BF2409" w:rsidRPr="00095874">
        <w:rPr>
          <w:rFonts w:ascii="Times New Roman" w:hAnsi="Times New Roman" w:cs="Times New Roman"/>
          <w:sz w:val="24"/>
          <w:szCs w:val="24"/>
          <w:lang w:val="it-IT"/>
        </w:rPr>
        <w:t xml:space="preserve">. </w:t>
      </w:r>
    </w:p>
    <w:p w14:paraId="63C33EC3" w14:textId="77777777" w:rsidR="00BF2409" w:rsidRPr="00095874" w:rsidRDefault="00BF2409" w:rsidP="00F91166">
      <w:pPr>
        <w:pStyle w:val="BWCBodyText"/>
        <w:spacing w:line="300" w:lineRule="exact"/>
        <w:rPr>
          <w:rFonts w:ascii="Times New Roman" w:hAnsi="Times New Roman" w:cs="Times New Roman"/>
          <w:sz w:val="24"/>
          <w:szCs w:val="24"/>
          <w:lang w:val="it-IT"/>
        </w:rPr>
      </w:pPr>
    </w:p>
    <w:p w14:paraId="73CB35C4" w14:textId="3DD01BDD" w:rsidR="00BF2409" w:rsidRPr="00095874" w:rsidRDefault="00FA43F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 xml:space="preserve">Una caratteristica peculiare del lavoro dei Consiglieri che consente loro di offrire preziosi consigli alle Assemblee Spirituali Nazionali, è la distanza dai dettagli amministrativi, libertà che consente di concentrarsi su questioni fondamentali per la Causa. Si deve comunque fare attenzione che questo distacco non provochi situazioni estreme. I Consiglieri non </w:t>
      </w:r>
      <w:r w:rsidRPr="00095874">
        <w:rPr>
          <w:rFonts w:ascii="Times New Roman" w:hAnsi="Times New Roman" w:cs="Times New Roman"/>
          <w:sz w:val="24"/>
          <w:szCs w:val="24"/>
          <w:lang w:val="it-IT" w:eastAsia="it-IT"/>
        </w:rPr>
        <w:lastRenderedPageBreak/>
        <w:t>devono trattenersi dall’esprimere le loro opinioni alle Assemblee Spirituali Nazionali su questioni amministrative, e le Assemblee Spirituali Nazionali non devono sentire restrizioni nell’approfittare dell’opportunità di consultarsi con i Consiglieri su questi argomenti</w:t>
      </w:r>
      <w:r w:rsidR="00BF2409" w:rsidRPr="00095874">
        <w:rPr>
          <w:rFonts w:ascii="Times New Roman" w:hAnsi="Times New Roman" w:cs="Times New Roman"/>
          <w:sz w:val="24"/>
          <w:szCs w:val="24"/>
          <w:lang w:val="it-IT"/>
        </w:rPr>
        <w:t xml:space="preserve">. </w:t>
      </w:r>
    </w:p>
    <w:p w14:paraId="3FBE6227" w14:textId="77777777" w:rsidR="00BF2409" w:rsidRPr="00095874" w:rsidRDefault="00BF2409" w:rsidP="00F91166">
      <w:pPr>
        <w:pStyle w:val="BWCBodyText"/>
        <w:spacing w:line="300" w:lineRule="exact"/>
        <w:jc w:val="both"/>
        <w:rPr>
          <w:rFonts w:ascii="Times New Roman" w:hAnsi="Times New Roman" w:cs="Times New Roman"/>
          <w:sz w:val="24"/>
          <w:szCs w:val="24"/>
          <w:lang w:val="it-IT"/>
        </w:rPr>
      </w:pPr>
    </w:p>
    <w:p w14:paraId="04BACA38" w14:textId="36B21B8E" w:rsidR="00BF2409" w:rsidRPr="00095874" w:rsidRDefault="00FA43F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eastAsia="it-IT"/>
        </w:rPr>
        <w:t>Nello svolgimento delle loro mansioni specifiche, i Consiglieri non solo hanno il diritto ma anche l’obbligo di deliberare assieme alle Assemblee Spirituali Nazionali, di ispirarle e offrire loro dei suggerimenti. Essi segnalano alle Assemblee Nazionali i vari problemi o tendenze della comunità bahá’í che, secondo loro, richiedono attenzione. Il loro dovere a questo riguardo si estende fino al vero e proprio funzionamento delle Assemblee Nazionali. Se i Consiglieri notano, nel lavoro di un’Assemblea Spirituale Nazionale o di una sua rappresentanza, delle serie deviazioni dai principi sia amministrativi che di altra natura, devono consultarsi con l’Assemblea sul problema e suggerire azioni correttive senza preoccuparsi di generare tensioni fra le due istituzioni</w:t>
      </w:r>
      <w:r w:rsidR="00BF2409" w:rsidRPr="00095874">
        <w:rPr>
          <w:rFonts w:ascii="Times New Roman" w:hAnsi="Times New Roman" w:cs="Times New Roman"/>
          <w:sz w:val="24"/>
          <w:szCs w:val="24"/>
          <w:lang w:val="it-IT"/>
        </w:rPr>
        <w:t>.</w:t>
      </w:r>
    </w:p>
    <w:p w14:paraId="3DE21FEF" w14:textId="70610B61" w:rsidR="00BF2409" w:rsidRPr="00095874" w:rsidRDefault="00BF240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w:t>
      </w:r>
      <w:r w:rsidRPr="00095874">
        <w:rPr>
          <w:rFonts w:ascii="Times New Roman" w:hAnsi="Times New Roman" w:cs="Times New Roman"/>
          <w:i/>
          <w:iCs/>
          <w:noProof/>
          <w:sz w:val="24"/>
          <w:szCs w:val="24"/>
          <w:lang w:val="it-IT"/>
        </w:rPr>
        <w:t>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Istituzione dei Consiglieri</w:t>
      </w:r>
      <w:r w:rsidRPr="00095874">
        <w:rPr>
          <w:rFonts w:ascii="Times New Roman" w:hAnsi="Times New Roman" w:cs="Times New Roman"/>
          <w:noProof/>
          <w:sz w:val="24"/>
          <w:szCs w:val="24"/>
          <w:lang w:val="it-IT"/>
        </w:rPr>
        <w:t>, pp. 1</w:t>
      </w:r>
      <w:r w:rsidR="00FA43F0" w:rsidRPr="00095874">
        <w:rPr>
          <w:rFonts w:ascii="Times New Roman" w:hAnsi="Times New Roman" w:cs="Times New Roman"/>
          <w:noProof/>
          <w:sz w:val="24"/>
          <w:szCs w:val="24"/>
          <w:lang w:val="it-IT"/>
        </w:rPr>
        <w:t>4</w:t>
      </w:r>
      <w:r w:rsidRPr="00095874">
        <w:rPr>
          <w:rFonts w:ascii="Times New Roman" w:hAnsi="Times New Roman" w:cs="Times New Roman"/>
          <w:noProof/>
          <w:sz w:val="24"/>
          <w:szCs w:val="24"/>
          <w:lang w:val="it-IT"/>
        </w:rPr>
        <w:t>-</w:t>
      </w:r>
      <w:r w:rsidR="00FA43F0" w:rsidRPr="00095874">
        <w:rPr>
          <w:rFonts w:ascii="Times New Roman" w:hAnsi="Times New Roman" w:cs="Times New Roman"/>
          <w:noProof/>
          <w:sz w:val="24"/>
          <w:szCs w:val="24"/>
          <w:lang w:val="it-IT"/>
        </w:rPr>
        <w:t>5</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[27]</w:t>
      </w:r>
    </w:p>
    <w:p w14:paraId="3F1D99BC" w14:textId="77777777" w:rsidR="00BF2409" w:rsidRPr="00095874" w:rsidRDefault="00BF2409" w:rsidP="00F91166">
      <w:pPr>
        <w:pStyle w:val="BWCBodyText"/>
        <w:spacing w:line="300" w:lineRule="exact"/>
        <w:rPr>
          <w:rFonts w:ascii="Times New Roman" w:hAnsi="Times New Roman" w:cs="Times New Roman"/>
          <w:sz w:val="24"/>
          <w:szCs w:val="24"/>
          <w:lang w:val="it-IT"/>
        </w:rPr>
      </w:pPr>
    </w:p>
    <w:bookmarkEnd w:id="10"/>
    <w:p w14:paraId="31FB0A9F" w14:textId="77777777" w:rsidR="00876233" w:rsidRPr="00095874" w:rsidRDefault="00876233" w:rsidP="00F91166">
      <w:pPr>
        <w:pStyle w:val="BWCBodyText"/>
        <w:spacing w:line="300" w:lineRule="exact"/>
        <w:rPr>
          <w:rFonts w:ascii="Times New Roman" w:hAnsi="Times New Roman" w:cs="Times New Roman"/>
          <w:noProof/>
          <w:sz w:val="24"/>
          <w:szCs w:val="24"/>
          <w:lang w:val="it-IT"/>
        </w:rPr>
      </w:pPr>
    </w:p>
    <w:p w14:paraId="04D027C3" w14:textId="4F3A600E" w:rsidR="00FC30FE" w:rsidRPr="00095874" w:rsidRDefault="00FC30FE" w:rsidP="00F91166">
      <w:pPr>
        <w:pStyle w:val="BWCBodyText"/>
        <w:spacing w:line="300" w:lineRule="exact"/>
        <w:ind w:firstLine="578"/>
        <w:jc w:val="both"/>
        <w:rPr>
          <w:rFonts w:ascii="Times New Roman" w:hAnsi="Times New Roman" w:cs="Times New Roman"/>
          <w:color w:val="000000"/>
          <w:sz w:val="24"/>
          <w:szCs w:val="24"/>
          <w:lang w:val="it-IT"/>
        </w:rPr>
      </w:pPr>
      <w:r w:rsidRPr="00095874">
        <w:rPr>
          <w:rFonts w:ascii="Times New Roman" w:hAnsi="Times New Roman" w:cs="Times New Roman"/>
          <w:color w:val="000000"/>
          <w:sz w:val="24"/>
          <w:szCs w:val="24"/>
          <w:lang w:val="it-IT"/>
        </w:rPr>
        <w:t>La Casa di Giustizia apprezza molt</w:t>
      </w:r>
      <w:r w:rsidR="005D0FF0" w:rsidRPr="00095874">
        <w:rPr>
          <w:rFonts w:ascii="Times New Roman" w:hAnsi="Times New Roman" w:cs="Times New Roman"/>
          <w:color w:val="000000"/>
          <w:sz w:val="24"/>
          <w:szCs w:val="24"/>
          <w:lang w:val="it-IT"/>
        </w:rPr>
        <w:t>o</w:t>
      </w:r>
      <w:r w:rsidRPr="00095874">
        <w:rPr>
          <w:rFonts w:ascii="Times New Roman" w:hAnsi="Times New Roman" w:cs="Times New Roman"/>
          <w:color w:val="000000"/>
          <w:sz w:val="24"/>
          <w:szCs w:val="24"/>
          <w:lang w:val="it-IT"/>
        </w:rPr>
        <w:t xml:space="preserve"> i vostri sforzi per migliorare la vostra comprensione della natura della collaborazione coi Consiglieri, il cui successo è essenziale per il progresso della Causa. Come sapete dallo studio dell’</w:t>
      </w:r>
      <w:r w:rsidRPr="00095874">
        <w:rPr>
          <w:rFonts w:ascii="Times New Roman" w:hAnsi="Times New Roman" w:cs="Times New Roman"/>
          <w:i/>
          <w:iCs/>
          <w:color w:val="000000"/>
          <w:sz w:val="24"/>
          <w:szCs w:val="24"/>
          <w:lang w:val="it-IT"/>
        </w:rPr>
        <w:t>Istituzione dei Consiglieri</w:t>
      </w:r>
      <w:r w:rsidRPr="00095874">
        <w:rPr>
          <w:rFonts w:ascii="Times New Roman" w:hAnsi="Times New Roman" w:cs="Times New Roman"/>
          <w:color w:val="000000"/>
          <w:sz w:val="24"/>
          <w:szCs w:val="24"/>
          <w:lang w:val="it-IT"/>
        </w:rPr>
        <w:t>, «Quello fra i Corpi Continentali dei Consiglieri e le Assemblee Spirituali Nazionali è un rapporto di amorevole collaborazione fra due istituzioni della Fede che hanno lo stesso scopo e che desiderano veder discendere le stesse confermazioni divine sul lavoro che gli amici svolgono per promuovere e consolidare la Causa». In questa stretta e rispettosa relazione, i Consiglieri e le Assemblee Nazionali collaborano nell’assolvimento di molteplici responsabilità loro affidate, molte delle quali essi condividono.</w:t>
      </w:r>
    </w:p>
    <w:p w14:paraId="5987D754" w14:textId="77777777" w:rsidR="00FC30FE" w:rsidRPr="00095874" w:rsidRDefault="00FC30FE" w:rsidP="00F91166">
      <w:pPr>
        <w:pStyle w:val="BWCBodyText"/>
        <w:spacing w:line="300" w:lineRule="exact"/>
        <w:ind w:firstLine="578"/>
        <w:jc w:val="both"/>
        <w:rPr>
          <w:rFonts w:ascii="Times New Roman" w:hAnsi="Times New Roman" w:cs="Times New Roman"/>
          <w:noProof/>
          <w:sz w:val="24"/>
          <w:szCs w:val="24"/>
          <w:lang w:val="it-IT"/>
        </w:rPr>
      </w:pPr>
    </w:p>
    <w:p w14:paraId="53FC4894" w14:textId="674BE63A" w:rsidR="00FC30FE" w:rsidRPr="00095874" w:rsidRDefault="00FC30FE" w:rsidP="00F91166">
      <w:pPr>
        <w:pStyle w:val="BWCBodyText"/>
        <w:spacing w:line="300" w:lineRule="exact"/>
        <w:ind w:firstLine="578"/>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Per comprendere meglio il processo della collaborazione, può essere utile esaminare il processo decisionale e la consultazione in senso più ampio. Naturalmente conoscete il principio che in generale le Assemblee Nazionali prendono le decisioni definitive quando sono presenti solo i suoi membri. In pratica, è ragionevole esercitare una certa misura di flessibilità, specialmente nel caso specifico delle consultazioni con i Consiglieri. Per esempio, quando si discutano temi di reciproco interesse, come l</w:t>
      </w:r>
      <w:r w:rsidR="00B10EF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istituto di formazione o altri campi il cui successo dipende dalla collaborazione in completo accordo delle due istituzioni, capita spesso che durante la consultazione si consegua unità di pensiero, cosa che può comportare decisioni su azioni specifiche da perseguire. In questi casi, l</w:t>
      </w:r>
      <w:r w:rsidR="00B10EF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Nazionale può semplicemente accettare i risultati delle deliberazioni e registrarle nel verbale come sue decisioni. Come è detto nell’</w:t>
      </w:r>
      <w:r w:rsidRPr="00095874">
        <w:rPr>
          <w:rFonts w:ascii="Times New Roman" w:hAnsi="Times New Roman" w:cs="Times New Roman"/>
          <w:i/>
          <w:iCs/>
          <w:noProof/>
          <w:sz w:val="24"/>
          <w:szCs w:val="24"/>
          <w:lang w:val="it-IT"/>
        </w:rPr>
        <w:t>Istituzione dei Consiglieri</w:t>
      </w:r>
      <w:r w:rsidRPr="00095874">
        <w:rPr>
          <w:rFonts w:ascii="Times New Roman" w:hAnsi="Times New Roman" w:cs="Times New Roman"/>
          <w:noProof/>
          <w:sz w:val="24"/>
          <w:szCs w:val="24"/>
          <w:lang w:val="it-IT"/>
        </w:rPr>
        <w:t>: «La relazione fra Consiglieri e Assemblee Spirituali Nazionali non è regolata da formalità giuridiche legate alle norme della loro funzione ufficiale» e «L’interazione fra le due istituzioni si sviluppa in un’atmosfera d’amore e secondo le regole di un autentico rispetto»</w:t>
      </w:r>
      <w:r w:rsidR="00B10EF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w:t>
      </w:r>
    </w:p>
    <w:p w14:paraId="107947A9" w14:textId="77777777" w:rsidR="00FC30FE" w:rsidRPr="00095874" w:rsidRDefault="00FC30FE" w:rsidP="00F91166">
      <w:pPr>
        <w:pStyle w:val="BWCBodyText"/>
        <w:spacing w:line="300" w:lineRule="exact"/>
        <w:ind w:firstLine="578"/>
        <w:jc w:val="both"/>
        <w:rPr>
          <w:rFonts w:ascii="Times New Roman" w:hAnsi="Times New Roman" w:cs="Times New Roman"/>
          <w:noProof/>
          <w:sz w:val="24"/>
          <w:szCs w:val="24"/>
          <w:lang w:val="it-IT"/>
        </w:rPr>
      </w:pPr>
    </w:p>
    <w:p w14:paraId="17BED578" w14:textId="2FAA5E9F" w:rsidR="00FC30FE" w:rsidRPr="00095874" w:rsidRDefault="00FC30FE" w:rsidP="00F91166">
      <w:pPr>
        <w:pStyle w:val="BWCBodyText"/>
        <w:spacing w:line="300" w:lineRule="exact"/>
        <w:ind w:firstLine="578"/>
        <w:jc w:val="both"/>
        <w:rPr>
          <w:rFonts w:ascii="Times New Roman" w:hAnsi="Times New Roman" w:cs="Times New Roman"/>
          <w:color w:val="000000"/>
          <w:sz w:val="24"/>
          <w:szCs w:val="24"/>
          <w:lang w:val="it-IT"/>
        </w:rPr>
      </w:pPr>
      <w:r w:rsidRPr="00095874">
        <w:rPr>
          <w:rFonts w:ascii="Times New Roman" w:hAnsi="Times New Roman" w:cs="Times New Roman"/>
          <w:noProof/>
          <w:sz w:val="24"/>
          <w:szCs w:val="24"/>
          <w:lang w:val="it-IT"/>
        </w:rPr>
        <w:t>Nell’affrontare il loro lavoro</w:t>
      </w:r>
      <w:r w:rsidRPr="00095874">
        <w:rPr>
          <w:rFonts w:ascii="Times New Roman" w:hAnsi="Times New Roman" w:cs="Times New Roman"/>
          <w:color w:val="000000"/>
          <w:sz w:val="24"/>
          <w:szCs w:val="24"/>
          <w:lang w:val="it-IT"/>
        </w:rPr>
        <w:t xml:space="preserve">, </w:t>
      </w:r>
      <w:r w:rsidR="00B10EF0" w:rsidRPr="00095874">
        <w:rPr>
          <w:rFonts w:ascii="Times New Roman" w:hAnsi="Times New Roman" w:cs="Times New Roman"/>
          <w:color w:val="000000"/>
          <w:sz w:val="24"/>
          <w:szCs w:val="24"/>
          <w:lang w:val="it-IT"/>
        </w:rPr>
        <w:t>i</w:t>
      </w:r>
      <w:r w:rsidRPr="00095874">
        <w:rPr>
          <w:rFonts w:ascii="Times New Roman" w:hAnsi="Times New Roman" w:cs="Times New Roman"/>
          <w:color w:val="000000"/>
          <w:sz w:val="24"/>
          <w:szCs w:val="24"/>
          <w:lang w:val="it-IT"/>
        </w:rPr>
        <w:t xml:space="preserve"> Consiglieri e le Assemblee Nazionali faranno bene ad evitare gli estremi. Un</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eccessiva enfasi sul valore del consenso può portare all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imposizione della restrizione che ogni cosa debba essere decisa assieme. D</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altra parte, un</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inutile concentrazione sui ruoli può sfociare in una rigida applicazione dell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 xml:space="preserve">insufficiente generalizzazione che i Consiglieri consigliano, le Assemblee Nazionali decidono e i Consiglieri appoggiano. </w:t>
      </w:r>
      <w:r w:rsidRPr="00095874">
        <w:rPr>
          <w:rFonts w:ascii="Times New Roman" w:hAnsi="Times New Roman" w:cs="Times New Roman"/>
          <w:color w:val="000000"/>
          <w:sz w:val="24"/>
          <w:szCs w:val="24"/>
          <w:lang w:val="it-IT"/>
        </w:rPr>
        <w:lastRenderedPageBreak/>
        <w:t>Inoltre, se durante un incontro congiunto, un membro dell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Assemblea Nazionale non espone opinioni diverse da quello che è stato detto dal Consigliere per presentarle all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Assemblea Nazionale solo quando è sola, questo membro priva tutti i partecipanti dell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opportunità di fare chiarezza e di conseguire una comprensione comune. Anche in questo caso occorre essere flessibili, perché non è previsto che tutte le consultazioni giungano a una con</w:t>
      </w:r>
      <w:r w:rsidR="005D0FF0" w:rsidRPr="00095874">
        <w:rPr>
          <w:rFonts w:ascii="Times New Roman" w:hAnsi="Times New Roman" w:cs="Times New Roman"/>
          <w:color w:val="000000"/>
          <w:sz w:val="24"/>
          <w:szCs w:val="24"/>
          <w:lang w:val="it-IT"/>
        </w:rPr>
        <w:t xml:space="preserve">clusione </w:t>
      </w:r>
      <w:r w:rsidRPr="00095874">
        <w:rPr>
          <w:rFonts w:ascii="Times New Roman" w:hAnsi="Times New Roman" w:cs="Times New Roman"/>
          <w:color w:val="000000"/>
          <w:sz w:val="24"/>
          <w:szCs w:val="24"/>
          <w:lang w:val="it-IT"/>
        </w:rPr>
        <w:t>specifica, come per esempio durante le Convenzioni allorché 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intento è quello di costruire unità di pensiero o di produrre una visione, una direzione strategica, o la disponibilità o 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inclinazione all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azione. Inoltre non tutte le consultazioni fra le due istituzioni si svolgono nella camera del consiglio. Per esempio, si deve lasciar posto a una costante consultazione</w:t>
      </w:r>
      <w:r w:rsidR="003A3CA6" w:rsidRPr="00095874">
        <w:rPr>
          <w:rFonts w:ascii="Times New Roman" w:hAnsi="Times New Roman" w:cs="Times New Roman"/>
          <w:color w:val="000000"/>
          <w:sz w:val="24"/>
          <w:szCs w:val="24"/>
          <w:lang w:val="it-IT"/>
        </w:rPr>
        <w:t xml:space="preserve"> </w:t>
      </w:r>
      <w:r w:rsidRPr="00095874">
        <w:rPr>
          <w:rFonts w:ascii="Times New Roman" w:hAnsi="Times New Roman" w:cs="Times New Roman"/>
          <w:color w:val="000000"/>
          <w:sz w:val="24"/>
          <w:szCs w:val="24"/>
          <w:lang w:val="it-IT"/>
        </w:rPr>
        <w:t>fra un Consigliere e il Segretario dell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Assemblea Nazionale, mentre i piani concordati sono applicati e si trovano risposte a nuovi sviluppi.</w:t>
      </w:r>
      <w:r w:rsidR="003A3CA6" w:rsidRPr="00095874">
        <w:rPr>
          <w:rFonts w:ascii="Times New Roman" w:hAnsi="Times New Roman" w:cs="Times New Roman"/>
          <w:color w:val="000000"/>
          <w:sz w:val="24"/>
          <w:szCs w:val="24"/>
          <w:lang w:val="it-IT"/>
        </w:rPr>
        <w:t xml:space="preserve"> </w:t>
      </w:r>
      <w:r w:rsidRPr="00095874">
        <w:rPr>
          <w:rFonts w:ascii="Times New Roman" w:hAnsi="Times New Roman" w:cs="Times New Roman"/>
          <w:color w:val="000000"/>
          <w:sz w:val="24"/>
          <w:szCs w:val="24"/>
          <w:lang w:val="it-IT"/>
        </w:rPr>
        <w:t>Spiegando il tema della flessibilità nell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amministrazione della Causa, il Custode ha affermato in una lettera a un</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Assemblea Nazionale, «Questo è il vero spirito del sistema di Bahá’u’lláh: rigida conformità a grandi leggi essenziali, elasticità, e anche un certo necessario elemento di diversità, nelle questioni di secondaria importanza».</w:t>
      </w:r>
      <w:r w:rsidR="003A3CA6" w:rsidRPr="00095874">
        <w:rPr>
          <w:rFonts w:ascii="Times New Roman" w:hAnsi="Times New Roman" w:cs="Times New Roman"/>
          <w:color w:val="000000"/>
          <w:sz w:val="24"/>
          <w:szCs w:val="24"/>
          <w:lang w:val="it-IT"/>
        </w:rPr>
        <w:t xml:space="preserve"> </w:t>
      </w:r>
      <w:r w:rsidRPr="00095874">
        <w:rPr>
          <w:rFonts w:ascii="Times New Roman" w:hAnsi="Times New Roman" w:cs="Times New Roman"/>
          <w:color w:val="000000"/>
          <w:sz w:val="24"/>
          <w:szCs w:val="24"/>
          <w:lang w:val="it-IT"/>
        </w:rPr>
        <w:t>E la Casa di Giustizia ci ha messi in guardia contro le conseguenze di un</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eccessivamente rigida adesione agli aspetti tecnici del funzionamento amministrativo: «Ma occuparsi dei meccanismi dell</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 xml:space="preserve">Amministrazione </w:t>
      </w:r>
      <w:proofErr w:type="spellStart"/>
      <w:r w:rsidRPr="00095874">
        <w:rPr>
          <w:rFonts w:ascii="Times New Roman" w:hAnsi="Times New Roman" w:cs="Times New Roman"/>
          <w:color w:val="000000"/>
          <w:sz w:val="24"/>
          <w:szCs w:val="24"/>
          <w:lang w:val="it-IT"/>
        </w:rPr>
        <w:t>baha</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i</w:t>
      </w:r>
      <w:proofErr w:type="spellEnd"/>
      <w:r w:rsidRPr="00095874">
        <w:rPr>
          <w:rFonts w:ascii="Times New Roman" w:hAnsi="Times New Roman" w:cs="Times New Roman"/>
          <w:color w:val="000000"/>
          <w:sz w:val="24"/>
          <w:szCs w:val="24"/>
          <w:lang w:val="it-IT"/>
        </w:rPr>
        <w:t>, senza curarsi dello spirito che anima la Causa, comporta una distorsione, un</w:t>
      </w:r>
      <w:r w:rsidR="00B10EF0" w:rsidRPr="00095874">
        <w:rPr>
          <w:rFonts w:ascii="Times New Roman" w:hAnsi="Times New Roman" w:cs="Times New Roman"/>
          <w:color w:val="000000"/>
          <w:sz w:val="24"/>
          <w:szCs w:val="24"/>
          <w:lang w:val="it-IT"/>
        </w:rPr>
        <w:t>’</w:t>
      </w:r>
      <w:r w:rsidRPr="00095874">
        <w:rPr>
          <w:rFonts w:ascii="Times New Roman" w:hAnsi="Times New Roman" w:cs="Times New Roman"/>
          <w:color w:val="000000"/>
          <w:sz w:val="24"/>
          <w:szCs w:val="24"/>
          <w:lang w:val="it-IT"/>
        </w:rPr>
        <w:t xml:space="preserve">arida secolarizzazione della natura dell’Amministrazione». </w:t>
      </w:r>
    </w:p>
    <w:p w14:paraId="0F10237B" w14:textId="77777777" w:rsidR="00FC30FE" w:rsidRPr="00095874" w:rsidRDefault="00FC30FE" w:rsidP="00F91166">
      <w:pPr>
        <w:autoSpaceDE w:val="0"/>
        <w:autoSpaceDN w:val="0"/>
        <w:adjustRightInd w:val="0"/>
        <w:spacing w:line="300" w:lineRule="exact"/>
        <w:ind w:firstLine="578"/>
        <w:jc w:val="both"/>
        <w:rPr>
          <w:rFonts w:ascii="Times New Roman" w:hAnsi="Times New Roman"/>
          <w:color w:val="000000"/>
          <w:sz w:val="24"/>
          <w:lang w:val="it-IT"/>
        </w:rPr>
      </w:pPr>
    </w:p>
    <w:p w14:paraId="792DD2B6" w14:textId="39C06658" w:rsidR="00FC30FE" w:rsidRPr="00095874" w:rsidRDefault="00FC30FE" w:rsidP="00F91166">
      <w:pPr>
        <w:autoSpaceDE w:val="0"/>
        <w:autoSpaceDN w:val="0"/>
        <w:adjustRightInd w:val="0"/>
        <w:spacing w:line="300" w:lineRule="exact"/>
        <w:ind w:firstLine="578"/>
        <w:jc w:val="both"/>
        <w:rPr>
          <w:rFonts w:ascii="Times New Roman" w:hAnsi="Times New Roman"/>
          <w:color w:val="000000"/>
          <w:sz w:val="24"/>
          <w:lang w:val="it-IT"/>
        </w:rPr>
      </w:pPr>
      <w:r w:rsidRPr="00095874">
        <w:rPr>
          <w:rFonts w:ascii="Times New Roman" w:hAnsi="Times New Roman"/>
          <w:color w:val="000000"/>
          <w:sz w:val="24"/>
          <w:lang w:val="it-IT"/>
        </w:rPr>
        <w:t>Come si afferma nell’</w:t>
      </w:r>
      <w:r w:rsidRPr="00095874">
        <w:rPr>
          <w:rFonts w:ascii="Times New Roman" w:hAnsi="Times New Roman"/>
          <w:i/>
          <w:iCs/>
          <w:color w:val="000000"/>
          <w:sz w:val="24"/>
          <w:lang w:val="it-IT"/>
        </w:rPr>
        <w:t>Istituzione dei Consiglieri</w:t>
      </w:r>
      <w:r w:rsidRPr="00095874">
        <w:rPr>
          <w:rFonts w:ascii="Times New Roman" w:hAnsi="Times New Roman"/>
          <w:color w:val="000000"/>
          <w:sz w:val="24"/>
          <w:lang w:val="it-IT"/>
        </w:rPr>
        <w:t>, il rapporto fra il Corpo continentale dei Consiglieri e le Assemblee Spirituali Nazionali «è un rapporto che si sviluppa e diventa più solido man mano che le due istituzioni affrontano la sfida di costruire le comunità</w:t>
      </w:r>
      <w:r w:rsidR="003A3CA6" w:rsidRPr="00095874">
        <w:rPr>
          <w:rFonts w:ascii="Times New Roman" w:hAnsi="Times New Roman"/>
          <w:color w:val="000000"/>
          <w:sz w:val="24"/>
          <w:lang w:val="it-IT"/>
        </w:rPr>
        <w:t xml:space="preserve"> </w:t>
      </w:r>
      <w:r w:rsidR="007976C6" w:rsidRPr="00095874">
        <w:rPr>
          <w:rFonts w:ascii="Times New Roman" w:hAnsi="Times New Roman"/>
          <w:color w:val="000000"/>
          <w:sz w:val="24"/>
          <w:lang w:val="it-IT"/>
        </w:rPr>
        <w:t>bahá’í</w:t>
      </w:r>
      <w:r w:rsidRPr="00095874">
        <w:rPr>
          <w:rFonts w:ascii="Times New Roman" w:hAnsi="Times New Roman"/>
          <w:color w:val="000000"/>
          <w:sz w:val="24"/>
          <w:lang w:val="it-IT"/>
        </w:rPr>
        <w:t xml:space="preserve"> e osservano con orgoglio l</w:t>
      </w:r>
      <w:r w:rsidR="00B10EF0" w:rsidRPr="00095874">
        <w:rPr>
          <w:rFonts w:ascii="Times New Roman" w:hAnsi="Times New Roman"/>
          <w:color w:val="000000"/>
          <w:sz w:val="24"/>
          <w:lang w:val="it-IT"/>
        </w:rPr>
        <w:t>’</w:t>
      </w:r>
      <w:r w:rsidRPr="00095874">
        <w:rPr>
          <w:rFonts w:ascii="Times New Roman" w:hAnsi="Times New Roman"/>
          <w:color w:val="000000"/>
          <w:sz w:val="24"/>
          <w:lang w:val="it-IT"/>
        </w:rPr>
        <w:t>avanzamento della Fede». Nuove dimensioni dell</w:t>
      </w:r>
      <w:r w:rsidR="00B10EF0" w:rsidRPr="00095874">
        <w:rPr>
          <w:rFonts w:ascii="Times New Roman" w:hAnsi="Times New Roman"/>
          <w:color w:val="000000"/>
          <w:sz w:val="24"/>
          <w:lang w:val="it-IT"/>
        </w:rPr>
        <w:t>’</w:t>
      </w:r>
      <w:r w:rsidRPr="00095874">
        <w:rPr>
          <w:rFonts w:ascii="Times New Roman" w:hAnsi="Times New Roman"/>
          <w:color w:val="000000"/>
          <w:sz w:val="24"/>
          <w:lang w:val="it-IT"/>
        </w:rPr>
        <w:t>«interdipendenza dinamica» [p. 16] fra queste due istituzioni emergerà nel tempo via via che il lavoro della Causa progredirà e diverrà più complesso, dando origine a nuove impostazioni del processo decisionale. Evolvono anche l</w:t>
      </w:r>
      <w:r w:rsidR="00B10EF0" w:rsidRPr="00095874">
        <w:rPr>
          <w:rFonts w:ascii="Times New Roman" w:hAnsi="Times New Roman"/>
          <w:color w:val="000000"/>
          <w:sz w:val="24"/>
          <w:lang w:val="it-IT"/>
        </w:rPr>
        <w:t>’</w:t>
      </w:r>
      <w:r w:rsidRPr="00095874">
        <w:rPr>
          <w:rFonts w:ascii="Times New Roman" w:hAnsi="Times New Roman"/>
          <w:color w:val="000000"/>
          <w:sz w:val="24"/>
          <w:lang w:val="it-IT"/>
        </w:rPr>
        <w:t xml:space="preserve">arte e la perizia della consultazione </w:t>
      </w:r>
      <w:proofErr w:type="spellStart"/>
      <w:r w:rsidRPr="00095874">
        <w:rPr>
          <w:rFonts w:ascii="Times New Roman" w:hAnsi="Times New Roman"/>
          <w:color w:val="000000"/>
          <w:sz w:val="24"/>
          <w:lang w:val="it-IT"/>
        </w:rPr>
        <w:t>baha</w:t>
      </w:r>
      <w:r w:rsidR="00B10EF0" w:rsidRPr="00095874">
        <w:rPr>
          <w:rFonts w:ascii="Times New Roman" w:hAnsi="Times New Roman"/>
          <w:color w:val="000000"/>
          <w:sz w:val="24"/>
          <w:lang w:val="it-IT"/>
        </w:rPr>
        <w:t>’</w:t>
      </w:r>
      <w:r w:rsidRPr="00095874">
        <w:rPr>
          <w:rFonts w:ascii="Times New Roman" w:hAnsi="Times New Roman"/>
          <w:color w:val="000000"/>
          <w:sz w:val="24"/>
          <w:lang w:val="it-IT"/>
        </w:rPr>
        <w:t>i</w:t>
      </w:r>
      <w:proofErr w:type="spellEnd"/>
      <w:r w:rsidRPr="00095874">
        <w:rPr>
          <w:rFonts w:ascii="Times New Roman" w:hAnsi="Times New Roman"/>
          <w:color w:val="000000"/>
          <w:sz w:val="24"/>
          <w:lang w:val="it-IT"/>
        </w:rPr>
        <w:t xml:space="preserve">. Con una più completa applicazione dei principi della consultazione, migliorerà anche la qualità della collaborazione fra le istituzioni, dando ulteriore impulso alla crescita e allo sviluppo della Fede e arricchendo la vita spirituale della comunità. </w:t>
      </w:r>
      <w:r w:rsidR="005D0FF0" w:rsidRPr="00095874">
        <w:rPr>
          <w:rFonts w:ascii="Times New Roman" w:hAnsi="Times New Roman"/>
          <w:color w:val="000000"/>
          <w:sz w:val="24"/>
          <w:lang w:val="it-IT"/>
        </w:rPr>
        <w:t>La Casa di Giustizia confida che, grazie alla vostra costanza, allo studio dell’</w:t>
      </w:r>
      <w:r w:rsidR="005D0FF0" w:rsidRPr="00095874">
        <w:rPr>
          <w:rFonts w:ascii="Times New Roman" w:hAnsi="Times New Roman"/>
          <w:i/>
          <w:iCs/>
          <w:color w:val="000000"/>
          <w:sz w:val="24"/>
          <w:lang w:val="it-IT"/>
        </w:rPr>
        <w:t>Istituzione dei Consiglieri</w:t>
      </w:r>
      <w:r w:rsidR="005D0FF0" w:rsidRPr="00095874">
        <w:rPr>
          <w:rFonts w:ascii="Times New Roman" w:hAnsi="Times New Roman"/>
          <w:color w:val="000000"/>
          <w:sz w:val="24"/>
          <w:lang w:val="it-IT"/>
        </w:rPr>
        <w:t xml:space="preserve"> e alla vostra amorevole consultazione con essi, riuscirete a risolvere i quesiti che avete posto.</w:t>
      </w:r>
    </w:p>
    <w:p w14:paraId="284F7753" w14:textId="07A7A525" w:rsidR="00FC30FE" w:rsidRPr="00095874" w:rsidRDefault="00FC30FE"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25 marzo 2012,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[28]</w:t>
      </w:r>
    </w:p>
    <w:p w14:paraId="7DDCD3FC" w14:textId="77777777" w:rsidR="00FC30FE" w:rsidRPr="00095874" w:rsidRDefault="00FC30FE" w:rsidP="00F91166">
      <w:pPr>
        <w:pStyle w:val="BWCBodyText"/>
        <w:spacing w:line="300" w:lineRule="exact"/>
        <w:rPr>
          <w:rFonts w:ascii="Times New Roman" w:hAnsi="Times New Roman" w:cs="Times New Roman"/>
          <w:noProof/>
          <w:sz w:val="24"/>
          <w:szCs w:val="24"/>
          <w:lang w:val="it-IT"/>
        </w:rPr>
      </w:pPr>
    </w:p>
    <w:p w14:paraId="41D0559E" w14:textId="51984628"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073163BC" w14:textId="0ABEECE0" w:rsidR="00BF2409" w:rsidRPr="00095874" w:rsidRDefault="00BF2409"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ambito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la capacità delle Assemblee Spirituali Nazionali di gestire gli affari delle comunità in tutta la loro crescente complessità è notevolmente migliorata. Esse hanno tratto particolare beneficio dai nuovi livelli di collaborazione con i Consiglieri, i quali li hanno validamente aiutati a sistematizzare la raccolta delle idee dalle file dei credenti di tutto il mondo e ad assicurarne la diffusione.</w:t>
      </w:r>
    </w:p>
    <w:p w14:paraId="2872B58A" w14:textId="55878370" w:rsidR="00BF2409" w:rsidRPr="00095874" w:rsidRDefault="00BF240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2021,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8E4C79" w:rsidRPr="00095874">
        <w:rPr>
          <w:rFonts w:ascii="Times New Roman" w:hAnsi="Times New Roman" w:cs="Times New Roman"/>
          <w:noProof/>
          <w:sz w:val="24"/>
          <w:szCs w:val="24"/>
          <w:lang w:val="it-IT"/>
        </w:rPr>
        <w:t xml:space="preserve">; in </w:t>
      </w:r>
      <w:bookmarkStart w:id="11" w:name="_Hlk76648422"/>
      <w:r w:rsidR="008E4C79" w:rsidRPr="00095874">
        <w:rPr>
          <w:rFonts w:ascii="Times New Roman" w:hAnsi="Times New Roman" w:cs="Times New Roman"/>
          <w:i/>
          <w:iCs/>
          <w:sz w:val="24"/>
          <w:szCs w:val="24"/>
          <w:lang w:val="it-IT"/>
        </w:rPr>
        <w:t>Il Piano quinquennale (2016-2021). Messaggi della Casa Universale di Giustizia e materiale supplettivo dal 29 dicembre 2015 a Riḍván 2021</w:t>
      </w:r>
      <w:bookmarkEnd w:id="11"/>
      <w:r w:rsidR="008E4C79" w:rsidRPr="00095874">
        <w:rPr>
          <w:rFonts w:ascii="Times New Roman" w:hAnsi="Times New Roman" w:cs="Times New Roman"/>
          <w:sz w:val="24"/>
          <w:szCs w:val="24"/>
          <w:lang w:val="it-IT"/>
        </w:rPr>
        <w:t xml:space="preserve"> (Casa Editrice Bahá’í, Acuto, 2018) n.28.13</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[29]</w:t>
      </w:r>
    </w:p>
    <w:p w14:paraId="013252B5" w14:textId="39E567E3" w:rsidR="00074A25" w:rsidRPr="00095874" w:rsidRDefault="00074A25" w:rsidP="00F91166">
      <w:pPr>
        <w:pStyle w:val="BWCBodyText"/>
        <w:spacing w:line="300" w:lineRule="exact"/>
        <w:rPr>
          <w:rFonts w:ascii="Times New Roman" w:hAnsi="Times New Roman" w:cs="Times New Roman"/>
          <w:noProof/>
          <w:sz w:val="24"/>
          <w:szCs w:val="24"/>
          <w:lang w:val="it-IT"/>
        </w:rPr>
      </w:pPr>
    </w:p>
    <w:p w14:paraId="2FAD9C70" w14:textId="541B741E" w:rsidR="0028378B" w:rsidRPr="00095874" w:rsidRDefault="00FE66A1" w:rsidP="00F91166">
      <w:pPr>
        <w:pStyle w:val="Titolo1"/>
        <w:spacing w:line="300" w:lineRule="exact"/>
        <w:rPr>
          <w:rFonts w:ascii="Times New Roman" w:eastAsiaTheme="minorEastAsia" w:hAnsi="Times New Roman" w:cs="Times New Roman"/>
          <w:noProof/>
          <w:sz w:val="24"/>
          <w:szCs w:val="24"/>
          <w:lang w:val="it-IT"/>
        </w:rPr>
      </w:pPr>
      <w:bookmarkStart w:id="12" w:name="_Toc132727119"/>
      <w:bookmarkStart w:id="13" w:name="_Toc132727146"/>
      <w:bookmarkStart w:id="14" w:name="_Toc132883022"/>
      <w:bookmarkStart w:id="15" w:name="_Toc134105017"/>
      <w:bookmarkStart w:id="16" w:name="_Toc132727120"/>
      <w:bookmarkStart w:id="17" w:name="_Toc132727147"/>
      <w:bookmarkStart w:id="18" w:name="_Toc132883023"/>
      <w:bookmarkStart w:id="19" w:name="_Toc134105018"/>
      <w:bookmarkStart w:id="20" w:name="_Toc130400260"/>
      <w:bookmarkStart w:id="21" w:name="_Toc130400674"/>
      <w:bookmarkStart w:id="22" w:name="_Toc130400772"/>
      <w:bookmarkStart w:id="23" w:name="_Toc130484679"/>
      <w:bookmarkStart w:id="24" w:name="_Toc130484996"/>
      <w:bookmarkStart w:id="25" w:name="_Toc130485311"/>
      <w:bookmarkStart w:id="26" w:name="_Toc130485627"/>
      <w:bookmarkStart w:id="27" w:name="_Toc130485943"/>
      <w:bookmarkStart w:id="28" w:name="_Toc130545030"/>
      <w:bookmarkStart w:id="29" w:name="_Toc130545345"/>
      <w:bookmarkStart w:id="30" w:name="_Toc130400261"/>
      <w:bookmarkStart w:id="31" w:name="_Toc130400675"/>
      <w:bookmarkStart w:id="32" w:name="_Toc130400773"/>
      <w:bookmarkStart w:id="33" w:name="_Toc130484680"/>
      <w:bookmarkStart w:id="34" w:name="_Toc130484997"/>
      <w:bookmarkStart w:id="35" w:name="_Toc130485312"/>
      <w:bookmarkStart w:id="36" w:name="_Toc130485628"/>
      <w:bookmarkStart w:id="37" w:name="_Toc130485944"/>
      <w:bookmarkStart w:id="38" w:name="_Toc130545031"/>
      <w:bookmarkStart w:id="39" w:name="_Toc130545346"/>
      <w:bookmarkStart w:id="40" w:name="_Toc130400262"/>
      <w:bookmarkStart w:id="41" w:name="_Toc130400676"/>
      <w:bookmarkStart w:id="42" w:name="_Toc130400774"/>
      <w:bookmarkStart w:id="43" w:name="_Toc130484681"/>
      <w:bookmarkStart w:id="44" w:name="_Toc130484998"/>
      <w:bookmarkStart w:id="45" w:name="_Toc130485313"/>
      <w:bookmarkStart w:id="46" w:name="_Toc130485629"/>
      <w:bookmarkStart w:id="47" w:name="_Toc130485945"/>
      <w:bookmarkStart w:id="48" w:name="_Toc130545032"/>
      <w:bookmarkStart w:id="49" w:name="_Toc130545347"/>
      <w:bookmarkStart w:id="50" w:name="_Toc130400263"/>
      <w:bookmarkStart w:id="51" w:name="_Toc130400677"/>
      <w:bookmarkStart w:id="52" w:name="_Toc130400775"/>
      <w:bookmarkStart w:id="53" w:name="_Toc130484682"/>
      <w:bookmarkStart w:id="54" w:name="_Toc130484999"/>
      <w:bookmarkStart w:id="55" w:name="_Toc130485314"/>
      <w:bookmarkStart w:id="56" w:name="_Toc130485630"/>
      <w:bookmarkStart w:id="57" w:name="_Toc130485946"/>
      <w:bookmarkStart w:id="58" w:name="_Toc130545033"/>
      <w:bookmarkStart w:id="59" w:name="_Toc130545348"/>
      <w:bookmarkStart w:id="60" w:name="_Toc130400264"/>
      <w:bookmarkStart w:id="61" w:name="_Toc130400678"/>
      <w:bookmarkStart w:id="62" w:name="_Toc130400776"/>
      <w:bookmarkStart w:id="63" w:name="_Toc130484683"/>
      <w:bookmarkStart w:id="64" w:name="_Toc130485000"/>
      <w:bookmarkStart w:id="65" w:name="_Toc130485315"/>
      <w:bookmarkStart w:id="66" w:name="_Toc130485631"/>
      <w:bookmarkStart w:id="67" w:name="_Toc130485947"/>
      <w:bookmarkStart w:id="68" w:name="_Toc130545034"/>
      <w:bookmarkStart w:id="69" w:name="_Toc13054534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095874">
        <w:rPr>
          <w:rFonts w:ascii="Times New Roman" w:eastAsiaTheme="minorEastAsia" w:hAnsi="Times New Roman" w:cs="Times New Roman"/>
          <w:noProof/>
          <w:sz w:val="24"/>
          <w:szCs w:val="24"/>
          <w:lang w:val="it-IT"/>
        </w:rPr>
        <w:lastRenderedPageBreak/>
        <w:t>Facilitare un’evolvente struttura per l’azione</w:t>
      </w:r>
    </w:p>
    <w:p w14:paraId="345FC25E" w14:textId="77777777" w:rsidR="00FE66A1" w:rsidRPr="00095874" w:rsidRDefault="00FE66A1" w:rsidP="00F91166">
      <w:pPr>
        <w:spacing w:line="300" w:lineRule="exact"/>
        <w:rPr>
          <w:rFonts w:ascii="Times New Roman" w:eastAsiaTheme="minorEastAsia" w:hAnsi="Times New Roman"/>
          <w:sz w:val="24"/>
          <w:lang w:val="it-IT"/>
        </w:rPr>
      </w:pPr>
    </w:p>
    <w:p w14:paraId="69125A45" w14:textId="1B8B3E44" w:rsidR="000E5EF3" w:rsidRPr="00095874" w:rsidRDefault="00FE66A1" w:rsidP="00F91166">
      <w:pPr>
        <w:pStyle w:val="Titolo2"/>
        <w:spacing w:line="300" w:lineRule="exact"/>
        <w:ind w:left="567"/>
        <w:rPr>
          <w:rFonts w:ascii="Times New Roman" w:hAnsi="Times New Roman" w:cs="Times New Roman"/>
          <w:b w:val="0"/>
          <w:bCs/>
          <w:noProof/>
          <w:sz w:val="24"/>
          <w:szCs w:val="24"/>
          <w:lang w:val="it-IT"/>
        </w:rPr>
      </w:pPr>
      <w:r w:rsidRPr="00095874">
        <w:rPr>
          <w:rFonts w:ascii="Times New Roman" w:hAnsi="Times New Roman" w:cs="Times New Roman"/>
          <w:b w:val="0"/>
          <w:bCs/>
          <w:noProof/>
          <w:sz w:val="24"/>
          <w:szCs w:val="24"/>
          <w:lang w:val="it-IT"/>
        </w:rPr>
        <w:t>L’evoluzione dell’Ordine amministrativo e delle sue istituzioni</w:t>
      </w:r>
    </w:p>
    <w:p w14:paraId="4E4B6910" w14:textId="77777777" w:rsidR="00FE66A1" w:rsidRPr="00095874" w:rsidRDefault="00FE66A1" w:rsidP="00F91166">
      <w:pPr>
        <w:pStyle w:val="BWCBodyText"/>
        <w:spacing w:line="300" w:lineRule="exact"/>
        <w:rPr>
          <w:rFonts w:ascii="Times New Roman" w:hAnsi="Times New Roman" w:cs="Times New Roman"/>
          <w:noProof/>
          <w:sz w:val="24"/>
          <w:szCs w:val="24"/>
          <w:lang w:val="it-IT"/>
        </w:rPr>
      </w:pPr>
    </w:p>
    <w:p w14:paraId="18182102" w14:textId="5289DD6F" w:rsidR="00124544" w:rsidRPr="00095874" w:rsidRDefault="00124544"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Consapevoli della loro nobile chiamata, fiduciosi nel potere che la loro Fede ha di riedificare la società, essi affrettano, imperturbati e intrepidi, i loro sforzi per foggiare e affinare gli strumenti entro cui possa maturare e progredire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embrionale Ordine mondiale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È un tal processo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edificazione, lento e discreto, cui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esistenza della comunità mondiale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è totalmente consacrata, che costituisce la sola speranza d</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una società ferita, dacché questo processo è azionato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immutabile Intendimento di Dio e si evolve entro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intelaiatura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della Sua Fede.</w:t>
      </w:r>
    </w:p>
    <w:p w14:paraId="1EEA715E" w14:textId="77777777" w:rsidR="00124544" w:rsidRPr="00095874" w:rsidRDefault="00124544" w:rsidP="00F91166">
      <w:pPr>
        <w:pStyle w:val="BWCBodyText"/>
        <w:spacing w:line="300" w:lineRule="exact"/>
        <w:jc w:val="both"/>
        <w:rPr>
          <w:rFonts w:ascii="Times New Roman" w:hAnsi="Times New Roman" w:cs="Times New Roman"/>
          <w:sz w:val="24"/>
          <w:szCs w:val="24"/>
          <w:lang w:val="it-IT"/>
        </w:rPr>
      </w:pPr>
    </w:p>
    <w:p w14:paraId="1926FEF0" w14:textId="4D11BF84" w:rsidR="00124544" w:rsidRPr="00095874" w:rsidRDefault="00124544"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In un mondo la struttura delle cui istituzioni politiche e sociali è deteriorata, un mondo la cui visione è offuscata, la coscienza in preda a sconcerto, i sistemi religiosi privi di vitalità e pregio, questo salutare Strumento, questo lievitante Potere e rafforzante Vigore, ardentemente vivo e capace di permeare di sé il mondo intero, ha preso ormai forma, si sta concretando in istituzioni, mobilizza le sue energie e si sta approntando alla conquista spirituale e al totale riscatto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Per quanto ancora esiguo il gruppo di persone che incarnano i suoi ideali, e irrilevanti i suoi diretti e tangibili benefici, pure inestimabili sono le virtualità di cui esso è stato dotato e con cui è destinato a ricreare gli individui e a ricostruire il mondo in frantumi</w:t>
      </w:r>
    </w:p>
    <w:p w14:paraId="076C5EED" w14:textId="16992560" w:rsidR="00FE0472" w:rsidRPr="00095874" w:rsidRDefault="00124544"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(Shoghi Effendi, 11 marzo 1936, in </w:t>
      </w:r>
      <w:r w:rsidRPr="00095874">
        <w:rPr>
          <w:rFonts w:ascii="Times New Roman" w:hAnsi="Times New Roman" w:cs="Times New Roman"/>
          <w:i/>
          <w:iCs/>
          <w:noProof/>
          <w:sz w:val="24"/>
          <w:szCs w:val="24"/>
          <w:lang w:val="it-IT"/>
        </w:rPr>
        <w:t>Ordine mondiale</w:t>
      </w:r>
      <w:r w:rsidRPr="00095874">
        <w:rPr>
          <w:rFonts w:ascii="Times New Roman" w:hAnsi="Times New Roman" w:cs="Times New Roman"/>
          <w:noProof/>
          <w:sz w:val="24"/>
          <w:szCs w:val="24"/>
          <w:lang w:val="it-IT"/>
        </w:rPr>
        <w:t xml:space="preserve">, cap. X, par. 85-6)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[30]</w:t>
      </w:r>
    </w:p>
    <w:p w14:paraId="6704F0E4" w14:textId="77777777" w:rsidR="00124544" w:rsidRPr="00095874" w:rsidRDefault="00124544" w:rsidP="00F91166">
      <w:pPr>
        <w:pStyle w:val="BWCBodyText"/>
        <w:spacing w:line="300" w:lineRule="exact"/>
        <w:rPr>
          <w:rFonts w:ascii="Times New Roman" w:hAnsi="Times New Roman" w:cs="Times New Roman"/>
          <w:noProof/>
          <w:sz w:val="24"/>
          <w:szCs w:val="24"/>
          <w:lang w:val="it-IT"/>
        </w:rPr>
      </w:pPr>
    </w:p>
    <w:p w14:paraId="3B88044F"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3C9FF5E7" w14:textId="67C0B833" w:rsidR="000E5EF3" w:rsidRPr="00095874" w:rsidRDefault="005F6EE3"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color w:val="000000"/>
          <w:sz w:val="24"/>
          <w:szCs w:val="24"/>
          <w:lang w:val="it-IT"/>
        </w:rPr>
        <w:t xml:space="preserve">[Un] principio </w:t>
      </w:r>
      <w:r w:rsidRPr="00095874">
        <w:rPr>
          <w:rFonts w:ascii="Times New Roman" w:hAnsi="Times New Roman" w:cs="Times New Roman"/>
          <w:noProof/>
          <w:sz w:val="24"/>
          <w:szCs w:val="24"/>
          <w:lang w:val="it-IT"/>
        </w:rPr>
        <w:t>fondamentale</w:t>
      </w:r>
      <w:r w:rsidRPr="00095874">
        <w:rPr>
          <w:rFonts w:ascii="Times New Roman" w:hAnsi="Times New Roman" w:cs="Times New Roman"/>
          <w:color w:val="000000"/>
          <w:sz w:val="24"/>
          <w:szCs w:val="24"/>
          <w:lang w:val="it-IT"/>
        </w:rPr>
        <w:t xml:space="preserve"> che ci permette di capire il modello verso il quale Bahá’u’lláh vuole che la società umana si evolva è il principio della crescita organica. Esso richiede che gli sviluppi dei dettagli e la comprensione di questi sviluppi si realizzino solo con il passare del tempo e con l’aiuto della guida fornita dall’Autorità centrale della Causa alla quale tutti devono rivolgersi. A questo proposito ci si può avvalere dell’esempio di un albero. Se un agricoltore pianta un albero, non può dire esattamente in quel momento quanto sarà alto, quanti rami avrà o quando fiorirà. Ma può fornire un’idea generale delle sue dimensioni e del modello della sua crescita e può affermare in tutta sicurezza quali frutti produrrà. Altrettanto dicasi dell’evoluzione dell’Ordine mondiale di Bahá’u’lláh.</w:t>
      </w:r>
    </w:p>
    <w:p w14:paraId="142DCD9D" w14:textId="114096BF" w:rsidR="005F6EE3" w:rsidRPr="00095874" w:rsidRDefault="005F6EE3"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Pr="00095874">
        <w:rPr>
          <w:rFonts w:ascii="Times New Roman" w:hAnsi="Times New Roman" w:cs="Times New Roman"/>
          <w:color w:val="000000"/>
          <w:sz w:val="24"/>
          <w:szCs w:val="24"/>
          <w:lang w:val="it-IT"/>
        </w:rPr>
        <w:t>A nome della Casa Universale di Giustizia, 27 aprile 1995, a un credente</w:t>
      </w:r>
      <w:r w:rsidR="00BF550F" w:rsidRPr="00095874">
        <w:rPr>
          <w:rFonts w:ascii="Times New Roman" w:hAnsi="Times New Roman" w:cs="Times New Roman"/>
          <w:color w:val="000000"/>
          <w:sz w:val="24"/>
          <w:szCs w:val="24"/>
          <w:lang w:val="it-IT"/>
        </w:rPr>
        <w:t xml:space="preserve">; in </w:t>
      </w:r>
      <w:r w:rsidR="00BF550F" w:rsidRPr="00095874">
        <w:rPr>
          <w:rFonts w:ascii="Times New Roman" w:hAnsi="Times New Roman" w:cs="Times New Roman"/>
          <w:i/>
          <w:iCs/>
          <w:color w:val="000000"/>
          <w:sz w:val="24"/>
          <w:szCs w:val="24"/>
          <w:lang w:val="it-IT"/>
        </w:rPr>
        <w:t>L</w:t>
      </w:r>
      <w:r w:rsidR="00BF550F" w:rsidRPr="00095874">
        <w:rPr>
          <w:rFonts w:ascii="Times New Roman" w:eastAsia="Caslon" w:hAnsi="Times New Roman" w:cs="Times New Roman"/>
          <w:i/>
          <w:iCs/>
          <w:color w:val="000000"/>
          <w:sz w:val="24"/>
          <w:szCs w:val="24"/>
          <w:lang w:val="it-IT"/>
        </w:rPr>
        <w:t>’azione sociale. Compilazione del Dipartimento delle ricerche della Casa Universale di Giustizia. Agosto 2020</w:t>
      </w:r>
      <w:r w:rsidR="00BF550F" w:rsidRPr="00095874">
        <w:rPr>
          <w:rFonts w:ascii="Times New Roman" w:hAnsi="Times New Roman" w:cs="Times New Roman"/>
          <w:color w:val="000000"/>
          <w:sz w:val="24"/>
          <w:szCs w:val="24"/>
          <w:lang w:val="it-IT"/>
        </w:rPr>
        <w:t>. Casa Editrice Bahá</w:t>
      </w:r>
      <w:r w:rsidR="00BF550F" w:rsidRPr="00095874">
        <w:rPr>
          <w:rFonts w:ascii="Times New Roman" w:eastAsia="Caslon" w:hAnsi="Times New Roman" w:cs="Times New Roman"/>
          <w:color w:val="000000"/>
          <w:sz w:val="24"/>
          <w:szCs w:val="24"/>
          <w:lang w:val="it-IT"/>
        </w:rPr>
        <w:t xml:space="preserve">’ í, </w:t>
      </w:r>
      <w:r w:rsidR="00BF550F" w:rsidRPr="00095874">
        <w:rPr>
          <w:rFonts w:ascii="Times New Roman" w:hAnsi="Times New Roman" w:cs="Times New Roman"/>
          <w:color w:val="000000"/>
          <w:sz w:val="24"/>
          <w:szCs w:val="24"/>
          <w:lang w:val="it-IT"/>
        </w:rPr>
        <w:t>Ariccia, Roma, 202</w:t>
      </w:r>
      <w:r w:rsidR="00BF550F" w:rsidRPr="00095874">
        <w:rPr>
          <w:rFonts w:ascii="Times New Roman" w:eastAsia="Caslon" w:hAnsi="Times New Roman" w:cs="Times New Roman"/>
          <w:color w:val="000000"/>
          <w:sz w:val="24"/>
          <w:szCs w:val="24"/>
          <w:lang w:val="it-IT"/>
        </w:rPr>
        <w:t>1,</w:t>
      </w:r>
      <w:r w:rsidR="00BF550F" w:rsidRPr="00095874">
        <w:rPr>
          <w:rFonts w:ascii="Times New Roman" w:hAnsi="Times New Roman" w:cs="Times New Roman"/>
          <w:color w:val="000000"/>
          <w:sz w:val="24"/>
          <w:szCs w:val="24"/>
          <w:lang w:val="it-IT"/>
        </w:rPr>
        <w:t xml:space="preserve"> n. 94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[31]</w:t>
      </w:r>
    </w:p>
    <w:p w14:paraId="7A5FC9F0" w14:textId="77777777" w:rsidR="005F6EE3" w:rsidRPr="00095874" w:rsidRDefault="005F6EE3" w:rsidP="00F91166">
      <w:pPr>
        <w:pStyle w:val="BWCBodyText"/>
        <w:spacing w:line="300" w:lineRule="exact"/>
        <w:rPr>
          <w:rFonts w:ascii="Times New Roman" w:hAnsi="Times New Roman" w:cs="Times New Roman"/>
          <w:noProof/>
          <w:sz w:val="24"/>
          <w:szCs w:val="24"/>
          <w:lang w:val="it-IT"/>
        </w:rPr>
      </w:pPr>
    </w:p>
    <w:p w14:paraId="5D08B196" w14:textId="77777777" w:rsidR="00DA4806" w:rsidRPr="00095874" w:rsidRDefault="00DA4806" w:rsidP="00F91166">
      <w:pPr>
        <w:pStyle w:val="BWCBodyText"/>
        <w:spacing w:line="300" w:lineRule="exact"/>
        <w:rPr>
          <w:rFonts w:ascii="Times New Roman" w:hAnsi="Times New Roman" w:cs="Times New Roman"/>
          <w:noProof/>
          <w:sz w:val="24"/>
          <w:szCs w:val="24"/>
          <w:lang w:val="it-IT"/>
        </w:rPr>
      </w:pPr>
    </w:p>
    <w:p w14:paraId="20A67D9A" w14:textId="50187D91" w:rsidR="00DC3473" w:rsidRPr="00095874" w:rsidRDefault="0023647C"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Quanto alle istituzioni, l’entrata in gruppo agirà su di loro come loro agiranno su di essa. L’evoluzione delle Assemblee bahá’í locali e nazionali in questo momento richiede un nuovo atteggiamento mentale da parte dei loro membri e di coloro che le eleggono, perché la comunità bahá’í è impegnata in un immenso processo storico che sta entrando nella fase critica. Bahá’u’lláh ha dato al mondo istituzioni operanti in un Ordine destinato a incanalare le forze di una nuova civiltà. Il progresso verso quella gloriosa realizzazione richiede una continua, grande espansione della comunità bahá’í, sì che le istituzioni abbiano uno spazio </w:t>
      </w:r>
      <w:r w:rsidRPr="00095874">
        <w:rPr>
          <w:rFonts w:ascii="Times New Roman" w:hAnsi="Times New Roman" w:cs="Times New Roman"/>
          <w:sz w:val="24"/>
          <w:szCs w:val="24"/>
          <w:lang w:val="it-IT"/>
        </w:rPr>
        <w:lastRenderedPageBreak/>
        <w:t xml:space="preserve">adeguato </w:t>
      </w:r>
      <w:r w:rsidR="007976C6" w:rsidRPr="00095874">
        <w:rPr>
          <w:rFonts w:ascii="Times New Roman" w:hAnsi="Times New Roman" w:cs="Times New Roman"/>
          <w:sz w:val="24"/>
          <w:szCs w:val="24"/>
          <w:lang w:val="it-IT"/>
        </w:rPr>
        <w:t>alla</w:t>
      </w:r>
      <w:r w:rsidRPr="00095874">
        <w:rPr>
          <w:rFonts w:ascii="Times New Roman" w:hAnsi="Times New Roman" w:cs="Times New Roman"/>
          <w:sz w:val="24"/>
          <w:szCs w:val="24"/>
          <w:lang w:val="it-IT"/>
        </w:rPr>
        <w:t xml:space="preserve"> propria maturazione. È una questione di immediata importanza per i devoti seguaci di Bahá’u’lláh in tutti i territori.</w:t>
      </w:r>
    </w:p>
    <w:p w14:paraId="2E2D3B5D" w14:textId="77777777" w:rsidR="00DC3473" w:rsidRPr="00095874" w:rsidRDefault="00DC3473" w:rsidP="00F91166">
      <w:pPr>
        <w:pStyle w:val="BWCBodyText"/>
        <w:spacing w:line="300" w:lineRule="exact"/>
        <w:jc w:val="both"/>
        <w:rPr>
          <w:rFonts w:ascii="Times New Roman" w:hAnsi="Times New Roman" w:cs="Times New Roman"/>
          <w:sz w:val="24"/>
          <w:szCs w:val="24"/>
          <w:lang w:val="it-IT"/>
        </w:rPr>
      </w:pPr>
    </w:p>
    <w:p w14:paraId="65FA8631" w14:textId="3F29F013" w:rsidR="00DC3473" w:rsidRPr="00095874" w:rsidRDefault="0023647C"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Per stimolare e favorire questa espansione, le Assemblee Spirituali devono assurgere a un nuovo stadio nello svolgimento dei loro compiti di canali di guida divina, pianificatori del lavoro d’insegnamento, promotori di risorse umane, costruttori di comunità e amorevoli pastori di moltitudini. Esse potranno realizzare queste prospettive migliorando la capacità dei loro membri di consigliarsi secondo i principi della Fede e di consultarsi con gli amici sotto la loro giurisdizione, promuovendo lo spirito di servizio, collaborando spontaneamente con i Consiglieri continentali e i loro ausiliari e coltivando le relazioni esterne. In particolare il progresso dell’evoluzione delle istituzioni deve manifestarsi nella moltiplicazione delle località nelle quali il funzionamento dell’Assemblea Spirituale potenzia nei credenti la capacità personale di servire la Causa e favorisce l’azione unificata. Insomma, la maturità dell’Assemblea Spirituale si misura non solo in base alla regolarità delle riunioni e dell’efficienza del funzionamento, ma anche in base alla continuità della crescita del numero dei membri della comunità, all’efficacia dell’interazione fra Assemblea e membri della comunità, alla qualità della vita spirituale e sociale della comunità e al complessivo senso di vitalità della comunità nel suo processo di sviluppo dinamico e continuo.</w:t>
      </w:r>
    </w:p>
    <w:p w14:paraId="167072E1" w14:textId="475F33F4" w:rsidR="00DC3473" w:rsidRPr="00095874" w:rsidRDefault="00DC347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1996,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8E4C79" w:rsidRPr="00095874">
        <w:rPr>
          <w:rFonts w:ascii="Times New Roman" w:hAnsi="Times New Roman" w:cs="Times New Roman"/>
          <w:noProof/>
          <w:sz w:val="24"/>
          <w:szCs w:val="24"/>
          <w:lang w:val="it-IT"/>
        </w:rPr>
        <w:t xml:space="preserve">; in </w:t>
      </w:r>
      <w:r w:rsidR="008E4C79" w:rsidRPr="00095874">
        <w:rPr>
          <w:rFonts w:ascii="Times New Roman" w:hAnsi="Times New Roman" w:cs="Times New Roman"/>
          <w:i/>
          <w:iCs/>
          <w:noProof/>
          <w:sz w:val="24"/>
          <w:szCs w:val="24"/>
          <w:lang w:val="it-IT"/>
        </w:rPr>
        <w:t>Una grande svolta</w:t>
      </w:r>
      <w:r w:rsidR="0095226E" w:rsidRPr="00095874">
        <w:rPr>
          <w:rFonts w:ascii="Times New Roman" w:hAnsi="Times New Roman" w:cs="Times New Roman"/>
          <w:i/>
          <w:iCs/>
          <w:sz w:val="24"/>
          <w:szCs w:val="24"/>
          <w:lang w:val="it-IT"/>
        </w:rPr>
        <w:t>. Messaggi della Casa Universale di Giustizia e materiale supplementare 1996-2006</w:t>
      </w:r>
      <w:r w:rsidR="008E4C79" w:rsidRPr="00095874">
        <w:rPr>
          <w:rFonts w:ascii="Times New Roman" w:hAnsi="Times New Roman" w:cs="Times New Roman"/>
          <w:noProof/>
          <w:sz w:val="24"/>
          <w:szCs w:val="24"/>
          <w:lang w:val="it-IT"/>
        </w:rPr>
        <w:t>, 4</w:t>
      </w:r>
      <w:r w:rsidR="0095226E" w:rsidRPr="00095874">
        <w:rPr>
          <w:rFonts w:ascii="Times New Roman" w:hAnsi="Times New Roman" w:cs="Times New Roman"/>
          <w:noProof/>
          <w:sz w:val="24"/>
          <w:szCs w:val="24"/>
          <w:lang w:val="it-IT"/>
        </w:rPr>
        <w:t>.23-4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[32]</w:t>
      </w:r>
    </w:p>
    <w:p w14:paraId="46D8AA0F" w14:textId="4EA64F83" w:rsidR="00B01D53" w:rsidRPr="00095874" w:rsidRDefault="00B01D53" w:rsidP="00F91166">
      <w:pPr>
        <w:pStyle w:val="BWCBodyText"/>
        <w:spacing w:line="300" w:lineRule="exact"/>
        <w:rPr>
          <w:rFonts w:ascii="Times New Roman" w:hAnsi="Times New Roman" w:cs="Times New Roman"/>
          <w:noProof/>
          <w:sz w:val="24"/>
          <w:szCs w:val="24"/>
          <w:lang w:val="it-IT"/>
        </w:rPr>
      </w:pPr>
    </w:p>
    <w:p w14:paraId="76E2A7A7" w14:textId="77777777" w:rsidR="00876233" w:rsidRPr="00095874" w:rsidRDefault="00876233" w:rsidP="00F91166">
      <w:pPr>
        <w:pStyle w:val="BWCBodyText"/>
        <w:spacing w:line="300" w:lineRule="exact"/>
        <w:rPr>
          <w:rFonts w:ascii="Times New Roman" w:hAnsi="Times New Roman" w:cs="Times New Roman"/>
          <w:noProof/>
          <w:sz w:val="24"/>
          <w:szCs w:val="24"/>
          <w:lang w:val="it-IT"/>
        </w:rPr>
      </w:pPr>
    </w:p>
    <w:p w14:paraId="52193FD7" w14:textId="4E771B2A" w:rsidR="00D9486C" w:rsidRPr="00095874" w:rsidRDefault="0023647C"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pacing w:val="-2"/>
          <w:sz w:val="24"/>
          <w:szCs w:val="24"/>
          <w:lang w:val="it-IT"/>
        </w:rPr>
        <w:t>Le istituzioni dell’Ordine amministrativo di Bahá’u’lláh, fissate nei provvedimenti della Sua Rivelazione, sono andate gradualmente e organicamente emergendo via via che la comunità bahá’í è cresciuta grazie alla potenza dell’impulso conferito in questa era all’umanità. Le caratteristiche e le funzioni di ognuna di queste istituzioni si sono evolute e stanno tuttora evolvendo così pure i rapporti delle une con le altre. Gli scritti dell’amato Custode spiegano gli elementi fondamentali di questo potente Sistema e chiariscono che l’Ordine amministrativo, per quanto differisca in varie maniere da quell’Ordine mondiale che è destino della Rivelazione bahá’í portare a compimento, costituisce tanto il «nucleo» quanto il «modello» dell’Ordine mondiale stesso. Ecco perché l’evoluzione delle istituzioni dell’Ordine amministrativo, se da un canto assume molte varianti al fine di rispondere al cambiamento di condizioni in tempi e luoghi diversi, deve tuttavia attenersi strettamente ai principi essenziali dell’amministrazione bahá’í, che sono stati formulati nel Testo sacro e nelle interpretazioni fornite da ‘Abdu’l-Bahá e dal Custode</w:t>
      </w:r>
      <w:r w:rsidR="00D9486C" w:rsidRPr="00095874">
        <w:rPr>
          <w:rFonts w:ascii="Times New Roman" w:hAnsi="Times New Roman" w:cs="Times New Roman"/>
          <w:sz w:val="24"/>
          <w:szCs w:val="24"/>
          <w:lang w:val="it-IT"/>
        </w:rPr>
        <w:t>.</w:t>
      </w:r>
    </w:p>
    <w:p w14:paraId="0B6A38DB" w14:textId="156EBB9E" w:rsidR="000E5EF3" w:rsidRPr="00095874" w:rsidRDefault="00D9486C"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30 maggio 1997, a tutte le Assemblee Spirituali Nazionali</w:t>
      </w:r>
      <w:r w:rsidR="000851DD" w:rsidRPr="00095874">
        <w:rPr>
          <w:rFonts w:ascii="Times New Roman" w:hAnsi="Times New Roman" w:cs="Times New Roman"/>
          <w:noProof/>
          <w:sz w:val="24"/>
          <w:szCs w:val="24"/>
          <w:lang w:val="it-IT"/>
        </w:rPr>
        <w:t xml:space="preserve">, in </w:t>
      </w:r>
      <w:r w:rsidR="000851DD" w:rsidRPr="00095874">
        <w:rPr>
          <w:rFonts w:ascii="Times New Roman" w:hAnsi="Times New Roman" w:cs="Times New Roman"/>
          <w:i/>
          <w:iCs/>
          <w:sz w:val="24"/>
          <w:szCs w:val="24"/>
          <w:lang w:val="it-IT"/>
        </w:rPr>
        <w:t xml:space="preserve">Una grande svolta, </w:t>
      </w:r>
      <w:r w:rsidR="000851DD" w:rsidRPr="00095874">
        <w:rPr>
          <w:rFonts w:ascii="Times New Roman" w:hAnsi="Times New Roman" w:cs="Times New Roman"/>
          <w:sz w:val="24"/>
          <w:szCs w:val="24"/>
          <w:lang w:val="it-IT"/>
        </w:rPr>
        <w:t>n. 14.3</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43F0" w:rsidRPr="00095874">
        <w:rPr>
          <w:rFonts w:ascii="Times New Roman" w:hAnsi="Times New Roman" w:cs="Times New Roman"/>
          <w:b/>
          <w:bCs/>
          <w:noProof/>
          <w:sz w:val="24"/>
          <w:szCs w:val="24"/>
          <w:lang w:val="it-IT"/>
        </w:rPr>
        <w:t>[33]</w:t>
      </w:r>
    </w:p>
    <w:p w14:paraId="550F3A3B" w14:textId="77777777" w:rsidR="00876233" w:rsidRPr="00095874" w:rsidRDefault="00876233" w:rsidP="00F91166">
      <w:pPr>
        <w:pStyle w:val="BWCBodyText"/>
        <w:spacing w:line="300" w:lineRule="exact"/>
        <w:rPr>
          <w:rFonts w:ascii="Times New Roman" w:hAnsi="Times New Roman" w:cs="Times New Roman"/>
          <w:noProof/>
          <w:sz w:val="24"/>
          <w:szCs w:val="24"/>
          <w:lang w:val="it-IT"/>
        </w:rPr>
      </w:pPr>
    </w:p>
    <w:p w14:paraId="255EC6F9" w14:textId="259717A7" w:rsidR="00FE34EE" w:rsidRPr="00095874" w:rsidRDefault="005D0FF0"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Nelle vostre deliberazioni sulla natura di questa prossima fase dello sviluppo del Piano divino, dovete tenere conto dell’entità dei cambiamenti che si stanno verificando nelle sorti della Fede. </w:t>
      </w:r>
      <w:r w:rsidR="00FE34EE" w:rsidRPr="00095874">
        <w:rPr>
          <w:rFonts w:ascii="Times New Roman" w:hAnsi="Times New Roman" w:cs="Times New Roman"/>
          <w:sz w:val="24"/>
          <w:szCs w:val="24"/>
          <w:lang w:val="it-IT"/>
        </w:rPr>
        <w:t xml:space="preserve">Al Centro Mondiale la costruzione dei grandi edifici che ora </w:t>
      </w:r>
      <w:r w:rsidRPr="00095874">
        <w:rPr>
          <w:rFonts w:ascii="Times New Roman" w:hAnsi="Times New Roman" w:cs="Times New Roman"/>
          <w:sz w:val="24"/>
          <w:szCs w:val="24"/>
          <w:lang w:val="it-IT"/>
        </w:rPr>
        <w:t xml:space="preserve">si ergono </w:t>
      </w:r>
      <w:r w:rsidR="00FE34EE" w:rsidRPr="00095874">
        <w:rPr>
          <w:rFonts w:ascii="Times New Roman" w:hAnsi="Times New Roman" w:cs="Times New Roman"/>
          <w:sz w:val="24"/>
          <w:szCs w:val="24"/>
          <w:lang w:val="it-IT"/>
        </w:rPr>
        <w:t>sull</w:t>
      </w:r>
      <w:r w:rsidR="00C2382A" w:rsidRPr="00095874">
        <w:rPr>
          <w:rFonts w:ascii="Times New Roman" w:hAnsi="Times New Roman" w:cs="Times New Roman"/>
          <w:sz w:val="24"/>
          <w:szCs w:val="24"/>
          <w:lang w:val="it-IT"/>
        </w:rPr>
        <w:t>’</w:t>
      </w:r>
      <w:r w:rsidR="00FE34EE" w:rsidRPr="00095874">
        <w:rPr>
          <w:rFonts w:ascii="Times New Roman" w:hAnsi="Times New Roman" w:cs="Times New Roman"/>
          <w:sz w:val="24"/>
          <w:szCs w:val="24"/>
          <w:lang w:val="it-IT"/>
        </w:rPr>
        <w:t xml:space="preserve">Arco </w:t>
      </w:r>
      <w:r w:rsidRPr="00095874">
        <w:rPr>
          <w:rFonts w:ascii="Times New Roman" w:hAnsi="Times New Roman" w:cs="Times New Roman"/>
          <w:sz w:val="24"/>
          <w:szCs w:val="24"/>
          <w:lang w:val="it-IT"/>
        </w:rPr>
        <w:t xml:space="preserve">è </w:t>
      </w:r>
      <w:r w:rsidR="00FE34EE" w:rsidRPr="00095874">
        <w:rPr>
          <w:rFonts w:ascii="Times New Roman" w:hAnsi="Times New Roman" w:cs="Times New Roman"/>
          <w:sz w:val="24"/>
          <w:szCs w:val="24"/>
          <w:lang w:val="it-IT"/>
        </w:rPr>
        <w:t xml:space="preserve">un passo </w:t>
      </w:r>
      <w:r w:rsidRPr="00095874">
        <w:rPr>
          <w:rFonts w:ascii="Times New Roman" w:hAnsi="Times New Roman" w:cs="Times New Roman"/>
          <w:sz w:val="24"/>
          <w:szCs w:val="24"/>
          <w:lang w:val="it-IT"/>
        </w:rPr>
        <w:t xml:space="preserve">fondamentale verso il </w:t>
      </w:r>
      <w:r w:rsidR="00FE34EE" w:rsidRPr="00095874">
        <w:rPr>
          <w:rFonts w:ascii="Times New Roman" w:hAnsi="Times New Roman" w:cs="Times New Roman"/>
          <w:sz w:val="24"/>
          <w:szCs w:val="24"/>
          <w:lang w:val="it-IT"/>
        </w:rPr>
        <w:t xml:space="preserve">consolidamento di </w:t>
      </w:r>
      <w:r w:rsidRPr="00095874">
        <w:rPr>
          <w:rFonts w:ascii="Times New Roman" w:hAnsi="Times New Roman" w:cs="Times New Roman"/>
          <w:sz w:val="24"/>
          <w:szCs w:val="24"/>
          <w:lang w:val="it-IT"/>
        </w:rPr>
        <w:t xml:space="preserve">questo </w:t>
      </w:r>
      <w:r w:rsidR="00FE34EE" w:rsidRPr="00095874">
        <w:rPr>
          <w:rFonts w:ascii="Times New Roman" w:hAnsi="Times New Roman" w:cs="Times New Roman"/>
          <w:sz w:val="24"/>
          <w:szCs w:val="24"/>
          <w:lang w:val="it-IT"/>
        </w:rPr>
        <w:t xml:space="preserve">Ordine </w:t>
      </w:r>
      <w:r w:rsidR="00FA43F0" w:rsidRPr="00095874">
        <w:rPr>
          <w:rFonts w:ascii="Times New Roman" w:hAnsi="Times New Roman" w:cs="Times New Roman"/>
          <w:sz w:val="24"/>
          <w:szCs w:val="24"/>
          <w:lang w:val="it-IT"/>
        </w:rPr>
        <w:t>a</w:t>
      </w:r>
      <w:r w:rsidR="00FE34EE" w:rsidRPr="00095874">
        <w:rPr>
          <w:rFonts w:ascii="Times New Roman" w:hAnsi="Times New Roman" w:cs="Times New Roman"/>
          <w:sz w:val="24"/>
          <w:szCs w:val="24"/>
          <w:lang w:val="it-IT"/>
        </w:rPr>
        <w:t xml:space="preserve">mministrativo </w:t>
      </w:r>
      <w:r w:rsidRPr="00095874">
        <w:rPr>
          <w:rFonts w:ascii="Times New Roman" w:hAnsi="Times New Roman" w:cs="Times New Roman"/>
          <w:sz w:val="24"/>
          <w:szCs w:val="24"/>
          <w:lang w:val="it-IT"/>
        </w:rPr>
        <w:t>voluto da Dio</w:t>
      </w:r>
      <w:r w:rsidR="00FE34EE" w:rsidRPr="00095874">
        <w:rPr>
          <w:rFonts w:ascii="Times New Roman" w:hAnsi="Times New Roman" w:cs="Times New Roman"/>
          <w:sz w:val="24"/>
          <w:szCs w:val="24"/>
          <w:lang w:val="it-IT"/>
        </w:rPr>
        <w:t xml:space="preserve">. Il Piano </w:t>
      </w:r>
      <w:r w:rsidR="00FA43F0" w:rsidRPr="00095874">
        <w:rPr>
          <w:rFonts w:ascii="Times New Roman" w:hAnsi="Times New Roman" w:cs="Times New Roman"/>
          <w:sz w:val="24"/>
          <w:szCs w:val="24"/>
          <w:lang w:val="it-IT"/>
        </w:rPr>
        <w:t xml:space="preserve">quadriennale </w:t>
      </w:r>
      <w:r w:rsidR="00FE34EE" w:rsidRPr="00095874">
        <w:rPr>
          <w:rFonts w:ascii="Times New Roman" w:hAnsi="Times New Roman" w:cs="Times New Roman"/>
          <w:sz w:val="24"/>
          <w:szCs w:val="24"/>
          <w:lang w:val="it-IT"/>
        </w:rPr>
        <w:t>ha visto un notevole aumento delle capacità istituzionali delle comunità bahá</w:t>
      </w:r>
      <w:r w:rsidR="00C2382A" w:rsidRPr="00095874">
        <w:rPr>
          <w:rFonts w:ascii="Times New Roman" w:hAnsi="Times New Roman" w:cs="Times New Roman"/>
          <w:sz w:val="24"/>
          <w:szCs w:val="24"/>
          <w:lang w:val="it-IT"/>
        </w:rPr>
        <w:t>’</w:t>
      </w:r>
      <w:r w:rsidR="00FE34EE" w:rsidRPr="00095874">
        <w:rPr>
          <w:rFonts w:ascii="Times New Roman" w:hAnsi="Times New Roman" w:cs="Times New Roman"/>
          <w:sz w:val="24"/>
          <w:szCs w:val="24"/>
          <w:lang w:val="it-IT"/>
        </w:rPr>
        <w:t xml:space="preserve">í in </w:t>
      </w:r>
      <w:r w:rsidRPr="00095874">
        <w:rPr>
          <w:rFonts w:ascii="Times New Roman" w:hAnsi="Times New Roman" w:cs="Times New Roman"/>
          <w:sz w:val="24"/>
          <w:szCs w:val="24"/>
          <w:lang w:val="it-IT"/>
        </w:rPr>
        <w:t xml:space="preserve">tutti i </w:t>
      </w:r>
      <w:r w:rsidR="00FE34EE" w:rsidRPr="00095874">
        <w:rPr>
          <w:rFonts w:ascii="Times New Roman" w:hAnsi="Times New Roman" w:cs="Times New Roman"/>
          <w:sz w:val="24"/>
          <w:szCs w:val="24"/>
          <w:lang w:val="it-IT"/>
        </w:rPr>
        <w:t>continent</w:t>
      </w:r>
      <w:r w:rsidR="00A373B2" w:rsidRPr="00095874">
        <w:rPr>
          <w:rFonts w:ascii="Times New Roman" w:hAnsi="Times New Roman" w:cs="Times New Roman"/>
          <w:sz w:val="24"/>
          <w:szCs w:val="24"/>
          <w:lang w:val="it-IT"/>
        </w:rPr>
        <w:t>i</w:t>
      </w:r>
      <w:r w:rsidR="00FE34E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 xml:space="preserve">Lo sviluppo </w:t>
      </w:r>
      <w:r w:rsidR="00FE34EE" w:rsidRPr="00095874">
        <w:rPr>
          <w:rFonts w:ascii="Times New Roman" w:hAnsi="Times New Roman" w:cs="Times New Roman"/>
          <w:sz w:val="24"/>
          <w:szCs w:val="24"/>
          <w:lang w:val="it-IT"/>
        </w:rPr>
        <w:t xml:space="preserve">delle Assemblee Spirituali Nazionali e Locali </w:t>
      </w:r>
      <w:r w:rsidRPr="00095874">
        <w:rPr>
          <w:rFonts w:ascii="Times New Roman" w:hAnsi="Times New Roman" w:cs="Times New Roman"/>
          <w:sz w:val="24"/>
          <w:szCs w:val="24"/>
          <w:lang w:val="it-IT"/>
        </w:rPr>
        <w:t xml:space="preserve">è </w:t>
      </w:r>
      <w:r w:rsidR="00FE34EE" w:rsidRPr="00095874">
        <w:rPr>
          <w:rFonts w:ascii="Times New Roman" w:hAnsi="Times New Roman" w:cs="Times New Roman"/>
          <w:sz w:val="24"/>
          <w:szCs w:val="24"/>
          <w:lang w:val="it-IT"/>
        </w:rPr>
        <w:t>visibilmente accelerat</w:t>
      </w:r>
      <w:r w:rsidRPr="00095874">
        <w:rPr>
          <w:rFonts w:ascii="Times New Roman" w:hAnsi="Times New Roman" w:cs="Times New Roman"/>
          <w:sz w:val="24"/>
          <w:szCs w:val="24"/>
          <w:lang w:val="it-IT"/>
        </w:rPr>
        <w:t>o</w:t>
      </w:r>
      <w:r w:rsidR="00FE34EE" w:rsidRPr="00095874">
        <w:rPr>
          <w:rFonts w:ascii="Times New Roman" w:hAnsi="Times New Roman" w:cs="Times New Roman"/>
          <w:sz w:val="24"/>
          <w:szCs w:val="24"/>
          <w:lang w:val="it-IT"/>
        </w:rPr>
        <w:t xml:space="preserve"> e i Consigli Regionali – là </w:t>
      </w:r>
      <w:r w:rsidR="00FA43F0" w:rsidRPr="00095874">
        <w:rPr>
          <w:rFonts w:ascii="Times New Roman" w:hAnsi="Times New Roman" w:cs="Times New Roman"/>
          <w:sz w:val="24"/>
          <w:szCs w:val="24"/>
          <w:lang w:val="it-IT"/>
        </w:rPr>
        <w:t>d</w:t>
      </w:r>
      <w:r w:rsidR="00FE34EE" w:rsidRPr="00095874">
        <w:rPr>
          <w:rFonts w:ascii="Times New Roman" w:hAnsi="Times New Roman" w:cs="Times New Roman"/>
          <w:sz w:val="24"/>
          <w:szCs w:val="24"/>
          <w:lang w:val="it-IT"/>
        </w:rPr>
        <w:t xml:space="preserve">ove </w:t>
      </w:r>
      <w:r w:rsidRPr="00095874">
        <w:rPr>
          <w:rFonts w:ascii="Times New Roman" w:hAnsi="Times New Roman" w:cs="Times New Roman"/>
          <w:sz w:val="24"/>
          <w:szCs w:val="24"/>
          <w:lang w:val="it-IT"/>
        </w:rPr>
        <w:t>esistono</w:t>
      </w:r>
      <w:r w:rsidR="00FE34EE" w:rsidRPr="00095874">
        <w:rPr>
          <w:rFonts w:ascii="Times New Roman" w:hAnsi="Times New Roman" w:cs="Times New Roman"/>
          <w:sz w:val="24"/>
          <w:szCs w:val="24"/>
          <w:lang w:val="it-IT"/>
        </w:rPr>
        <w:t xml:space="preserve"> – hanno apportato </w:t>
      </w:r>
      <w:r w:rsidR="00FE34EE" w:rsidRPr="00095874">
        <w:rPr>
          <w:rFonts w:ascii="Times New Roman" w:hAnsi="Times New Roman" w:cs="Times New Roman"/>
          <w:sz w:val="24"/>
          <w:szCs w:val="24"/>
          <w:lang w:val="it-IT"/>
        </w:rPr>
        <w:lastRenderedPageBreak/>
        <w:t xml:space="preserve">nuove energie </w:t>
      </w:r>
      <w:r w:rsidRPr="00095874">
        <w:rPr>
          <w:rFonts w:ascii="Times New Roman" w:hAnsi="Times New Roman" w:cs="Times New Roman"/>
          <w:sz w:val="24"/>
          <w:szCs w:val="24"/>
          <w:lang w:val="it-IT"/>
        </w:rPr>
        <w:t xml:space="preserve">al lavoro della Causa </w:t>
      </w:r>
      <w:r w:rsidR="00FE34EE" w:rsidRPr="00095874">
        <w:rPr>
          <w:rFonts w:ascii="Times New Roman" w:hAnsi="Times New Roman" w:cs="Times New Roman"/>
          <w:sz w:val="24"/>
          <w:szCs w:val="24"/>
          <w:lang w:val="it-IT"/>
        </w:rPr>
        <w:t xml:space="preserve">e </w:t>
      </w:r>
      <w:r w:rsidRPr="00095874">
        <w:rPr>
          <w:rFonts w:ascii="Times New Roman" w:hAnsi="Times New Roman" w:cs="Times New Roman"/>
          <w:sz w:val="24"/>
          <w:szCs w:val="24"/>
          <w:lang w:val="it-IT"/>
        </w:rPr>
        <w:t>lo hanno reso più efficace</w:t>
      </w:r>
      <w:r w:rsidR="00FE34EE" w:rsidRPr="00095874">
        <w:rPr>
          <w:rFonts w:ascii="Times New Roman" w:hAnsi="Times New Roman" w:cs="Times New Roman"/>
          <w:sz w:val="24"/>
          <w:szCs w:val="24"/>
          <w:lang w:val="it-IT"/>
        </w:rPr>
        <w:t>.</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Con</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la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nascita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la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fioritura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 xml:space="preserve">oltre </w:t>
      </w:r>
      <w:r w:rsidRPr="00095874">
        <w:rPr>
          <w:rFonts w:ascii="Times New Roman" w:hAnsi="Times New Roman" w:cs="Times New Roman"/>
          <w:sz w:val="24"/>
          <w:szCs w:val="24"/>
          <w:lang w:val="it-IT"/>
        </w:rPr>
        <w:t xml:space="preserve">trecento </w:t>
      </w:r>
      <w:r w:rsidR="00FE34EE" w:rsidRPr="00095874">
        <w:rPr>
          <w:rFonts w:ascii="Times New Roman" w:hAnsi="Times New Roman" w:cs="Times New Roman"/>
          <w:sz w:val="24"/>
          <w:szCs w:val="24"/>
          <w:lang w:val="it-IT"/>
        </w:rPr>
        <w:t xml:space="preserve">istituti di formazione la Fede possiede ora un potente strumento per sviluppare le risorse umane necessarie per sostenere </w:t>
      </w:r>
      <w:r w:rsidRPr="00095874">
        <w:rPr>
          <w:rFonts w:ascii="Times New Roman" w:hAnsi="Times New Roman" w:cs="Times New Roman"/>
          <w:sz w:val="24"/>
          <w:szCs w:val="24"/>
          <w:lang w:val="it-IT"/>
        </w:rPr>
        <w:t>l’</w:t>
      </w:r>
      <w:r w:rsidR="00FE34EE" w:rsidRPr="00095874">
        <w:rPr>
          <w:rFonts w:ascii="Times New Roman" w:hAnsi="Times New Roman" w:cs="Times New Roman"/>
          <w:sz w:val="24"/>
          <w:szCs w:val="24"/>
          <w:lang w:val="it-IT"/>
        </w:rPr>
        <w:t xml:space="preserve">espansione e </w:t>
      </w:r>
      <w:r w:rsidRPr="00095874">
        <w:rPr>
          <w:rFonts w:ascii="Times New Roman" w:hAnsi="Times New Roman" w:cs="Times New Roman"/>
          <w:sz w:val="24"/>
          <w:szCs w:val="24"/>
          <w:lang w:val="it-IT"/>
        </w:rPr>
        <w:t xml:space="preserve">il </w:t>
      </w:r>
      <w:r w:rsidR="00FE34EE" w:rsidRPr="00095874">
        <w:rPr>
          <w:rFonts w:ascii="Times New Roman" w:hAnsi="Times New Roman" w:cs="Times New Roman"/>
          <w:sz w:val="24"/>
          <w:szCs w:val="24"/>
          <w:lang w:val="it-IT"/>
        </w:rPr>
        <w:t xml:space="preserve">consolidamento su larga scala. Inoltre è aumentata di molto </w:t>
      </w:r>
      <w:r w:rsidRPr="00095874">
        <w:rPr>
          <w:rFonts w:ascii="Times New Roman" w:hAnsi="Times New Roman" w:cs="Times New Roman"/>
          <w:sz w:val="24"/>
          <w:szCs w:val="24"/>
          <w:lang w:val="it-IT"/>
        </w:rPr>
        <w:t xml:space="preserve">la capacità </w:t>
      </w:r>
      <w:r w:rsidR="00FE34EE" w:rsidRPr="00095874">
        <w:rPr>
          <w:rFonts w:ascii="Times New Roman" w:hAnsi="Times New Roman" w:cs="Times New Roman"/>
          <w:sz w:val="24"/>
          <w:szCs w:val="24"/>
          <w:lang w:val="it-IT"/>
        </w:rPr>
        <w:t>della comunità bahá</w:t>
      </w:r>
      <w:r w:rsidR="00C2382A" w:rsidRPr="00095874">
        <w:rPr>
          <w:rFonts w:ascii="Times New Roman" w:hAnsi="Times New Roman" w:cs="Times New Roman"/>
          <w:sz w:val="24"/>
          <w:szCs w:val="24"/>
          <w:lang w:val="it-IT"/>
        </w:rPr>
        <w:t>’</w:t>
      </w:r>
      <w:r w:rsidR="00FE34EE" w:rsidRPr="00095874">
        <w:rPr>
          <w:rFonts w:ascii="Times New Roman" w:hAnsi="Times New Roman" w:cs="Times New Roman"/>
          <w:sz w:val="24"/>
          <w:szCs w:val="24"/>
          <w:lang w:val="it-IT"/>
        </w:rPr>
        <w:t xml:space="preserve">í di influenzare il corso degli affari umani, sia </w:t>
      </w:r>
      <w:r w:rsidRPr="00095874">
        <w:rPr>
          <w:rFonts w:ascii="Times New Roman" w:hAnsi="Times New Roman" w:cs="Times New Roman"/>
          <w:sz w:val="24"/>
          <w:szCs w:val="24"/>
          <w:lang w:val="it-IT"/>
        </w:rPr>
        <w:t>grazie a</w:t>
      </w:r>
      <w:r w:rsidR="00FE34EE" w:rsidRPr="00095874">
        <w:rPr>
          <w:rFonts w:ascii="Times New Roman" w:hAnsi="Times New Roman" w:cs="Times New Roman"/>
          <w:sz w:val="24"/>
          <w:szCs w:val="24"/>
          <w:lang w:val="it-IT"/>
        </w:rPr>
        <w:t>i suoi contatti con governi e organizzazioni della società civile</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sia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grazie a</w:t>
      </w:r>
      <w:r w:rsidR="00FE34EE" w:rsidRPr="00095874">
        <w:rPr>
          <w:rFonts w:ascii="Times New Roman" w:hAnsi="Times New Roman" w:cs="Times New Roman"/>
          <w:sz w:val="24"/>
          <w:szCs w:val="24"/>
          <w:lang w:val="it-IT"/>
        </w:rPr>
        <w:t>l</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suo</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impegno</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nello sviluppo</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socio-economico. La Causa di Bahá</w:t>
      </w:r>
      <w:r w:rsidR="00C2382A" w:rsidRPr="00095874">
        <w:rPr>
          <w:rFonts w:ascii="Times New Roman" w:hAnsi="Times New Roman" w:cs="Times New Roman"/>
          <w:sz w:val="24"/>
          <w:szCs w:val="24"/>
          <w:lang w:val="it-IT"/>
        </w:rPr>
        <w:t>’</w:t>
      </w:r>
      <w:r w:rsidR="00FE34EE"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00FE34EE" w:rsidRPr="00095874">
        <w:rPr>
          <w:rFonts w:ascii="Times New Roman" w:hAnsi="Times New Roman" w:cs="Times New Roman"/>
          <w:sz w:val="24"/>
          <w:szCs w:val="24"/>
          <w:lang w:val="it-IT"/>
        </w:rPr>
        <w:t xml:space="preserve">lláh si </w:t>
      </w:r>
      <w:r w:rsidRPr="00095874">
        <w:rPr>
          <w:rFonts w:ascii="Times New Roman" w:hAnsi="Times New Roman" w:cs="Times New Roman"/>
          <w:sz w:val="24"/>
          <w:szCs w:val="24"/>
          <w:lang w:val="it-IT"/>
        </w:rPr>
        <w:t xml:space="preserve">trova sulle soglie </w:t>
      </w:r>
      <w:r w:rsidR="00FE34EE" w:rsidRPr="00095874">
        <w:rPr>
          <w:rFonts w:ascii="Times New Roman" w:hAnsi="Times New Roman" w:cs="Times New Roman"/>
          <w:sz w:val="24"/>
          <w:szCs w:val="24"/>
          <w:lang w:val="it-IT"/>
        </w:rPr>
        <w:t xml:space="preserve">soglia di una nuova epoca, in un momento storico in cui, malgrado </w:t>
      </w:r>
      <w:r w:rsidRPr="00095874">
        <w:rPr>
          <w:rFonts w:ascii="Times New Roman" w:hAnsi="Times New Roman" w:cs="Times New Roman"/>
          <w:sz w:val="24"/>
          <w:szCs w:val="24"/>
          <w:lang w:val="it-IT"/>
        </w:rPr>
        <w:t xml:space="preserve">la </w:t>
      </w:r>
      <w:r w:rsidR="00FE34EE" w:rsidRPr="00095874">
        <w:rPr>
          <w:rFonts w:ascii="Times New Roman" w:hAnsi="Times New Roman" w:cs="Times New Roman"/>
          <w:sz w:val="24"/>
          <w:szCs w:val="24"/>
          <w:lang w:val="it-IT"/>
        </w:rPr>
        <w:t xml:space="preserve">confusione e </w:t>
      </w:r>
      <w:r w:rsidRPr="00095874">
        <w:rPr>
          <w:rFonts w:ascii="Times New Roman" w:hAnsi="Times New Roman" w:cs="Times New Roman"/>
          <w:sz w:val="24"/>
          <w:szCs w:val="24"/>
          <w:lang w:val="it-IT"/>
        </w:rPr>
        <w:t xml:space="preserve">l’erompere </w:t>
      </w:r>
      <w:r w:rsidR="00FE34EE" w:rsidRPr="00095874">
        <w:rPr>
          <w:rFonts w:ascii="Times New Roman" w:hAnsi="Times New Roman" w:cs="Times New Roman"/>
          <w:sz w:val="24"/>
          <w:szCs w:val="24"/>
          <w:lang w:val="it-IT"/>
        </w:rPr>
        <w:t>di nuov</w:t>
      </w:r>
      <w:r w:rsidRPr="00095874">
        <w:rPr>
          <w:rFonts w:ascii="Times New Roman" w:hAnsi="Times New Roman" w:cs="Times New Roman"/>
          <w:sz w:val="24"/>
          <w:szCs w:val="24"/>
          <w:lang w:val="it-IT"/>
        </w:rPr>
        <w:t>i</w:t>
      </w:r>
      <w:r w:rsidR="00FE34E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antagonismi</w:t>
      </w:r>
      <w:r w:rsidR="00FE34EE" w:rsidRPr="00095874">
        <w:rPr>
          <w:rFonts w:ascii="Times New Roman" w:hAnsi="Times New Roman" w:cs="Times New Roman"/>
          <w:sz w:val="24"/>
          <w:szCs w:val="24"/>
          <w:lang w:val="it-IT"/>
        </w:rPr>
        <w:t>,</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mondo</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ha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fatto passi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 xml:space="preserve">concreti </w:t>
      </w:r>
      <w:r w:rsidR="00FE34EE" w:rsidRPr="00095874">
        <w:rPr>
          <w:rFonts w:ascii="Times New Roman" w:hAnsi="Times New Roman" w:cs="Times New Roman"/>
          <w:sz w:val="24"/>
          <w:szCs w:val="24"/>
          <w:lang w:val="it-IT"/>
        </w:rPr>
        <w:t>verso</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la</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pace.</w:t>
      </w:r>
      <w:r w:rsidR="00F9606E" w:rsidRPr="00095874">
        <w:rPr>
          <w:rFonts w:ascii="Times New Roman" w:hAnsi="Times New Roman" w:cs="Times New Roman"/>
          <w:sz w:val="24"/>
          <w:szCs w:val="24"/>
          <w:lang w:val="it-IT"/>
        </w:rPr>
        <w:t xml:space="preserve"> </w:t>
      </w:r>
      <w:r w:rsidR="00FE34EE" w:rsidRPr="00095874">
        <w:rPr>
          <w:rFonts w:ascii="Times New Roman" w:hAnsi="Times New Roman" w:cs="Times New Roman"/>
          <w:sz w:val="24"/>
          <w:szCs w:val="24"/>
          <w:lang w:val="it-IT"/>
        </w:rPr>
        <w:t xml:space="preserve">È chiaramente visibile una crescente ricettività al Suo </w:t>
      </w:r>
      <w:r w:rsidRPr="00095874">
        <w:rPr>
          <w:rFonts w:ascii="Times New Roman" w:hAnsi="Times New Roman" w:cs="Times New Roman"/>
          <w:sz w:val="24"/>
          <w:szCs w:val="24"/>
          <w:lang w:val="it-IT"/>
        </w:rPr>
        <w:t xml:space="preserve">fulgido </w:t>
      </w:r>
      <w:r w:rsidR="00FE34EE" w:rsidRPr="00095874">
        <w:rPr>
          <w:rFonts w:ascii="Times New Roman" w:hAnsi="Times New Roman" w:cs="Times New Roman"/>
          <w:sz w:val="24"/>
          <w:szCs w:val="24"/>
          <w:lang w:val="it-IT"/>
        </w:rPr>
        <w:t>Spirito che tutto pervade.</w:t>
      </w:r>
      <w:r w:rsidR="00CC49D4" w:rsidRPr="00095874">
        <w:rPr>
          <w:rFonts w:ascii="Times New Roman" w:hAnsi="Times New Roman" w:cs="Times New Roman"/>
          <w:sz w:val="24"/>
          <w:szCs w:val="24"/>
          <w:lang w:val="it-IT"/>
        </w:rPr>
        <w:t xml:space="preserve"> </w:t>
      </w:r>
    </w:p>
    <w:p w14:paraId="76757F9E" w14:textId="41E947E3" w:rsidR="00FE34EE" w:rsidRPr="00095874" w:rsidRDefault="00FE34E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9 gennaio 2001, al Convegno dei Corpi continentali dei Consiglieri,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n. 22.</w:t>
      </w:r>
      <w:r w:rsidR="0023647C" w:rsidRPr="00095874">
        <w:rPr>
          <w:rFonts w:ascii="Times New Roman" w:hAnsi="Times New Roman" w:cs="Times New Roman"/>
          <w:noProof/>
          <w:sz w:val="24"/>
          <w:szCs w:val="24"/>
          <w:lang w:val="it-IT"/>
        </w:rPr>
        <w:t>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[34]</w:t>
      </w:r>
    </w:p>
    <w:p w14:paraId="1AD737BC" w14:textId="77777777" w:rsidR="00566314" w:rsidRPr="00095874" w:rsidRDefault="00566314" w:rsidP="00F91166">
      <w:pPr>
        <w:pStyle w:val="BWCBodyText"/>
        <w:spacing w:line="300" w:lineRule="exact"/>
        <w:rPr>
          <w:rFonts w:ascii="Times New Roman" w:hAnsi="Times New Roman" w:cs="Times New Roman"/>
          <w:noProof/>
          <w:sz w:val="24"/>
          <w:szCs w:val="24"/>
          <w:lang w:val="it-IT"/>
        </w:rPr>
      </w:pPr>
    </w:p>
    <w:p w14:paraId="2991C9A7" w14:textId="77777777" w:rsidR="00484373" w:rsidRPr="00095874" w:rsidRDefault="00484373" w:rsidP="00F91166">
      <w:pPr>
        <w:pStyle w:val="BWCBodyText"/>
        <w:spacing w:line="300" w:lineRule="exact"/>
        <w:rPr>
          <w:rFonts w:ascii="Times New Roman" w:hAnsi="Times New Roman" w:cs="Times New Roman"/>
          <w:noProof/>
          <w:sz w:val="24"/>
          <w:szCs w:val="24"/>
          <w:lang w:val="it-IT"/>
        </w:rPr>
      </w:pPr>
    </w:p>
    <w:p w14:paraId="2C0AE690" w14:textId="2D621FE5" w:rsidR="005F6EE3" w:rsidRPr="00095874" w:rsidRDefault="005F6EE3"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Come ben sapete, l’Ordine amministrativo </w:t>
      </w:r>
      <w:r w:rsidR="00411522" w:rsidRPr="00095874">
        <w:rPr>
          <w:rFonts w:ascii="Times New Roman" w:hAnsi="Times New Roman" w:cs="Times New Roman"/>
          <w:noProof/>
          <w:sz w:val="24"/>
          <w:szCs w:val="24"/>
          <w:lang w:val="it-IT"/>
        </w:rPr>
        <w:t xml:space="preserve">si sta </w:t>
      </w:r>
      <w:r w:rsidRPr="00095874">
        <w:rPr>
          <w:rFonts w:ascii="Times New Roman" w:hAnsi="Times New Roman" w:cs="Times New Roman"/>
          <w:noProof/>
          <w:sz w:val="24"/>
          <w:szCs w:val="24"/>
          <w:lang w:val="it-IT"/>
        </w:rPr>
        <w:t>svilupp</w:t>
      </w:r>
      <w:r w:rsidR="00411522" w:rsidRPr="00095874">
        <w:rPr>
          <w:rFonts w:ascii="Times New Roman" w:hAnsi="Times New Roman" w:cs="Times New Roman"/>
          <w:noProof/>
          <w:sz w:val="24"/>
          <w:szCs w:val="24"/>
          <w:lang w:val="it-IT"/>
        </w:rPr>
        <w:t>and</w:t>
      </w:r>
      <w:r w:rsidRPr="00095874">
        <w:rPr>
          <w:rFonts w:ascii="Times New Roman" w:hAnsi="Times New Roman" w:cs="Times New Roman"/>
          <w:noProof/>
          <w:sz w:val="24"/>
          <w:szCs w:val="24"/>
          <w:lang w:val="it-IT"/>
        </w:rPr>
        <w:t xml:space="preserve">o sotto la direzione e la supervisione della Casa </w:t>
      </w:r>
      <w:r w:rsidRPr="00095874">
        <w:rPr>
          <w:rFonts w:ascii="Times New Roman" w:hAnsi="Times New Roman" w:cs="Times New Roman"/>
          <w:sz w:val="24"/>
          <w:szCs w:val="24"/>
          <w:lang w:val="it-IT"/>
        </w:rPr>
        <w:t>Universale</w:t>
      </w:r>
      <w:r w:rsidRPr="00095874">
        <w:rPr>
          <w:rFonts w:ascii="Times New Roman" w:hAnsi="Times New Roman" w:cs="Times New Roman"/>
          <w:noProof/>
          <w:sz w:val="24"/>
          <w:szCs w:val="24"/>
          <w:lang w:val="it-IT"/>
        </w:rPr>
        <w:t xml:space="preserve"> di Giustizia. </w:t>
      </w:r>
      <w:r w:rsidR="00BB54AD" w:rsidRPr="00095874">
        <w:rPr>
          <w:rFonts w:ascii="Times New Roman" w:hAnsi="Times New Roman" w:cs="Times New Roman"/>
          <w:noProof/>
          <w:sz w:val="24"/>
          <w:szCs w:val="24"/>
          <w:lang w:val="it-IT"/>
        </w:rPr>
        <w:t>A seconda de</w:t>
      </w:r>
      <w:r w:rsidRPr="00095874">
        <w:rPr>
          <w:rFonts w:ascii="Times New Roman" w:hAnsi="Times New Roman" w:cs="Times New Roman"/>
          <w:noProof/>
          <w:sz w:val="24"/>
          <w:szCs w:val="24"/>
          <w:lang w:val="it-IT"/>
        </w:rPr>
        <w:t xml:space="preserve">gli interessi della Causa, la Casa di Giustizia provvede all’elaborazione delle funzioni assegnate alle Assemblee Spirituali, ai Consigli Regionali Bahá’í, ai Consiglieri e ai membri del Consiglio ausiliare e della crescente interazione tra questi vari organismi. Tutto ciò avviene nel quadro dei principi fondamentali che disciplinano la distinzione tra le funzioni attribuite alle istituzioni elette e </w:t>
      </w:r>
      <w:r w:rsidR="00411522" w:rsidRPr="00095874">
        <w:rPr>
          <w:rFonts w:ascii="Times New Roman" w:hAnsi="Times New Roman" w:cs="Times New Roman"/>
          <w:noProof/>
          <w:sz w:val="24"/>
          <w:szCs w:val="24"/>
          <w:lang w:val="it-IT"/>
        </w:rPr>
        <w:t xml:space="preserve">quelle </w:t>
      </w:r>
      <w:r w:rsidRPr="00095874">
        <w:rPr>
          <w:rFonts w:ascii="Times New Roman" w:hAnsi="Times New Roman" w:cs="Times New Roman"/>
          <w:noProof/>
          <w:sz w:val="24"/>
          <w:szCs w:val="24"/>
          <w:lang w:val="it-IT"/>
        </w:rPr>
        <w:t>previste per le istituzioni che operano principalmente come individui.</w:t>
      </w:r>
    </w:p>
    <w:p w14:paraId="369AB65C" w14:textId="74C9B061" w:rsidR="005F6EE3" w:rsidRPr="00095874" w:rsidRDefault="005F6EE3"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8 febbraio 2004, a un credente)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[35]</w:t>
      </w:r>
    </w:p>
    <w:p w14:paraId="776BD8DF" w14:textId="77777777" w:rsidR="005F6EE3" w:rsidRPr="00095874" w:rsidRDefault="005F6EE3" w:rsidP="00F91166">
      <w:pPr>
        <w:pStyle w:val="BWCBodyText"/>
        <w:spacing w:line="300" w:lineRule="exact"/>
        <w:rPr>
          <w:rFonts w:ascii="Times New Roman" w:hAnsi="Times New Roman" w:cs="Times New Roman"/>
          <w:noProof/>
          <w:sz w:val="24"/>
          <w:szCs w:val="24"/>
          <w:lang w:val="it-IT"/>
        </w:rPr>
      </w:pPr>
    </w:p>
    <w:p w14:paraId="112C9464" w14:textId="77777777" w:rsidR="00FB7D36" w:rsidRPr="00095874" w:rsidRDefault="00FB7D36" w:rsidP="00F91166">
      <w:pPr>
        <w:pStyle w:val="BWCBodyText"/>
        <w:spacing w:line="300" w:lineRule="exact"/>
        <w:rPr>
          <w:rFonts w:ascii="Times New Roman" w:hAnsi="Times New Roman" w:cs="Times New Roman"/>
          <w:noProof/>
          <w:sz w:val="24"/>
          <w:szCs w:val="24"/>
          <w:lang w:val="it-IT"/>
        </w:rPr>
      </w:pPr>
    </w:p>
    <w:p w14:paraId="5907C642" w14:textId="6EAE54D3" w:rsidR="00051A3A" w:rsidRPr="00095874" w:rsidRDefault="00051A3A"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Ottant</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anni or sono, una lettera scritta a nome del Custode definiva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«il primo abbozzo di come diverrà in futuro la vita sociale e di ciò che saranno le leggi della vita comunitaria». Oggi,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inizio del secondo secolo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Età formativa, la forma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si è molto evoluta e il suo continuo sviluppo sarà essenziale per sprigionare il potere di costruire la società insito nella Fede.</w:t>
      </w:r>
    </w:p>
    <w:p w14:paraId="4F72F942" w14:textId="69E40630" w:rsidR="008D3AB2" w:rsidRPr="00095874" w:rsidRDefault="00051A3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30 dicembre 2021, al Convegno dei Corpi continentali dei Consiglieri</w:t>
      </w:r>
      <w:r w:rsidR="00095874">
        <w:rPr>
          <w:rFonts w:ascii="Times New Roman" w:hAnsi="Times New Roman" w:cs="Times New Roman"/>
          <w:noProof/>
          <w:sz w:val="24"/>
          <w:szCs w:val="24"/>
          <w:lang w:val="it-IT"/>
        </w:rPr>
        <w:t xml:space="preserve">, in </w:t>
      </w:r>
      <w:r w:rsidR="00095874">
        <w:rPr>
          <w:rFonts w:ascii="Times New Roman" w:hAnsi="Times New Roman" w:cs="Times New Roman"/>
          <w:i/>
          <w:iCs/>
          <w:noProof/>
          <w:sz w:val="24"/>
          <w:szCs w:val="24"/>
          <w:lang w:val="it-IT"/>
        </w:rPr>
        <w:t xml:space="preserve">Il Piano novennale, </w:t>
      </w:r>
      <w:r w:rsidR="00095874">
        <w:rPr>
          <w:rFonts w:ascii="Times New Roman" w:hAnsi="Times New Roman" w:cs="Times New Roman"/>
          <w:noProof/>
          <w:sz w:val="24"/>
          <w:szCs w:val="24"/>
          <w:lang w:val="it-IT"/>
        </w:rPr>
        <w:t>par. 6.28</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[36]</w:t>
      </w:r>
    </w:p>
    <w:p w14:paraId="3C5CFE76" w14:textId="77777777" w:rsidR="00051A3A" w:rsidRPr="00095874" w:rsidRDefault="00051A3A" w:rsidP="00F91166">
      <w:pPr>
        <w:pStyle w:val="BWCBodyText"/>
        <w:spacing w:line="300" w:lineRule="exact"/>
        <w:rPr>
          <w:rFonts w:ascii="Times New Roman" w:hAnsi="Times New Roman" w:cs="Times New Roman"/>
          <w:sz w:val="24"/>
          <w:szCs w:val="24"/>
          <w:lang w:val="it-IT"/>
        </w:rPr>
      </w:pPr>
    </w:p>
    <w:p w14:paraId="0B634E27" w14:textId="77777777" w:rsidR="00051A3A" w:rsidRPr="00095874" w:rsidRDefault="00051A3A" w:rsidP="00F91166">
      <w:pPr>
        <w:pStyle w:val="BWCBodyText"/>
        <w:spacing w:line="300" w:lineRule="exact"/>
        <w:rPr>
          <w:rFonts w:ascii="Times New Roman" w:hAnsi="Times New Roman" w:cs="Times New Roman"/>
          <w:sz w:val="24"/>
          <w:szCs w:val="24"/>
          <w:lang w:val="it-IT"/>
        </w:rPr>
      </w:pPr>
    </w:p>
    <w:p w14:paraId="37BDAE3E" w14:textId="16D03795" w:rsidR="00D754BB" w:rsidRPr="00095874" w:rsidRDefault="00A373B2" w:rsidP="00F91166">
      <w:pPr>
        <w:pStyle w:val="Titolo2"/>
        <w:spacing w:line="300" w:lineRule="exact"/>
        <w:ind w:firstLine="576"/>
        <w:rPr>
          <w:rFonts w:ascii="Times New Roman" w:hAnsi="Times New Roman" w:cs="Times New Roman"/>
          <w:b w:val="0"/>
          <w:bCs/>
          <w:noProof/>
          <w:sz w:val="24"/>
          <w:szCs w:val="24"/>
          <w:lang w:val="it-IT"/>
        </w:rPr>
      </w:pPr>
      <w:r w:rsidRPr="00095874">
        <w:rPr>
          <w:rFonts w:ascii="Times New Roman" w:hAnsi="Times New Roman" w:cs="Times New Roman"/>
          <w:b w:val="0"/>
          <w:bCs/>
          <w:noProof/>
          <w:sz w:val="24"/>
          <w:szCs w:val="24"/>
          <w:lang w:val="it-IT"/>
        </w:rPr>
        <w:t>Un</w:t>
      </w:r>
      <w:r w:rsidR="007F7DAA" w:rsidRPr="00095874">
        <w:rPr>
          <w:rFonts w:ascii="Times New Roman" w:hAnsi="Times New Roman" w:cs="Times New Roman"/>
          <w:b w:val="0"/>
          <w:bCs/>
          <w:noProof/>
          <w:sz w:val="24"/>
          <w:szCs w:val="24"/>
          <w:lang w:val="it-IT"/>
        </w:rPr>
        <w:t xml:space="preserve">a </w:t>
      </w:r>
      <w:r w:rsidR="00FE66A1" w:rsidRPr="00095874">
        <w:rPr>
          <w:rFonts w:ascii="Times New Roman" w:hAnsi="Times New Roman" w:cs="Times New Roman"/>
          <w:b w:val="0"/>
          <w:bCs/>
          <w:noProof/>
          <w:sz w:val="24"/>
          <w:szCs w:val="24"/>
          <w:lang w:val="it-IT"/>
        </w:rPr>
        <w:t>modalità di apprendimento</w:t>
      </w:r>
    </w:p>
    <w:p w14:paraId="0C020296" w14:textId="77777777" w:rsidR="00FE66A1" w:rsidRPr="00095874" w:rsidRDefault="00FE66A1" w:rsidP="00F91166">
      <w:pPr>
        <w:pStyle w:val="BWCBodyText"/>
        <w:spacing w:line="300" w:lineRule="exact"/>
        <w:rPr>
          <w:rFonts w:ascii="Times New Roman" w:hAnsi="Times New Roman" w:cs="Times New Roman"/>
          <w:noProof/>
          <w:sz w:val="24"/>
          <w:szCs w:val="24"/>
          <w:lang w:val="it-IT"/>
        </w:rPr>
      </w:pPr>
    </w:p>
    <w:p w14:paraId="6CF0B963" w14:textId="009F813E" w:rsidR="00051A3A" w:rsidRPr="00095874" w:rsidRDefault="00051A3A"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La cultura della comunità </w:t>
      </w:r>
      <w:r w:rsidR="005D3463" w:rsidRPr="00095874">
        <w:rPr>
          <w:rFonts w:ascii="Times New Roman" w:hAnsi="Times New Roman" w:cs="Times New Roman"/>
          <w:sz w:val="24"/>
          <w:szCs w:val="24"/>
          <w:lang w:val="it-IT"/>
        </w:rPr>
        <w:t>b</w:t>
      </w:r>
      <w:r w:rsidRPr="00095874">
        <w:rPr>
          <w:rFonts w:ascii="Times New Roman" w:hAnsi="Times New Roman" w:cs="Times New Roman"/>
          <w:sz w:val="24"/>
          <w:szCs w:val="24"/>
          <w:lang w:val="it-IT"/>
        </w:rPr>
        <w:t>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ha subito un cambiamento. Questo cambiamento è visibile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accresciuta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capacità,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nello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stile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metodico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funzionamento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conseguente approfondita fiducia delle tre componenti che prendono parte al Piano: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individuo, le istituzioni e la comunità locale. Questo è avvenuto perché gli amici si sono preoccupati in modo più coerente di approfondire la conoscenza degli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Insegnamenti divini ed hanno imparato molto – e questo in modo più sistematico di prima – su come applicarli alla diffusione della Causa, come organizzare le loro attività personali e collettive, e lavorare con i loro vicini. In una parola, sono entrati in un metodo di apprendimento da cui sono scaturite azioni significative. La spinta principale per questo cambiamento è stato il sistema di istituti di formazione creati in tutto il mondo con grande rapidità – un risultato che, nel campo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espansione e del consolidamento, si pone come il maggiore singolo retaggio del Piano </w:t>
      </w:r>
      <w:r w:rsidR="005D3463" w:rsidRPr="00095874">
        <w:rPr>
          <w:rFonts w:ascii="Times New Roman" w:hAnsi="Times New Roman" w:cs="Times New Roman"/>
          <w:sz w:val="24"/>
          <w:szCs w:val="24"/>
          <w:lang w:val="it-IT"/>
        </w:rPr>
        <w:t>quadriennale</w:t>
      </w:r>
      <w:r w:rsidRPr="00095874">
        <w:rPr>
          <w:rFonts w:ascii="Times New Roman" w:hAnsi="Times New Roman" w:cs="Times New Roman"/>
          <w:sz w:val="24"/>
          <w:szCs w:val="24"/>
          <w:lang w:val="it-IT"/>
        </w:rPr>
        <w:t xml:space="preserve">. </w:t>
      </w:r>
    </w:p>
    <w:p w14:paraId="59B35A08" w14:textId="77777777" w:rsidR="00051A3A" w:rsidRPr="00095874" w:rsidRDefault="00051A3A" w:rsidP="00F91166">
      <w:pPr>
        <w:pStyle w:val="BWCBodyText"/>
        <w:spacing w:line="300" w:lineRule="exact"/>
        <w:ind w:firstLine="0"/>
        <w:rPr>
          <w:rFonts w:ascii="Times New Roman" w:hAnsi="Times New Roman" w:cs="Times New Roman"/>
          <w:sz w:val="24"/>
          <w:szCs w:val="24"/>
          <w:lang w:val="it-IT"/>
        </w:rPr>
      </w:pPr>
    </w:p>
    <w:p w14:paraId="52C39D11" w14:textId="13CFC0F3" w:rsidR="00051A3A" w:rsidRPr="00095874" w:rsidRDefault="00051A3A"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lastRenderedPageBreak/>
        <w:t>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accresciuta capacità di insegnare la Fede, come dimostrato dal fiorire di iniziative personali;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ampliata abilità di Assemblee Spirituali, Consigli e comitati di guidare gli sforzi degli amici;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introduzione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nuovi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modelli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pensiero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hanno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influenzato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 comportamento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collettivo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comunità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locale – da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tutti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questi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punti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vista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sistema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degli istituti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formazione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ha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dimostrato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quanto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è</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indispensabile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motore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entrata in truppe.</w:t>
      </w:r>
    </w:p>
    <w:p w14:paraId="564A3B23" w14:textId="73DCB5EA" w:rsidR="00051A3A" w:rsidRPr="00095874" w:rsidRDefault="00051A3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2000,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n. 21.3)</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[37]</w:t>
      </w:r>
    </w:p>
    <w:p w14:paraId="792F3883" w14:textId="7AEDAC6B" w:rsidR="00134BBB" w:rsidRPr="00095874" w:rsidRDefault="00134BBB" w:rsidP="00F91166">
      <w:pPr>
        <w:pStyle w:val="BWCBodyText"/>
        <w:spacing w:line="300" w:lineRule="exact"/>
        <w:rPr>
          <w:rFonts w:ascii="Times New Roman" w:hAnsi="Times New Roman" w:cs="Times New Roman"/>
          <w:noProof/>
          <w:sz w:val="24"/>
          <w:szCs w:val="24"/>
          <w:lang w:val="it-IT"/>
        </w:rPr>
      </w:pPr>
    </w:p>
    <w:p w14:paraId="3CAC99E2"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3850ADA6" w14:textId="6B29BCB1" w:rsidR="00051A3A" w:rsidRPr="00095874" w:rsidRDefault="00051A3A"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Altrettanto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noProof/>
          <w:sz w:val="24"/>
          <w:szCs w:val="24"/>
          <w:lang w:val="it-IT"/>
        </w:rPr>
        <w:t>incoraggianti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provvedimenti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specifici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presi dalle Assemblee Spirituali Nazionali, in collaborazione con i Consiglieri, per rispondere alle sfide amministrative create dalla crescita su larga scala nelle aree. I nuovi schemi tendono a esigere che una 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più</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persone nominate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di formazione coordinino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la realizzazione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dei corsi 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sequenza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principale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dei programmi per i bambini e i giovanissimi. Si rendono altresì necessari Comitati di insegnamento di area nominati dal Consiglio o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che gestiscano altri aspetti degli sforzi sistematici volti a realizzare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e il consolidamento accelerati. 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membri del Consiglio ausiliare lavorano sui due fronti per fare in modo che 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due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movimenti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ora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caratterizzano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processo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crescita procedano senza intoppi. Mentre area dopo area si stanno creando questi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diversi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elementi,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resta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ancora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molto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imparare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sulla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loro funzione e sui loro reciproci rapporti.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importante è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attuale flessibilità, che permette la creazione di nuovi strumenti a seconda delle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necessità,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non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compromessa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sì</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piano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coordinamento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rappresenti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risposta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esigenze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crescita.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Contiamo su di voi e sulle Assemblee Nazionali per guidare questo processo di apprendimento.</w:t>
      </w:r>
    </w:p>
    <w:p w14:paraId="4803C5DF" w14:textId="4AA33747" w:rsidR="00051A3A" w:rsidRPr="00095874" w:rsidRDefault="00051A3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27 dicembre 2005, al Convegno dei Corpi continentali dei Consiglieri,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n. 35.18)</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[38]</w:t>
      </w:r>
    </w:p>
    <w:p w14:paraId="2A1F753D" w14:textId="0943CAC2" w:rsidR="00D754BB" w:rsidRPr="00095874" w:rsidRDefault="00D754BB" w:rsidP="00F91166">
      <w:pPr>
        <w:pStyle w:val="BWCBodyText"/>
        <w:spacing w:line="300" w:lineRule="exact"/>
        <w:rPr>
          <w:rFonts w:ascii="Times New Roman" w:hAnsi="Times New Roman" w:cs="Times New Roman"/>
          <w:noProof/>
          <w:sz w:val="24"/>
          <w:szCs w:val="24"/>
          <w:lang w:val="it-IT"/>
        </w:rPr>
      </w:pPr>
    </w:p>
    <w:p w14:paraId="3032E054"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1D2C01AF" w14:textId="3B38C23F" w:rsidR="006C429D" w:rsidRPr="00095874" w:rsidRDefault="006C429D"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lettura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scritti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Fede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sforzo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conseguire una più adeguata comprensione del significato della straordinaria Rivelazione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sono obblighi ingiunti a ciascuno dei Suoi seguaci. Tutti sono sollecitati a immergersi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oceano della Sua Rivelazione e a raccogliere le perle di saggezza che vi si trovano, commisuratamente alle proprie capacità e alle proprie inclinazioni. In questa luce, è naturale che le classi di approfondimento locali, le scuole invernali ed estive e gli incontri appositamente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organizzati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durante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alcuni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credenti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approfonditi negli scritti trasmettono agli altri le proprie idee su temi specifici siano divenuti importanti elementi della vita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Come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abitudine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lettura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quotidiana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continuerà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ad</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essere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una parte integrante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identità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così anche queste forme di studio</w:t>
      </w:r>
      <w:r w:rsidR="00762695"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continueranno ad avere un posto nella vita collettiva della comunità. Ma la comprensione delle implicazioni della Rivelazione, in termini tanto di crescita personale quanto di progresso sociale, aumenta molto quando lo studio e il servizio si congiungono e vanno di pari passo. È proprio sul campo del servizio che la conoscenza è messa alla prova, che le domande scaturiscono dalla pratica e che si conseguono nuovi livelli di comprensione. Nel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sistema di educazione 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distanza che è stato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ora creato nei vari paesi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uno dopo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altro, fra i cui principali elementi vi sono i circoli di studio, i facilitatori e i curriculum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Istituto </w:t>
      </w:r>
      <w:proofErr w:type="spellStart"/>
      <w:r w:rsidRPr="00095874">
        <w:rPr>
          <w:rFonts w:ascii="Times New Roman" w:hAnsi="Times New Roman" w:cs="Times New Roman"/>
          <w:sz w:val="24"/>
          <w:szCs w:val="24"/>
          <w:lang w:val="it-IT"/>
        </w:rPr>
        <w:t>Ruhi</w:t>
      </w:r>
      <w:proofErr w:type="spellEnd"/>
      <w:r w:rsidRPr="00095874">
        <w:rPr>
          <w:rFonts w:ascii="Times New Roman" w:hAnsi="Times New Roman" w:cs="Times New Roman"/>
          <w:sz w:val="24"/>
          <w:szCs w:val="24"/>
          <w:lang w:val="it-IT"/>
        </w:rPr>
        <w:t>, la comunità mondiale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ha acquisito la capacità di permette a migliaia, anzi a milioni di persone di studiare gli scritti in piccoli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gruppi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scopo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esplicito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tradurre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 xml:space="preserve">insegnamenti </w:t>
      </w:r>
      <w:r w:rsidRPr="00095874">
        <w:rPr>
          <w:rFonts w:ascii="Times New Roman" w:hAnsi="Times New Roman" w:cs="Times New Roman"/>
          <w:sz w:val="24"/>
          <w:szCs w:val="24"/>
          <w:lang w:val="it-IT"/>
        </w:rPr>
        <w:lastRenderedPageBreak/>
        <w:t>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realtà, portando il lavoro della Fede al suo stadio successivo: espansione e consolidamento su larga scala e sostenuti</w:t>
      </w:r>
      <w:r w:rsidR="00E95AFB" w:rsidRPr="00095874">
        <w:rPr>
          <w:rFonts w:ascii="Times New Roman" w:hAnsi="Times New Roman" w:cs="Times New Roman"/>
          <w:sz w:val="24"/>
          <w:szCs w:val="24"/>
          <w:lang w:val="it-IT"/>
        </w:rPr>
        <w:t>…</w:t>
      </w:r>
    </w:p>
    <w:p w14:paraId="65BE42F5" w14:textId="77777777" w:rsidR="006C429D" w:rsidRPr="00095874" w:rsidRDefault="006C429D" w:rsidP="00F91166">
      <w:pPr>
        <w:pStyle w:val="BWCBodyText"/>
        <w:spacing w:line="300" w:lineRule="exact"/>
        <w:ind w:firstLine="0"/>
        <w:jc w:val="both"/>
        <w:rPr>
          <w:rFonts w:ascii="Times New Roman" w:hAnsi="Times New Roman" w:cs="Times New Roman"/>
          <w:sz w:val="24"/>
          <w:szCs w:val="24"/>
          <w:lang w:val="it-IT"/>
        </w:rPr>
      </w:pPr>
    </w:p>
    <w:p w14:paraId="252C7F29" w14:textId="502A3618" w:rsidR="006C429D" w:rsidRPr="00095874" w:rsidRDefault="006C429D"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Nessuno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sottovaluti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possibilità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così</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create. Oggi le forze della società favoriscono la passività. Esse alimentano, sin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infanzia e con efficienza sempre maggiore, il desiderio di essere accuditi, allevando una generazione disposta a lasciarsi guidare da chiunque sia capace di fare appello alle più superficiali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emozioni.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Molti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sistemi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educativi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trattano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studenti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fossero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recipienti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destinati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ricevere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informazioni. Che il mondo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sia riuscito a sviluppare una cultura 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promuove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pensare,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studiare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agire,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quale tutti sentono di percorrere una comune strada di servizio, sostenendosi vicendevolmente e progredendo assieme,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rispettosi del sapere che ciascuno ha in quel momento ed evitando la tendenza 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dividere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credenti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categorie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approfonditi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disinformati, è un successo di enormi proporzioni. E questo alimenta la dinamica di un movimento inarrestabile.</w:t>
      </w:r>
    </w:p>
    <w:p w14:paraId="4A0265AF" w14:textId="77777777" w:rsidR="00E95AFB" w:rsidRPr="00095874" w:rsidRDefault="00E95AFB" w:rsidP="00F91166">
      <w:pPr>
        <w:pStyle w:val="BWCBodyText"/>
        <w:spacing w:line="300" w:lineRule="exact"/>
        <w:rPr>
          <w:rFonts w:ascii="Times New Roman" w:hAnsi="Times New Roman" w:cs="Times New Roman"/>
          <w:sz w:val="24"/>
          <w:szCs w:val="24"/>
          <w:lang w:val="it-IT"/>
        </w:rPr>
      </w:pPr>
    </w:p>
    <w:p w14:paraId="168F9B4E" w14:textId="0B80ACC1" w:rsidR="006C429D" w:rsidRPr="00095874" w:rsidRDefault="00E95AFB"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Questo passo avanti della cultura non influenza soltanto i rapporti fra le persone. I suoi effetti si fanno sentire anche nella conduzione degli affari amministrativi della Fede. Ora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è giunto a contraddistinguere il modo operativo della comunità, alcuni aspetti del processo decisionale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ambito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e del consolidamento sono stati assegnati al corpo dei credenti, permettendo che la pianificazione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applicazione divenissero più rispondenti alle circostanze del luogo. Specificamente,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agenzia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incontro di riflessione si è creato uno spazio, nel quale le persone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fanno attività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livello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delle aree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 riuniscono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periodicamente per raggiungere un consenso sul presente stato della loro situazione,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alla luce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e della guida delle istituzioni, e per decidere gli immediati passi avanti da compiere. Un analogo spazio è stato aperto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il quale prevede che coloro che servono in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area in qualità di facilitatori, di insegnanti nelle classi dei bambini e di animatori dei gruppi di giovanissimi si incontrino ripetutamente e si consultino sulle loro esperienze. Intimamente collegate a questo processo consultivo della base sono le agenzie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di formazione e il Comitato di insegnamento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area, insieme con i membri del Consiglio ausiliare, le cui interazioni congiunte offrono un altro spazio nel quale si prendono decisioni riguardanti la crescita, in questo caso con una maggiore formalità. Le operazioni di questo sistema a livello delle aree, che è nato dalle esigenze, indica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importante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caratteristica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Come un organismo vivente, essa ha codificato in sé la capacità di accogliere livelli di complessità sempre maggiore, in termini di strutture e di processi, mentre evolve sotto la guida dalla Casa Universale di Giustizia.</w:t>
      </w:r>
    </w:p>
    <w:p w14:paraId="592A4EF1" w14:textId="2C7CA7B3" w:rsidR="006C429D" w:rsidRPr="00095874" w:rsidRDefault="006C429D"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2010,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n.14.9</w:t>
      </w:r>
      <w:r w:rsidR="00E95AFB" w:rsidRPr="00095874">
        <w:rPr>
          <w:rFonts w:ascii="Times New Roman" w:hAnsi="Times New Roman" w:cs="Times New Roman"/>
          <w:noProof/>
          <w:sz w:val="24"/>
          <w:szCs w:val="24"/>
          <w:lang w:val="it-IT"/>
        </w:rPr>
        <w:t>-10, 14.21</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[39]</w:t>
      </w:r>
    </w:p>
    <w:p w14:paraId="63A1280F" w14:textId="77777777" w:rsidR="00A816C2" w:rsidRPr="00095874" w:rsidRDefault="00A816C2" w:rsidP="00F91166">
      <w:pPr>
        <w:pStyle w:val="BWCBodyText"/>
        <w:spacing w:line="300" w:lineRule="exact"/>
        <w:rPr>
          <w:rFonts w:ascii="Times New Roman" w:hAnsi="Times New Roman" w:cs="Times New Roman"/>
          <w:noProof/>
          <w:sz w:val="24"/>
          <w:szCs w:val="24"/>
          <w:lang w:val="it-IT"/>
        </w:rPr>
      </w:pPr>
    </w:p>
    <w:p w14:paraId="244ABB08"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4F077940" w14:textId="4CF1121D" w:rsidR="00C165B5" w:rsidRPr="00095874" w:rsidRDefault="00411522"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Fra i moltissimi compiti che ricadono sulle Assemblee Nazionali </w:t>
      </w:r>
      <w:r w:rsidR="002C0498" w:rsidRPr="00095874">
        <w:rPr>
          <w:rFonts w:ascii="Times New Roman" w:hAnsi="Times New Roman" w:cs="Times New Roman"/>
          <w:noProof/>
          <w:sz w:val="24"/>
          <w:szCs w:val="24"/>
          <w:lang w:val="it-IT"/>
        </w:rPr>
        <w:t>figurano:</w:t>
      </w:r>
      <w:r w:rsidRPr="00095874">
        <w:rPr>
          <w:rFonts w:ascii="Times New Roman" w:hAnsi="Times New Roman" w:cs="Times New Roman"/>
          <w:noProof/>
          <w:sz w:val="24"/>
          <w:szCs w:val="24"/>
          <w:lang w:val="it-IT"/>
        </w:rPr>
        <w:t xml:space="preserve"> facilitare il flusso della guida e dell’incoraggiamento verso i credenti e la comunità</w:t>
      </w:r>
      <w:r w:rsidR="002C0498"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sostenere il lavoro </w:t>
      </w:r>
      <w:r w:rsidR="00DE49FA" w:rsidRPr="00095874">
        <w:rPr>
          <w:rFonts w:ascii="Times New Roman" w:hAnsi="Times New Roman" w:cs="Times New Roman"/>
          <w:noProof/>
          <w:sz w:val="24"/>
          <w:szCs w:val="24"/>
          <w:lang w:val="it-IT"/>
        </w:rPr>
        <w:t>dei Consigli e degli istituti regionali…</w:t>
      </w:r>
      <w:r w:rsidR="005D0FF0" w:rsidRPr="00095874">
        <w:rPr>
          <w:rFonts w:ascii="Times New Roman" w:hAnsi="Times New Roman" w:cs="Times New Roman"/>
          <w:noProof/>
          <w:sz w:val="24"/>
          <w:szCs w:val="24"/>
          <w:lang w:val="it-IT"/>
        </w:rPr>
        <w:t>;</w:t>
      </w:r>
      <w:r w:rsidR="00DE49FA"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 xml:space="preserve">svolgere il lavoro </w:t>
      </w:r>
      <w:r w:rsidR="00DE49FA" w:rsidRPr="00095874">
        <w:rPr>
          <w:rFonts w:ascii="Times New Roman" w:hAnsi="Times New Roman" w:cs="Times New Roman"/>
          <w:noProof/>
          <w:sz w:val="24"/>
          <w:szCs w:val="24"/>
          <w:lang w:val="it-IT"/>
        </w:rPr>
        <w:t>delle pubbliche relazioni</w:t>
      </w:r>
      <w:r w:rsidR="002C0498"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w:t>
      </w:r>
      <w:r w:rsidR="00DE49FA" w:rsidRPr="00095874">
        <w:rPr>
          <w:rFonts w:ascii="Times New Roman" w:hAnsi="Times New Roman" w:cs="Times New Roman"/>
          <w:noProof/>
          <w:sz w:val="24"/>
          <w:szCs w:val="24"/>
          <w:lang w:val="it-IT"/>
        </w:rPr>
        <w:t xml:space="preserve">prendere provvedimenti per la cura delle proprietà della </w:t>
      </w:r>
      <w:r w:rsidR="000851DD" w:rsidRPr="00095874">
        <w:rPr>
          <w:rFonts w:ascii="Times New Roman" w:hAnsi="Times New Roman" w:cs="Times New Roman"/>
          <w:noProof/>
          <w:sz w:val="24"/>
          <w:szCs w:val="24"/>
          <w:lang w:val="it-IT"/>
        </w:rPr>
        <w:t>F</w:t>
      </w:r>
      <w:r w:rsidR="00DE49FA" w:rsidRPr="00095874">
        <w:rPr>
          <w:rFonts w:ascii="Times New Roman" w:hAnsi="Times New Roman" w:cs="Times New Roman"/>
          <w:noProof/>
          <w:sz w:val="24"/>
          <w:szCs w:val="24"/>
          <w:lang w:val="it-IT"/>
        </w:rPr>
        <w:t>ede</w:t>
      </w:r>
      <w:r w:rsidR="002C0498" w:rsidRPr="00095874">
        <w:rPr>
          <w:rFonts w:ascii="Times New Roman" w:hAnsi="Times New Roman" w:cs="Times New Roman"/>
          <w:noProof/>
          <w:sz w:val="24"/>
          <w:szCs w:val="24"/>
          <w:lang w:val="it-IT"/>
        </w:rPr>
        <w:t>;</w:t>
      </w:r>
      <w:r w:rsidR="00DE49FA"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 xml:space="preserve">assicurare la disponibilità di sufficienti quantità di letteratura adatta </w:t>
      </w:r>
      <w:r w:rsidR="000851DD" w:rsidRPr="00095874">
        <w:rPr>
          <w:rFonts w:ascii="Times New Roman" w:hAnsi="Times New Roman" w:cs="Times New Roman"/>
          <w:noProof/>
          <w:sz w:val="24"/>
          <w:szCs w:val="24"/>
          <w:lang w:val="it-IT"/>
        </w:rPr>
        <w:t>al</w:t>
      </w:r>
      <w:r w:rsidRPr="00095874">
        <w:rPr>
          <w:rFonts w:ascii="Times New Roman" w:hAnsi="Times New Roman" w:cs="Times New Roman"/>
          <w:noProof/>
          <w:sz w:val="24"/>
          <w:szCs w:val="24"/>
          <w:lang w:val="it-IT"/>
        </w:rPr>
        <w:t>le attività di insegnamento e di approfondimento nelle aree</w:t>
      </w:r>
      <w:r w:rsidR="002C0498"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w:t>
      </w:r>
      <w:r w:rsidR="00F91166" w:rsidRPr="00095874">
        <w:rPr>
          <w:rFonts w:ascii="Times New Roman" w:hAnsi="Times New Roman" w:cs="Times New Roman"/>
          <w:noProof/>
          <w:sz w:val="24"/>
          <w:szCs w:val="24"/>
          <w:lang w:val="it-IT"/>
        </w:rPr>
        <w:t xml:space="preserve">aiutare </w:t>
      </w:r>
      <w:r w:rsidRPr="00095874">
        <w:rPr>
          <w:rFonts w:ascii="Times New Roman" w:hAnsi="Times New Roman" w:cs="Times New Roman"/>
          <w:noProof/>
          <w:sz w:val="24"/>
          <w:szCs w:val="24"/>
          <w:lang w:val="it-IT"/>
        </w:rPr>
        <w:t xml:space="preserve">gli amici </w:t>
      </w:r>
      <w:r w:rsidR="00F91166" w:rsidRPr="00095874">
        <w:rPr>
          <w:rFonts w:ascii="Times New Roman" w:hAnsi="Times New Roman" w:cs="Times New Roman"/>
          <w:noProof/>
          <w:sz w:val="24"/>
          <w:szCs w:val="24"/>
          <w:lang w:val="it-IT"/>
        </w:rPr>
        <w:t xml:space="preserve">a </w:t>
      </w:r>
      <w:r w:rsidRPr="00095874">
        <w:rPr>
          <w:rFonts w:ascii="Times New Roman" w:hAnsi="Times New Roman" w:cs="Times New Roman"/>
          <w:noProof/>
          <w:sz w:val="24"/>
          <w:szCs w:val="24"/>
          <w:lang w:val="it-IT"/>
        </w:rPr>
        <w:t xml:space="preserve">raccogliere statistiche attendibili usando lo </w:t>
      </w:r>
      <w:r w:rsidRPr="00095874">
        <w:rPr>
          <w:rFonts w:ascii="Times New Roman" w:hAnsi="Times New Roman" w:cs="Times New Roman"/>
          <w:i/>
          <w:iCs/>
          <w:noProof/>
          <w:sz w:val="24"/>
          <w:szCs w:val="24"/>
          <w:lang w:val="it-IT"/>
        </w:rPr>
        <w:t>Statistical Record Program</w:t>
      </w:r>
      <w:r w:rsidRPr="00095874">
        <w:rPr>
          <w:rFonts w:ascii="Times New Roman" w:hAnsi="Times New Roman" w:cs="Times New Roman"/>
          <w:noProof/>
          <w:sz w:val="24"/>
          <w:szCs w:val="24"/>
          <w:lang w:val="it-IT"/>
        </w:rPr>
        <w:t xml:space="preserve"> e</w:t>
      </w:r>
      <w:r w:rsidR="00DE49FA" w:rsidRPr="00095874">
        <w:rPr>
          <w:rFonts w:ascii="Times New Roman" w:hAnsi="Times New Roman" w:cs="Times New Roman"/>
          <w:noProof/>
          <w:sz w:val="24"/>
          <w:szCs w:val="24"/>
          <w:lang w:val="it-IT"/>
        </w:rPr>
        <w:t xml:space="preserve"> provvedere a un</w:t>
      </w:r>
      <w:r w:rsidR="000851DD" w:rsidRPr="00095874">
        <w:rPr>
          <w:rFonts w:ascii="Times New Roman" w:hAnsi="Times New Roman" w:cs="Times New Roman"/>
          <w:noProof/>
          <w:sz w:val="24"/>
          <w:szCs w:val="24"/>
          <w:lang w:val="it-IT"/>
        </w:rPr>
        <w:t>’</w:t>
      </w:r>
      <w:r w:rsidR="00DE49FA" w:rsidRPr="00095874">
        <w:rPr>
          <w:rFonts w:ascii="Times New Roman" w:hAnsi="Times New Roman" w:cs="Times New Roman"/>
          <w:noProof/>
          <w:sz w:val="24"/>
          <w:szCs w:val="24"/>
          <w:lang w:val="it-IT"/>
        </w:rPr>
        <w:t xml:space="preserve">adeguata archiviazione dei dati e a una gestione responsabile dei fondi della </w:t>
      </w:r>
      <w:r w:rsidR="00DE49FA" w:rsidRPr="00095874">
        <w:rPr>
          <w:rFonts w:ascii="Times New Roman" w:hAnsi="Times New Roman" w:cs="Times New Roman"/>
          <w:noProof/>
          <w:sz w:val="24"/>
          <w:szCs w:val="24"/>
          <w:lang w:val="it-IT"/>
        </w:rPr>
        <w:lastRenderedPageBreak/>
        <w:t>Fede</w:t>
      </w:r>
      <w:r w:rsidRPr="00095874">
        <w:rPr>
          <w:rFonts w:ascii="Times New Roman" w:hAnsi="Times New Roman" w:cs="Times New Roman"/>
          <w:noProof/>
          <w:sz w:val="24"/>
          <w:szCs w:val="24"/>
          <w:lang w:val="it-IT"/>
        </w:rPr>
        <w:t>. Alcuni di questi compiti richiedono che ve ne occupiate direttamente</w:t>
      </w:r>
      <w:r w:rsidR="002C0498" w:rsidRPr="00095874">
        <w:rPr>
          <w:rFonts w:ascii="Times New Roman" w:hAnsi="Times New Roman" w:cs="Times New Roman"/>
          <w:noProof/>
          <w:sz w:val="24"/>
          <w:szCs w:val="24"/>
          <w:lang w:val="it-IT"/>
        </w:rPr>
        <w:t xml:space="preserve"> voi</w:t>
      </w:r>
      <w:r w:rsidR="00DE49F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altri </w:t>
      </w:r>
      <w:r w:rsidR="000851DD" w:rsidRPr="00095874">
        <w:rPr>
          <w:rFonts w:ascii="Times New Roman" w:hAnsi="Times New Roman" w:cs="Times New Roman"/>
          <w:noProof/>
          <w:sz w:val="24"/>
          <w:szCs w:val="24"/>
          <w:lang w:val="it-IT"/>
        </w:rPr>
        <w:t xml:space="preserve">rientrano fra </w:t>
      </w:r>
      <w:r w:rsidR="00DE49FA" w:rsidRPr="00095874">
        <w:rPr>
          <w:rFonts w:ascii="Times New Roman" w:hAnsi="Times New Roman" w:cs="Times New Roman"/>
          <w:noProof/>
          <w:sz w:val="24"/>
          <w:szCs w:val="24"/>
          <w:lang w:val="it-IT"/>
        </w:rPr>
        <w:t>l</w:t>
      </w:r>
      <w:r w:rsidR="000851DD" w:rsidRPr="00095874">
        <w:rPr>
          <w:rFonts w:ascii="Times New Roman" w:hAnsi="Times New Roman" w:cs="Times New Roman"/>
          <w:noProof/>
          <w:sz w:val="24"/>
          <w:szCs w:val="24"/>
          <w:lang w:val="it-IT"/>
        </w:rPr>
        <w:t>e</w:t>
      </w:r>
      <w:r w:rsidR="00DE49FA" w:rsidRPr="00095874">
        <w:rPr>
          <w:rFonts w:ascii="Times New Roman" w:hAnsi="Times New Roman" w:cs="Times New Roman"/>
          <w:noProof/>
          <w:sz w:val="24"/>
          <w:szCs w:val="24"/>
          <w:lang w:val="it-IT"/>
        </w:rPr>
        <w:t xml:space="preserve"> responsabilità </w:t>
      </w:r>
      <w:r w:rsidRPr="00095874">
        <w:rPr>
          <w:rFonts w:ascii="Times New Roman" w:hAnsi="Times New Roman" w:cs="Times New Roman"/>
          <w:noProof/>
          <w:sz w:val="24"/>
          <w:szCs w:val="24"/>
          <w:lang w:val="it-IT"/>
        </w:rPr>
        <w:t xml:space="preserve">delle agenzie che operano sotto la vostra guida generale ma hanno </w:t>
      </w:r>
      <w:r w:rsidR="00F91166" w:rsidRPr="00095874">
        <w:rPr>
          <w:rFonts w:ascii="Times New Roman" w:hAnsi="Times New Roman" w:cs="Times New Roman"/>
          <w:noProof/>
          <w:sz w:val="24"/>
          <w:szCs w:val="24"/>
          <w:lang w:val="it-IT"/>
        </w:rPr>
        <w:t xml:space="preserve">una </w:t>
      </w:r>
      <w:r w:rsidRPr="00095874">
        <w:rPr>
          <w:rFonts w:ascii="Times New Roman" w:hAnsi="Times New Roman" w:cs="Times New Roman"/>
          <w:noProof/>
          <w:sz w:val="24"/>
          <w:szCs w:val="24"/>
          <w:lang w:val="it-IT"/>
        </w:rPr>
        <w:t xml:space="preserve">libertà di azione </w:t>
      </w:r>
      <w:r w:rsidR="00F91166" w:rsidRPr="00095874">
        <w:rPr>
          <w:rFonts w:ascii="Times New Roman" w:hAnsi="Times New Roman" w:cs="Times New Roman"/>
          <w:noProof/>
          <w:sz w:val="24"/>
          <w:szCs w:val="24"/>
          <w:lang w:val="it-IT"/>
        </w:rPr>
        <w:t xml:space="preserve">sufficiente </w:t>
      </w:r>
      <w:r w:rsidRPr="00095874">
        <w:rPr>
          <w:rFonts w:ascii="Times New Roman" w:hAnsi="Times New Roman" w:cs="Times New Roman"/>
          <w:noProof/>
          <w:sz w:val="24"/>
          <w:szCs w:val="24"/>
          <w:lang w:val="it-IT"/>
        </w:rPr>
        <w:t xml:space="preserve">per </w:t>
      </w:r>
      <w:r w:rsidR="00DE49FA" w:rsidRPr="00095874">
        <w:rPr>
          <w:rFonts w:ascii="Times New Roman" w:hAnsi="Times New Roman" w:cs="Times New Roman"/>
          <w:noProof/>
          <w:sz w:val="24"/>
          <w:szCs w:val="24"/>
          <w:lang w:val="it-IT"/>
        </w:rPr>
        <w:t xml:space="preserve">lavorare </w:t>
      </w:r>
      <w:r w:rsidRPr="00095874">
        <w:rPr>
          <w:rFonts w:ascii="Times New Roman" w:hAnsi="Times New Roman" w:cs="Times New Roman"/>
          <w:noProof/>
          <w:sz w:val="24"/>
          <w:szCs w:val="24"/>
          <w:lang w:val="it-IT"/>
        </w:rPr>
        <w:t xml:space="preserve">in spirito di apprendimento. </w:t>
      </w:r>
      <w:r w:rsidR="00DE49FA" w:rsidRPr="00095874">
        <w:rPr>
          <w:rFonts w:ascii="Times New Roman" w:hAnsi="Times New Roman" w:cs="Times New Roman"/>
          <w:noProof/>
          <w:sz w:val="24"/>
          <w:szCs w:val="24"/>
          <w:lang w:val="it-IT"/>
        </w:rPr>
        <w:t xml:space="preserve">È essenziale che il metodo </w:t>
      </w:r>
      <w:r w:rsidR="000851DD" w:rsidRPr="00095874">
        <w:rPr>
          <w:rFonts w:ascii="Times New Roman" w:hAnsi="Times New Roman" w:cs="Times New Roman"/>
          <w:noProof/>
          <w:sz w:val="24"/>
          <w:szCs w:val="24"/>
          <w:lang w:val="it-IT"/>
        </w:rPr>
        <w:t xml:space="preserve">che seguite </w:t>
      </w:r>
      <w:r w:rsidR="00DE49FA" w:rsidRPr="00095874">
        <w:rPr>
          <w:rFonts w:ascii="Times New Roman" w:hAnsi="Times New Roman" w:cs="Times New Roman"/>
          <w:noProof/>
          <w:sz w:val="24"/>
          <w:szCs w:val="24"/>
          <w:lang w:val="it-IT"/>
        </w:rPr>
        <w:t xml:space="preserve">nel fare tutto questo </w:t>
      </w:r>
      <w:r w:rsidR="002C0498" w:rsidRPr="00095874">
        <w:rPr>
          <w:rFonts w:ascii="Times New Roman" w:hAnsi="Times New Roman" w:cs="Times New Roman"/>
          <w:noProof/>
          <w:sz w:val="24"/>
          <w:szCs w:val="24"/>
          <w:lang w:val="it-IT"/>
        </w:rPr>
        <w:t>scaturisca da</w:t>
      </w:r>
      <w:r w:rsidR="00DE49FA" w:rsidRPr="00095874">
        <w:rPr>
          <w:rFonts w:ascii="Times New Roman" w:hAnsi="Times New Roman" w:cs="Times New Roman"/>
          <w:noProof/>
          <w:sz w:val="24"/>
          <w:szCs w:val="24"/>
          <w:lang w:val="it-IT"/>
        </w:rPr>
        <w:t xml:space="preserve">l desiderio di </w:t>
      </w:r>
      <w:r w:rsidR="002C0498" w:rsidRPr="00095874">
        <w:rPr>
          <w:rFonts w:ascii="Times New Roman" w:hAnsi="Times New Roman" w:cs="Times New Roman"/>
          <w:noProof/>
          <w:sz w:val="24"/>
          <w:szCs w:val="24"/>
          <w:lang w:val="it-IT"/>
        </w:rPr>
        <w:t xml:space="preserve">potenziare </w:t>
      </w:r>
      <w:r w:rsidR="00DE49FA" w:rsidRPr="00095874">
        <w:rPr>
          <w:rFonts w:ascii="Times New Roman" w:hAnsi="Times New Roman" w:cs="Times New Roman"/>
          <w:noProof/>
          <w:sz w:val="24"/>
          <w:szCs w:val="24"/>
          <w:lang w:val="it-IT"/>
        </w:rPr>
        <w:t>nella comunità e nelle istituzioni l</w:t>
      </w:r>
      <w:r w:rsidR="002C0498" w:rsidRPr="00095874">
        <w:rPr>
          <w:rFonts w:ascii="Times New Roman" w:hAnsi="Times New Roman" w:cs="Times New Roman"/>
          <w:noProof/>
          <w:sz w:val="24"/>
          <w:szCs w:val="24"/>
          <w:lang w:val="it-IT"/>
        </w:rPr>
        <w:t>a</w:t>
      </w:r>
      <w:r w:rsidR="00DE49FA" w:rsidRPr="00095874">
        <w:rPr>
          <w:rFonts w:ascii="Times New Roman" w:hAnsi="Times New Roman" w:cs="Times New Roman"/>
          <w:noProof/>
          <w:sz w:val="24"/>
          <w:szCs w:val="24"/>
          <w:lang w:val="it-IT"/>
        </w:rPr>
        <w:t xml:space="preserve"> capacità di sostenere il lavoro della Causa.</w:t>
      </w:r>
    </w:p>
    <w:p w14:paraId="7D59C03D" w14:textId="330060AC" w:rsidR="00DE49FA" w:rsidRPr="00095874" w:rsidRDefault="00DE49F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23 settembre 2012,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[40]</w:t>
      </w:r>
    </w:p>
    <w:p w14:paraId="49DB7641" w14:textId="77777777" w:rsidR="00411522" w:rsidRPr="00095874" w:rsidRDefault="00411522" w:rsidP="00F91166">
      <w:pPr>
        <w:pStyle w:val="BWCBodyText"/>
        <w:spacing w:line="300" w:lineRule="exact"/>
        <w:rPr>
          <w:rFonts w:ascii="Times New Roman" w:hAnsi="Times New Roman" w:cs="Times New Roman"/>
          <w:noProof/>
          <w:sz w:val="24"/>
          <w:szCs w:val="24"/>
          <w:lang w:val="it-IT"/>
        </w:rPr>
      </w:pPr>
    </w:p>
    <w:p w14:paraId="3615E30E"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0846DE03" w14:textId="3B1AB799" w:rsidR="00762695" w:rsidRPr="00095874" w:rsidRDefault="00762695"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Di </w:t>
      </w:r>
      <w:r w:rsidRPr="00095874">
        <w:rPr>
          <w:rFonts w:ascii="Times New Roman" w:hAnsi="Times New Roman" w:cs="Times New Roman"/>
          <w:noProof/>
          <w:sz w:val="24"/>
          <w:szCs w:val="24"/>
          <w:lang w:val="it-IT"/>
        </w:rPr>
        <w:t>importanza</w:t>
      </w:r>
      <w:r w:rsidRPr="00095874">
        <w:rPr>
          <w:rFonts w:ascii="Times New Roman" w:hAnsi="Times New Roman" w:cs="Times New Roman"/>
          <w:sz w:val="24"/>
          <w:szCs w:val="24"/>
          <w:lang w:val="it-IT"/>
        </w:rPr>
        <w:t xml:space="preserve"> capitale per lo sforzo della promozione dei lavori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e del consolidamento,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e del coinvolgimento nei discorsi della società è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idea di una struttura concettuale evolvente, una matrice che organizzi il pensiero e dia forma alle attività e che diventi più elaborata con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accumulo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Sarebbe utile che i più importanti elementi di questa struttura ai fini del lavoro delle Associazioni per gli studi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potessero essere consapevolmente e progressivamente chiariti. A questo proposito può essere utile prendere in esame alcune idee che hanno contribuito al progresso della comunità: il rapporto fra studio e azione, la necessità di concentrazione, la sfida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incoraggiamento delle capacità personali 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accompagnamento nel servizio, le dinamiche dello sviluppo organico, le disposizioni istituzionali necessarie per sostenere modelli di attività sempre più complessi, la necessaria coerenza fra tutti i campi delle attività, nonché una sana relazione fra le persone, la comunità e le istituzioni. Forse il punto più importante di tutti è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Gli amici partecipano a un costante processo di azione, riflessione, studio e consultazione per affrontare gli ostacoli e condividere i successi, per riesaminare e modificare strategie e metodi e per sistematizzare e migliorare gli sforzi nel corso del tempo.</w:t>
      </w:r>
    </w:p>
    <w:p w14:paraId="20C3C559" w14:textId="77777777" w:rsidR="00762695" w:rsidRPr="00095874" w:rsidRDefault="00762695" w:rsidP="00F91166">
      <w:pPr>
        <w:pStyle w:val="BWCBodyText"/>
        <w:spacing w:line="300" w:lineRule="exact"/>
        <w:jc w:val="both"/>
        <w:rPr>
          <w:rFonts w:ascii="Times New Roman" w:hAnsi="Times New Roman" w:cs="Times New Roman"/>
          <w:sz w:val="24"/>
          <w:szCs w:val="24"/>
          <w:lang w:val="it-IT"/>
        </w:rPr>
      </w:pPr>
    </w:p>
    <w:p w14:paraId="0FE3F471" w14:textId="35613A9A" w:rsidR="00762695" w:rsidRPr="00095874" w:rsidRDefault="00762695"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Uno degli aspetti critici della struttura concettuale che richiederà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attenta cura negli anni avvenire è la produzione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applicazione del sapere, un tema che le persone riunite nel convegno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Associazione per gli studi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agosto esamineranno. La maggior parte delle discipline del sapere umano si fonda su una certa misura di consenso sulla metodologia, sulla comprensione dei metodi e dei modi in cui usarli appropriatamente per investigare sistematicamente la realtà al fine di pervenire a risultati attendibili e a conclusioni corrette. Ovviamente 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che si occupano di varie discipline, economia, educazione, storia, scienze sociali, filosofia e molte altre, conoscono bene i metodi usati nei rispettivi ambiti e se ne servono. A loro tocca la responsabilità di sforzarsi con entusiasmo di riflettere sulle implicazioni che le verità che si trovano nella Rivelazione hanno sul loro lavoro. Il principio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armonia fra la scienza e la religione, fedelmente perseguito, assicurerà che il credo religioso non soccomba alla superstizione e che le scoperte scientifiche non cadano nel materialismo. Gli amici che vogliono eccellere negli studi cercheranno, ovviamente, di vivere secondo le alte aspettative esposte da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lláh e da </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Abdu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l-Bahá́. Qualunque sia la misura di ciò che hanno realizzato, essi sono parte integra</w:t>
      </w:r>
      <w:r w:rsidR="00A373B2" w:rsidRPr="00095874">
        <w:rPr>
          <w:rFonts w:ascii="Times New Roman" w:hAnsi="Times New Roman" w:cs="Times New Roman"/>
          <w:sz w:val="24"/>
          <w:szCs w:val="24"/>
          <w:lang w:val="it-IT"/>
        </w:rPr>
        <w:t>nt</w:t>
      </w:r>
      <w:r w:rsidRPr="00095874">
        <w:rPr>
          <w:rFonts w:ascii="Times New Roman" w:hAnsi="Times New Roman" w:cs="Times New Roman"/>
          <w:sz w:val="24"/>
          <w:szCs w:val="24"/>
          <w:lang w:val="it-IT"/>
        </w:rPr>
        <w:t>e della comunità. Non sono esenti dagli obblighi di un qualunque credente e nello stesso tempo meritano la comprensione, la tolleranza, il sostegno e il rispetto della comunità</w:t>
      </w:r>
      <w:r w:rsidR="008D50EB" w:rsidRPr="00095874">
        <w:rPr>
          <w:rFonts w:ascii="Times New Roman" w:hAnsi="Times New Roman" w:cs="Times New Roman"/>
          <w:sz w:val="24"/>
          <w:szCs w:val="24"/>
          <w:lang w:val="it-IT"/>
        </w:rPr>
        <w:t>…</w:t>
      </w:r>
    </w:p>
    <w:p w14:paraId="77E812D6" w14:textId="77777777" w:rsidR="008D50EB" w:rsidRPr="00095874" w:rsidRDefault="008D50EB" w:rsidP="00F91166">
      <w:pPr>
        <w:pStyle w:val="BWCBodyText"/>
        <w:spacing w:line="300" w:lineRule="exact"/>
        <w:jc w:val="both"/>
        <w:rPr>
          <w:rFonts w:ascii="Times New Roman" w:hAnsi="Times New Roman" w:cs="Times New Roman"/>
          <w:sz w:val="24"/>
          <w:szCs w:val="24"/>
          <w:lang w:val="it-IT"/>
        </w:rPr>
      </w:pPr>
    </w:p>
    <w:p w14:paraId="10A5468C" w14:textId="7FEDF7E6" w:rsidR="008D50EB" w:rsidRPr="00095874" w:rsidRDefault="008D50EB"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di formazione è cruciale nello sviluppo della capacità di vecchi e nuovi credenti di occuparsi attivamente del lavoro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e del consolidamento. Inoltre,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istituto offre la struttura di un processo educativo trifasico che sempre più servirà schiere di </w:t>
      </w:r>
      <w:r w:rsidRPr="00095874">
        <w:rPr>
          <w:rFonts w:ascii="Times New Roman" w:hAnsi="Times New Roman" w:cs="Times New Roman"/>
          <w:sz w:val="24"/>
          <w:szCs w:val="24"/>
          <w:lang w:val="it-IT"/>
        </w:rPr>
        <w:lastRenderedPageBreak/>
        <w:t>persone dai sei anni fino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età adulta.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offerta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i partecipanti non ricevono solo informazioni. Grazie allo studio dei corsi e alla partecipazione alle attività per la costruzione della comunità, essi acquisiscono sapere, competenze e idee spirituali che permettono loro di promuovere efficacemente il cambiamento personale e sociale. Tuttavia, malgrado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ampiezza dei suoi programmi e la sua fondamentale importanza per il progresso della comunità, la partecipazione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è solo una parte di una vita di ricerca nella quale gli amici sono impegnati, una vita che comprende lo studio della Rivelazione nonché di varie discipline del sapere. Gli imminenti convegni giovanili, che attrarranno decine di migliaia di giovani, sono un esempio delle sempre più numerose persone le quali, modellate dal 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agli albori della loro maturità, si incammineranno risolutamente sulla via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una via che proseguirà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intera durata dei loro studi accademici e oltre. La Casa di Giustizia si aspetta che le sboccianti generazioni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si occupino con entusiasmo di un ampio ventaglio di sfide intellettuali, superino ogni trappola e ogni ostacolo e prestino sevizio per il miglioramento del mondo. Nei decenni avvenire dunque un esercito di credenti entrerà in diversi spazi sociali e ambiti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umano impegno.</w:t>
      </w:r>
    </w:p>
    <w:p w14:paraId="2558D71E" w14:textId="343FA055" w:rsidR="008D50EB" w:rsidRPr="00095874" w:rsidRDefault="008D50EB"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Universale di Giustizia, 24 luglio 2013,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Nazionale</w:t>
      </w:r>
      <w:r w:rsidR="005D3428" w:rsidRPr="00095874">
        <w:rPr>
          <w:rFonts w:ascii="Times New Roman" w:hAnsi="Times New Roman" w:cs="Times New Roman"/>
          <w:noProof/>
          <w:sz w:val="24"/>
          <w:szCs w:val="24"/>
          <w:lang w:val="it-IT"/>
        </w:rPr>
        <w:t xml:space="preserve">; in </w:t>
      </w:r>
      <w:r w:rsidR="005D3428" w:rsidRPr="00095874">
        <w:rPr>
          <w:rFonts w:ascii="Times New Roman" w:hAnsi="Times New Roman" w:cs="Times New Roman"/>
          <w:i/>
          <w:iCs/>
          <w:noProof/>
          <w:sz w:val="24"/>
          <w:szCs w:val="24"/>
          <w:lang w:val="it-IT"/>
        </w:rPr>
        <w:t>Una struttura per l’azione</w:t>
      </w:r>
      <w:r w:rsidR="005D3428" w:rsidRPr="00095874">
        <w:rPr>
          <w:rFonts w:ascii="Times New Roman" w:hAnsi="Times New Roman" w:cs="Times New Roman"/>
          <w:noProof/>
          <w:sz w:val="24"/>
          <w:szCs w:val="24"/>
          <w:lang w:val="it-IT"/>
        </w:rPr>
        <w:t>, 54.5-6, 8</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[41]</w:t>
      </w:r>
    </w:p>
    <w:p w14:paraId="4D11C0AA" w14:textId="77777777" w:rsidR="00BF0B15" w:rsidRPr="00095874" w:rsidRDefault="00BF0B15" w:rsidP="00F91166">
      <w:pPr>
        <w:pStyle w:val="BWCBodyText"/>
        <w:spacing w:line="300" w:lineRule="exact"/>
        <w:rPr>
          <w:rFonts w:ascii="Times New Roman" w:hAnsi="Times New Roman" w:cs="Times New Roman"/>
          <w:noProof/>
          <w:sz w:val="24"/>
          <w:szCs w:val="24"/>
          <w:lang w:val="it-IT"/>
        </w:rPr>
      </w:pPr>
    </w:p>
    <w:p w14:paraId="507FAF68"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2FBF959B" w14:textId="0B460207" w:rsidR="002D0305" w:rsidRPr="00095874" w:rsidRDefault="002D0305"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Le agenzie che emergono in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area hanno bisogno di assistenza mentre si assumono i propri compiti, esattamente come le persone.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aiuto fornito dai membri del Consiglio ausiliare in questo ambito è</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essenziale.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questa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noProof/>
          <w:sz w:val="24"/>
          <w:szCs w:val="24"/>
          <w:lang w:val="it-IT"/>
        </w:rPr>
        <w:t>importante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responsabilità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spetta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anche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o, in loro assenza,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Nazionale. È una pressante preoccupazione anche per gli istituti di formazione. La capacità di servire efficacemente a livello delle aree cresce quando si creino spazi nei quali i credenti coinvolti possano studiare la guida, riflettere sulle proprie azioni alla sua luce e trarne percezioni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ed</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essere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anche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connessi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più</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ampio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corpo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conoscenze che si genera nelle aree limitrofe e oltre. Invece di formulare piani astratti, le consultazioni che si svolgono in questi spazi spesso mirano a catturare la realtà di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area in quel particolare momento e a identificare i prossimi passi immediati per facilitare il progresso. Coloro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servono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livello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regionale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nazionale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possono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fare molto per consigliare gli amici e ampliare la loro visione di ciò che 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può</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essi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non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devono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cercare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imporre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processo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 pianificazione ciò che essi si aspettano. Devono invece aiutare i credenti che lavorano nelle aree a migliorare gradualmente la loro capacità</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tracciare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implementare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corso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basato sull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accumulata alla base della comunità e sulla conoscenza delle condizioni reali. Per sviluppare le capacità delle agenzie delle aree di imparare e di agire sistematicamente, le istituzioni regionali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nazionali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devono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essere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coscienziose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metodiche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nello sforzo di assisterle.</w:t>
      </w:r>
    </w:p>
    <w:p w14:paraId="754944B7" w14:textId="7E265F24" w:rsidR="002D0305" w:rsidRPr="00095874" w:rsidRDefault="002D0305"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29 dicembre 2015, al Convegno dei Corpi continentali dei Consiglieri,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azione</w:t>
      </w:r>
      <w:r w:rsidRPr="00095874">
        <w:rPr>
          <w:rFonts w:ascii="Times New Roman" w:hAnsi="Times New Roman" w:cs="Times New Roman"/>
          <w:noProof/>
          <w:sz w:val="24"/>
          <w:szCs w:val="24"/>
          <w:lang w:val="it-IT"/>
        </w:rPr>
        <w:t xml:space="preserve">, n. 35.12)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[42]</w:t>
      </w:r>
    </w:p>
    <w:p w14:paraId="6938585B" w14:textId="1D3EBB6B" w:rsidR="00D754BB" w:rsidRPr="00095874" w:rsidRDefault="00D754BB" w:rsidP="00F91166">
      <w:pPr>
        <w:pStyle w:val="BWCBodyText"/>
        <w:spacing w:line="300" w:lineRule="exact"/>
        <w:rPr>
          <w:rFonts w:ascii="Times New Roman" w:hAnsi="Times New Roman" w:cs="Times New Roman"/>
          <w:noProof/>
          <w:sz w:val="24"/>
          <w:szCs w:val="24"/>
          <w:lang w:val="it-IT"/>
        </w:rPr>
      </w:pPr>
    </w:p>
    <w:p w14:paraId="11EBDFF1"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461E1138" w14:textId="3E725825" w:rsidR="002D0305" w:rsidRPr="00095874" w:rsidRDefault="002D0305"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In questo periodo,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adozione di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evolvente struttura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azione ha permesso agli amici di alimentare e raffinare progressivamente capacità essenziali, dando origine inizialmente a semplici atti di servizio, portando verso più elaborati modelli di azione, che a loro volta hanno richiesto lo sviluppo di capacità ancora più complesse. In questo modo, in migliaia di aree ha avuto inizio un sistematico </w:t>
      </w:r>
      <w:r w:rsidRPr="00095874">
        <w:rPr>
          <w:rFonts w:ascii="Times New Roman" w:hAnsi="Times New Roman" w:cs="Times New Roman"/>
          <w:noProof/>
          <w:sz w:val="24"/>
          <w:szCs w:val="24"/>
          <w:lang w:val="it-IT"/>
        </w:rPr>
        <w:t>processo</w:t>
      </w:r>
      <w:r w:rsidRPr="00095874">
        <w:rPr>
          <w:rFonts w:ascii="Times New Roman" w:hAnsi="Times New Roman" w:cs="Times New Roman"/>
          <w:sz w:val="24"/>
          <w:szCs w:val="24"/>
          <w:lang w:val="it-IT"/>
        </w:rPr>
        <w:t xml:space="preserve"> di sviluppo delle risorse umane e di </w:t>
      </w:r>
      <w:r w:rsidRPr="00095874">
        <w:rPr>
          <w:rFonts w:ascii="Times New Roman" w:hAnsi="Times New Roman" w:cs="Times New Roman"/>
          <w:sz w:val="24"/>
          <w:szCs w:val="24"/>
          <w:lang w:val="it-IT"/>
        </w:rPr>
        <w:lastRenderedPageBreak/>
        <w:t>costruzione di comunità e in molte di loro questo processo è avanzato di molto.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attenzione non si è concentrata solo sul singolo credente, o sulla comunità, o sulle istituzioni della Fede. Tutti e tre questi inseparabili partecipanti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evoluzione del nuovo Ordine mondiale sono stati e sono stimolati dalle forze spirituali sprigionate dallo sviluppo del Piano divino. I segni del loro progresso sono sempre più evidenti nella fiducia che innumerevoli credenti hanno acquisito nel raccontare storie della vita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e nel discutere le implicazioni della Sua Rivelazione e del Suo impareggiabile Patto; nei crescenti contingenti di anime che, di conseguenza, sono state attratte verso la Sua Causa e stanno contribuendo al conseguimento della Sua visione unificante; nella capacità dei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e dei loro amici, alla base della comunità, di descrivere in termini eloquenti la loro esperienza di un processo capace di trasformare il carattere e di modellare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esistenza sociale; negli assai più grandi numeri di persone indigene di un paese che, come membri di istituzioni e agenzie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stanno ora guidando gli affari delle loro comunità; nelle affidabili, generose e sacrificali offerte al Fondo, così vitali per sostenere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avanzamento della Fede;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inaudita fioritura di iniziative personali e di azioni collettive a sostegno delle attività per la costruzione delle comunità;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entusiasmo di tante anime altruiste nel fiore della giovinezza che stanno conferendo immenso vigore a questo lavoro, occupandosi specialmente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educazione spirituale delle generazioni più giovani; nel miglioramento del carattere devozionale della comunità grazie a regolari incontri di preghiera;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aumento della capacità a tutti i livelli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nella disponibilità delle istituzioni, delle agenzie e delle persone a pensare in termini di processo, a leggere la propria realtà immediata e a valutare le risorse nei luoghi dove vivono e a fare piani su quella base;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ormai familiare dinamica di studio, consultazione, azione e riflessione che ha alimentato un istintivo atteggiamento di apprendimento; nel crescente apprezzamento di ciò che significa dare effetto agli Insegnamenti attraverso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nelle sempre più numerose opportunità cercate e colte per offrire una prospettiva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sui discorsi prevalenti della società; nella consapevolezza di una comunità globale che, in tutte le sue imprese, sta affrettando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emersione di una civiltà divina manifestando il potere di costruire società inerente nella Causa; nella crescente consapevolezza acquisita dagli amici del fatto che i loro sforzi per favorire la trasformazione interiore, per allargare il circolo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unità, per collaborare con gli altri nel campo del servizio, per aiutare le popolazioni a farsi carico del proprio sviluppo spirituale, sociale ed economico – e mediante tutti questi sforzi, realizzare il miglioramento del mondo – esprimono il vero scopo della religione.</w:t>
      </w:r>
    </w:p>
    <w:p w14:paraId="6098A33A" w14:textId="6C8C4963" w:rsidR="002D0305" w:rsidRPr="00095874" w:rsidRDefault="002D0305"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2016,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azione</w:t>
      </w:r>
      <w:r w:rsidRPr="00095874">
        <w:rPr>
          <w:rFonts w:ascii="Times New Roman" w:hAnsi="Times New Roman" w:cs="Times New Roman"/>
          <w:noProof/>
          <w:sz w:val="24"/>
          <w:szCs w:val="24"/>
          <w:lang w:val="it-IT"/>
        </w:rPr>
        <w:t xml:space="preserve">, n. 39.3)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w:t>
      </w:r>
      <w:r w:rsidR="008777D7" w:rsidRPr="00095874">
        <w:rPr>
          <w:rFonts w:ascii="Times New Roman" w:hAnsi="Times New Roman" w:cs="Times New Roman"/>
          <w:b/>
          <w:bCs/>
          <w:noProof/>
          <w:sz w:val="24"/>
          <w:szCs w:val="24"/>
          <w:lang w:val="it-IT"/>
        </w:rPr>
        <w:t>3</w:t>
      </w:r>
      <w:r w:rsidRPr="00095874">
        <w:rPr>
          <w:rFonts w:ascii="Times New Roman" w:hAnsi="Times New Roman" w:cs="Times New Roman"/>
          <w:b/>
          <w:bCs/>
          <w:noProof/>
          <w:sz w:val="24"/>
          <w:szCs w:val="24"/>
          <w:lang w:val="it-IT"/>
        </w:rPr>
        <w:t>]</w:t>
      </w:r>
    </w:p>
    <w:p w14:paraId="23A43941" w14:textId="77777777" w:rsidR="00EF0561" w:rsidRPr="00095874" w:rsidRDefault="00EF0561" w:rsidP="00F91166">
      <w:pPr>
        <w:pStyle w:val="BWCBodyText"/>
        <w:spacing w:line="300" w:lineRule="exact"/>
        <w:rPr>
          <w:rFonts w:ascii="Times New Roman" w:hAnsi="Times New Roman" w:cs="Times New Roman"/>
          <w:noProof/>
          <w:sz w:val="24"/>
          <w:szCs w:val="24"/>
          <w:lang w:val="it-IT"/>
        </w:rPr>
      </w:pPr>
    </w:p>
    <w:p w14:paraId="0B8C9748" w14:textId="77777777" w:rsidR="0093067D" w:rsidRPr="00095874" w:rsidRDefault="0093067D" w:rsidP="00F91166">
      <w:pPr>
        <w:pStyle w:val="BWCBodyText"/>
        <w:spacing w:line="300" w:lineRule="exact"/>
        <w:rPr>
          <w:rFonts w:ascii="Times New Roman" w:hAnsi="Times New Roman" w:cs="Times New Roman"/>
          <w:noProof/>
          <w:sz w:val="24"/>
          <w:szCs w:val="24"/>
          <w:lang w:val="it-IT"/>
        </w:rPr>
      </w:pPr>
    </w:p>
    <w:p w14:paraId="3A97F08F" w14:textId="6E11F19F" w:rsidR="00743958" w:rsidRPr="00095874" w:rsidRDefault="00743958"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Come sapete, </w:t>
      </w:r>
      <w:r w:rsidR="002C0498" w:rsidRPr="00095874">
        <w:rPr>
          <w:rFonts w:ascii="Times New Roman" w:hAnsi="Times New Roman" w:cs="Times New Roman"/>
          <w:noProof/>
          <w:sz w:val="24"/>
          <w:szCs w:val="24"/>
          <w:lang w:val="it-IT"/>
        </w:rPr>
        <w:t xml:space="preserve">tutte le </w:t>
      </w:r>
      <w:r w:rsidRPr="00095874">
        <w:rPr>
          <w:rFonts w:ascii="Times New Roman" w:hAnsi="Times New Roman" w:cs="Times New Roman"/>
          <w:noProof/>
          <w:sz w:val="24"/>
          <w:szCs w:val="24"/>
          <w:lang w:val="it-IT"/>
        </w:rPr>
        <w:t>varie istituzioni e agenzie della Fede nel Paese ha</w:t>
      </w:r>
      <w:r w:rsidR="002C0498" w:rsidRPr="00095874">
        <w:rPr>
          <w:rFonts w:ascii="Times New Roman" w:hAnsi="Times New Roman" w:cs="Times New Roman"/>
          <w:noProof/>
          <w:sz w:val="24"/>
          <w:szCs w:val="24"/>
          <w:lang w:val="it-IT"/>
        </w:rPr>
        <w:t>nno</w:t>
      </w:r>
      <w:r w:rsidRPr="00095874">
        <w:rPr>
          <w:rFonts w:ascii="Times New Roman" w:hAnsi="Times New Roman" w:cs="Times New Roman"/>
          <w:noProof/>
          <w:sz w:val="24"/>
          <w:szCs w:val="24"/>
          <w:lang w:val="it-IT"/>
        </w:rPr>
        <w:t xml:space="preserve"> una </w:t>
      </w:r>
      <w:r w:rsidR="002C0498" w:rsidRPr="00095874">
        <w:rPr>
          <w:rFonts w:ascii="Times New Roman" w:hAnsi="Times New Roman" w:cs="Times New Roman"/>
          <w:noProof/>
          <w:sz w:val="24"/>
          <w:szCs w:val="24"/>
          <w:lang w:val="it-IT"/>
        </w:rPr>
        <w:t xml:space="preserve">propria </w:t>
      </w:r>
      <w:r w:rsidRPr="00095874">
        <w:rPr>
          <w:rFonts w:ascii="Times New Roman" w:hAnsi="Times New Roman" w:cs="Times New Roman"/>
          <w:noProof/>
          <w:sz w:val="24"/>
          <w:szCs w:val="24"/>
          <w:lang w:val="it-IT"/>
        </w:rPr>
        <w:t>responsabilità nel</w:t>
      </w:r>
      <w:r w:rsidR="0046190C" w:rsidRPr="00095874">
        <w:rPr>
          <w:rFonts w:ascii="Times New Roman" w:hAnsi="Times New Roman" w:cs="Times New Roman"/>
          <w:noProof/>
          <w:sz w:val="24"/>
          <w:szCs w:val="24"/>
          <w:lang w:val="it-IT"/>
        </w:rPr>
        <w:t>la</w:t>
      </w:r>
      <w:r w:rsidRPr="00095874">
        <w:rPr>
          <w:rFonts w:ascii="Times New Roman" w:hAnsi="Times New Roman" w:cs="Times New Roman"/>
          <w:noProof/>
          <w:sz w:val="24"/>
          <w:szCs w:val="24"/>
          <w:lang w:val="it-IT"/>
        </w:rPr>
        <w:t xml:space="preserve"> prom</w:t>
      </w:r>
      <w:r w:rsidR="0046190C" w:rsidRPr="00095874">
        <w:rPr>
          <w:rFonts w:ascii="Times New Roman" w:hAnsi="Times New Roman" w:cs="Times New Roman"/>
          <w:noProof/>
          <w:sz w:val="24"/>
          <w:szCs w:val="24"/>
          <w:lang w:val="it-IT"/>
        </w:rPr>
        <w:t>ozione del</w:t>
      </w:r>
      <w:r w:rsidRPr="00095874">
        <w:rPr>
          <w:rFonts w:ascii="Times New Roman" w:hAnsi="Times New Roman" w:cs="Times New Roman"/>
          <w:noProof/>
          <w:sz w:val="24"/>
          <w:szCs w:val="24"/>
          <w:lang w:val="it-IT"/>
        </w:rPr>
        <w:t>lo sviluppo spirituale e materiale della comunità. Con la vostra amorevole assistenza e l’aiuto dei Consiglieri, questi organi acquisiranno sicuramente una maggiore capacità di agire in modo efficace. Ciò richiederà senza dubbio che si conceda loro un margine di manovra sufficiente per operare in spirito di apprendimento e si offra</w:t>
      </w:r>
      <w:r w:rsidR="0046190C" w:rsidRPr="00095874">
        <w:rPr>
          <w:rFonts w:ascii="Times New Roman" w:hAnsi="Times New Roman" w:cs="Times New Roman"/>
          <w:noProof/>
          <w:sz w:val="24"/>
          <w:szCs w:val="24"/>
          <w:lang w:val="it-IT"/>
        </w:rPr>
        <w:t>no</w:t>
      </w:r>
      <w:r w:rsidRPr="00095874">
        <w:rPr>
          <w:rFonts w:ascii="Times New Roman" w:hAnsi="Times New Roman" w:cs="Times New Roman"/>
          <w:noProof/>
          <w:sz w:val="24"/>
          <w:szCs w:val="24"/>
          <w:lang w:val="it-IT"/>
        </w:rPr>
        <w:t xml:space="preserve"> incoraggiamento, sostegno e risorse materiali a seconda delle necessità. A voi spetta il compito di creare un ambiente che consenta alle istituzioni e alle agenzie di prosperare e di guidarle senza diventare eccessivamente direttivi nella supervisione del loro lavoro. </w:t>
      </w:r>
      <w:r w:rsidR="00E05D99" w:rsidRPr="00095874">
        <w:rPr>
          <w:rFonts w:ascii="Times New Roman" w:hAnsi="Times New Roman" w:cs="Times New Roman"/>
          <w:noProof/>
          <w:sz w:val="24"/>
          <w:szCs w:val="24"/>
          <w:lang w:val="it-IT"/>
        </w:rPr>
        <w:t>Soprattutto</w:t>
      </w:r>
      <w:r w:rsidRPr="00095874">
        <w:rPr>
          <w:rFonts w:ascii="Times New Roman" w:hAnsi="Times New Roman" w:cs="Times New Roman"/>
          <w:noProof/>
          <w:sz w:val="24"/>
          <w:szCs w:val="24"/>
          <w:lang w:val="it-IT"/>
        </w:rPr>
        <w:t xml:space="preserve">, dovete rallegrarvi per il progresso dei credenti e le conquiste delle istituzioni e delle agenzie della Fede che operano a livello regionale, areale e locale, </w:t>
      </w:r>
      <w:r w:rsidR="00E05D99" w:rsidRPr="00095874">
        <w:rPr>
          <w:rFonts w:ascii="Times New Roman" w:hAnsi="Times New Roman" w:cs="Times New Roman"/>
          <w:noProof/>
          <w:sz w:val="24"/>
          <w:szCs w:val="24"/>
          <w:lang w:val="it-IT"/>
        </w:rPr>
        <w:t>pre</w:t>
      </w:r>
      <w:r w:rsidRPr="00095874">
        <w:rPr>
          <w:rFonts w:ascii="Times New Roman" w:hAnsi="Times New Roman" w:cs="Times New Roman"/>
          <w:noProof/>
          <w:sz w:val="24"/>
          <w:szCs w:val="24"/>
          <w:lang w:val="it-IT"/>
        </w:rPr>
        <w:t>stando atten</w:t>
      </w:r>
      <w:r w:rsidR="00E05D99" w:rsidRPr="00095874">
        <w:rPr>
          <w:rFonts w:ascii="Times New Roman" w:hAnsi="Times New Roman" w:cs="Times New Roman"/>
          <w:noProof/>
          <w:sz w:val="24"/>
          <w:szCs w:val="24"/>
          <w:lang w:val="it-IT"/>
        </w:rPr>
        <w:t>zione</w:t>
      </w:r>
      <w:r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lastRenderedPageBreak/>
        <w:t xml:space="preserve">ai loro successi e ai casi in cui possa essere utile incoraggiarli e consigliarli. Naturalmente lo sviluppo delle istituzioni e delle agenzie </w:t>
      </w:r>
      <w:r w:rsidR="00E05D99" w:rsidRPr="00095874">
        <w:rPr>
          <w:rFonts w:ascii="Times New Roman" w:hAnsi="Times New Roman" w:cs="Times New Roman"/>
          <w:noProof/>
          <w:sz w:val="24"/>
          <w:szCs w:val="24"/>
          <w:lang w:val="it-IT"/>
        </w:rPr>
        <w:t>d</w:t>
      </w:r>
      <w:r w:rsidRPr="00095874">
        <w:rPr>
          <w:rFonts w:ascii="Times New Roman" w:hAnsi="Times New Roman" w:cs="Times New Roman"/>
          <w:noProof/>
          <w:sz w:val="24"/>
          <w:szCs w:val="24"/>
          <w:lang w:val="it-IT"/>
        </w:rPr>
        <w:t>el vostro Paese sarà oggetto di continua riflessione e consultazione tra la vostra Assemblea e i Consiglieri.</w:t>
      </w:r>
    </w:p>
    <w:p w14:paraId="23460F36" w14:textId="5FDADBFF" w:rsidR="00743958" w:rsidRPr="00095874" w:rsidRDefault="00743958"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Universale di Giustizia, 9 febbraio 2017,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[44]</w:t>
      </w:r>
    </w:p>
    <w:p w14:paraId="073D953B" w14:textId="2B946A04" w:rsidR="00270D86" w:rsidRPr="00095874" w:rsidRDefault="00270D86" w:rsidP="00F91166">
      <w:pPr>
        <w:pStyle w:val="BWCBodyText"/>
        <w:spacing w:line="300" w:lineRule="exact"/>
        <w:rPr>
          <w:rFonts w:ascii="Times New Roman" w:hAnsi="Times New Roman" w:cs="Times New Roman"/>
          <w:noProof/>
          <w:sz w:val="24"/>
          <w:szCs w:val="24"/>
          <w:lang w:val="it-IT"/>
        </w:rPr>
      </w:pPr>
    </w:p>
    <w:p w14:paraId="77B3F284" w14:textId="77777777" w:rsidR="0093067D" w:rsidRPr="00095874" w:rsidRDefault="0093067D" w:rsidP="00F91166">
      <w:pPr>
        <w:pStyle w:val="BWCBodyText"/>
        <w:spacing w:line="300" w:lineRule="exact"/>
        <w:rPr>
          <w:rFonts w:ascii="Times New Roman" w:hAnsi="Times New Roman" w:cs="Times New Roman"/>
          <w:noProof/>
          <w:sz w:val="24"/>
          <w:szCs w:val="24"/>
          <w:lang w:val="it-IT"/>
        </w:rPr>
      </w:pPr>
    </w:p>
    <w:p w14:paraId="0533BD54" w14:textId="564D1D67" w:rsidR="00FE66A1" w:rsidRPr="00095874" w:rsidRDefault="00FE66A1" w:rsidP="00F91166">
      <w:pPr>
        <w:pStyle w:val="Titolo2"/>
        <w:spacing w:line="300" w:lineRule="exact"/>
        <w:ind w:firstLine="576"/>
        <w:rPr>
          <w:rFonts w:ascii="Times New Roman" w:hAnsi="Times New Roman" w:cs="Times New Roman"/>
          <w:noProof/>
          <w:sz w:val="24"/>
          <w:szCs w:val="24"/>
          <w:lang w:val="it-IT"/>
        </w:rPr>
      </w:pPr>
      <w:r w:rsidRPr="00095874">
        <w:rPr>
          <w:rFonts w:ascii="Times New Roman" w:hAnsi="Times New Roman" w:cs="Times New Roman"/>
          <w:b w:val="0"/>
          <w:bCs/>
          <w:noProof/>
          <w:sz w:val="24"/>
          <w:szCs w:val="24"/>
          <w:lang w:val="it-IT"/>
        </w:rPr>
        <w:t>Rafforzamento della capacità istituzionale e sviluppo delle risorse umane</w:t>
      </w:r>
    </w:p>
    <w:p w14:paraId="380035E2" w14:textId="77777777" w:rsidR="0093067D" w:rsidRPr="00095874" w:rsidRDefault="0093067D" w:rsidP="00F91166">
      <w:pPr>
        <w:spacing w:line="300" w:lineRule="exact"/>
        <w:rPr>
          <w:rFonts w:ascii="Times New Roman" w:hAnsi="Times New Roman"/>
          <w:noProof/>
          <w:sz w:val="24"/>
          <w:lang w:val="it-IT"/>
        </w:rPr>
      </w:pPr>
    </w:p>
    <w:p w14:paraId="023D238E" w14:textId="70B63DA7" w:rsidR="00FE66A1" w:rsidRPr="00095874" w:rsidRDefault="00FE66A1" w:rsidP="00F91166">
      <w:pPr>
        <w:pStyle w:val="Titolo3"/>
        <w:spacing w:line="300" w:lineRule="exact"/>
        <w:ind w:firstLine="576"/>
        <w:rPr>
          <w:rFonts w:ascii="Times New Roman" w:hAnsi="Times New Roman" w:cs="Times New Roman"/>
          <w:b w:val="0"/>
          <w:bCs w:val="0"/>
          <w:i/>
          <w:iCs/>
          <w:noProof/>
          <w:sz w:val="24"/>
          <w:szCs w:val="24"/>
          <w:lang w:val="it-IT"/>
        </w:rPr>
      </w:pPr>
      <w:bookmarkStart w:id="70" w:name="_Toc130400269"/>
      <w:bookmarkStart w:id="71" w:name="_Toc130400683"/>
      <w:bookmarkStart w:id="72" w:name="_Toc130400781"/>
      <w:bookmarkStart w:id="73" w:name="_Toc130484690"/>
      <w:bookmarkStart w:id="74" w:name="_Toc130485007"/>
      <w:bookmarkStart w:id="75" w:name="_Toc130485322"/>
      <w:bookmarkStart w:id="76" w:name="_Toc130485638"/>
      <w:bookmarkStart w:id="77" w:name="_Toc130485954"/>
      <w:bookmarkStart w:id="78" w:name="_Toc130545041"/>
      <w:bookmarkStart w:id="79" w:name="_Toc130545356"/>
      <w:bookmarkStart w:id="80" w:name="_Toc130400270"/>
      <w:bookmarkStart w:id="81" w:name="_Toc130400684"/>
      <w:bookmarkStart w:id="82" w:name="_Toc130400782"/>
      <w:bookmarkStart w:id="83" w:name="_Toc130484691"/>
      <w:bookmarkStart w:id="84" w:name="_Toc130485008"/>
      <w:bookmarkStart w:id="85" w:name="_Toc130485323"/>
      <w:bookmarkStart w:id="86" w:name="_Toc130485639"/>
      <w:bookmarkStart w:id="87" w:name="_Toc130485955"/>
      <w:bookmarkStart w:id="88" w:name="_Toc130545042"/>
      <w:bookmarkStart w:id="89" w:name="_Toc130545357"/>
      <w:bookmarkStart w:id="90" w:name="_Toc130400271"/>
      <w:bookmarkStart w:id="91" w:name="_Toc130400685"/>
      <w:bookmarkStart w:id="92" w:name="_Toc130400783"/>
      <w:bookmarkStart w:id="93" w:name="_Toc130484692"/>
      <w:bookmarkStart w:id="94" w:name="_Toc130485009"/>
      <w:bookmarkStart w:id="95" w:name="_Toc130485324"/>
      <w:bookmarkStart w:id="96" w:name="_Toc130485640"/>
      <w:bookmarkStart w:id="97" w:name="_Toc130485956"/>
      <w:bookmarkStart w:id="98" w:name="_Toc130545043"/>
      <w:bookmarkStart w:id="99" w:name="_Toc130545358"/>
      <w:bookmarkStart w:id="100" w:name="_Toc130400272"/>
      <w:bookmarkStart w:id="101" w:name="_Toc130400686"/>
      <w:bookmarkStart w:id="102" w:name="_Toc130400784"/>
      <w:bookmarkStart w:id="103" w:name="_Toc130484693"/>
      <w:bookmarkStart w:id="104" w:name="_Toc130485010"/>
      <w:bookmarkStart w:id="105" w:name="_Toc130485325"/>
      <w:bookmarkStart w:id="106" w:name="_Toc130485641"/>
      <w:bookmarkStart w:id="107" w:name="_Toc130485957"/>
      <w:bookmarkStart w:id="108" w:name="_Toc130545044"/>
      <w:bookmarkStart w:id="109" w:name="_Toc130545359"/>
      <w:bookmarkStart w:id="110" w:name="_Toc130400273"/>
      <w:bookmarkStart w:id="111" w:name="_Toc130400687"/>
      <w:bookmarkStart w:id="112" w:name="_Toc130400785"/>
      <w:bookmarkStart w:id="113" w:name="_Toc130484694"/>
      <w:bookmarkStart w:id="114" w:name="_Toc130485011"/>
      <w:bookmarkStart w:id="115" w:name="_Toc130485326"/>
      <w:bookmarkStart w:id="116" w:name="_Toc130485642"/>
      <w:bookmarkStart w:id="117" w:name="_Toc130485958"/>
      <w:bookmarkStart w:id="118" w:name="_Toc130545045"/>
      <w:bookmarkStart w:id="119" w:name="_Toc130545360"/>
      <w:bookmarkStart w:id="120" w:name="_Toc130400274"/>
      <w:bookmarkStart w:id="121" w:name="_Toc130400688"/>
      <w:bookmarkStart w:id="122" w:name="_Toc130400786"/>
      <w:bookmarkStart w:id="123" w:name="_Toc130484695"/>
      <w:bookmarkStart w:id="124" w:name="_Toc130485012"/>
      <w:bookmarkStart w:id="125" w:name="_Toc130485327"/>
      <w:bookmarkStart w:id="126" w:name="_Toc130485643"/>
      <w:bookmarkStart w:id="127" w:name="_Toc130485959"/>
      <w:bookmarkStart w:id="128" w:name="_Toc130545046"/>
      <w:bookmarkStart w:id="129" w:name="_Toc130545361"/>
      <w:bookmarkStart w:id="130" w:name="_Toc130400275"/>
      <w:bookmarkStart w:id="131" w:name="_Toc130400689"/>
      <w:bookmarkStart w:id="132" w:name="_Toc130400787"/>
      <w:bookmarkStart w:id="133" w:name="_Toc130484696"/>
      <w:bookmarkStart w:id="134" w:name="_Toc130485013"/>
      <w:bookmarkStart w:id="135" w:name="_Toc130485328"/>
      <w:bookmarkStart w:id="136" w:name="_Toc130485644"/>
      <w:bookmarkStart w:id="137" w:name="_Toc130485960"/>
      <w:bookmarkStart w:id="138" w:name="_Toc130545047"/>
      <w:bookmarkStart w:id="139" w:name="_Toc130545362"/>
      <w:bookmarkStart w:id="140" w:name="_Toc130400276"/>
      <w:bookmarkStart w:id="141" w:name="_Toc130400690"/>
      <w:bookmarkStart w:id="142" w:name="_Toc130400788"/>
      <w:bookmarkStart w:id="143" w:name="_Toc130484697"/>
      <w:bookmarkStart w:id="144" w:name="_Toc130485014"/>
      <w:bookmarkStart w:id="145" w:name="_Toc130485329"/>
      <w:bookmarkStart w:id="146" w:name="_Toc130485645"/>
      <w:bookmarkStart w:id="147" w:name="_Toc130485961"/>
      <w:bookmarkStart w:id="148" w:name="_Toc130545048"/>
      <w:bookmarkStart w:id="149" w:name="_Toc130545363"/>
      <w:bookmarkStart w:id="150" w:name="_Toc130400277"/>
      <w:bookmarkStart w:id="151" w:name="_Toc130400691"/>
      <w:bookmarkStart w:id="152" w:name="_Toc130400789"/>
      <w:bookmarkStart w:id="153" w:name="_Toc130484698"/>
      <w:bookmarkStart w:id="154" w:name="_Toc130485015"/>
      <w:bookmarkStart w:id="155" w:name="_Toc130485330"/>
      <w:bookmarkStart w:id="156" w:name="_Toc130485646"/>
      <w:bookmarkStart w:id="157" w:name="_Toc130485962"/>
      <w:bookmarkStart w:id="158" w:name="_Toc130545049"/>
      <w:bookmarkStart w:id="159" w:name="_Toc130545364"/>
      <w:bookmarkStart w:id="160" w:name="_Toc130400278"/>
      <w:bookmarkStart w:id="161" w:name="_Toc130400692"/>
      <w:bookmarkStart w:id="162" w:name="_Toc130400790"/>
      <w:bookmarkStart w:id="163" w:name="_Toc130484699"/>
      <w:bookmarkStart w:id="164" w:name="_Toc130485016"/>
      <w:bookmarkStart w:id="165" w:name="_Toc130485331"/>
      <w:bookmarkStart w:id="166" w:name="_Toc130485647"/>
      <w:bookmarkStart w:id="167" w:name="_Toc130485963"/>
      <w:bookmarkStart w:id="168" w:name="_Toc130545050"/>
      <w:bookmarkStart w:id="169" w:name="_Toc130545365"/>
      <w:bookmarkStart w:id="170" w:name="_Toc130400279"/>
      <w:bookmarkStart w:id="171" w:name="_Toc130400693"/>
      <w:bookmarkStart w:id="172" w:name="_Toc130400791"/>
      <w:bookmarkStart w:id="173" w:name="_Toc130484700"/>
      <w:bookmarkStart w:id="174" w:name="_Toc130485017"/>
      <w:bookmarkStart w:id="175" w:name="_Toc130485332"/>
      <w:bookmarkStart w:id="176" w:name="_Toc130485648"/>
      <w:bookmarkStart w:id="177" w:name="_Toc130485964"/>
      <w:bookmarkStart w:id="178" w:name="_Toc130545051"/>
      <w:bookmarkStart w:id="179" w:name="_Toc130545366"/>
      <w:bookmarkStart w:id="180" w:name="_Toc130400280"/>
      <w:bookmarkStart w:id="181" w:name="_Toc130400694"/>
      <w:bookmarkStart w:id="182" w:name="_Toc130400792"/>
      <w:bookmarkStart w:id="183" w:name="_Toc130484701"/>
      <w:bookmarkStart w:id="184" w:name="_Toc130485018"/>
      <w:bookmarkStart w:id="185" w:name="_Toc130485333"/>
      <w:bookmarkStart w:id="186" w:name="_Toc130485649"/>
      <w:bookmarkStart w:id="187" w:name="_Toc130485965"/>
      <w:bookmarkStart w:id="188" w:name="_Toc130545052"/>
      <w:bookmarkStart w:id="189" w:name="_Toc130545367"/>
      <w:bookmarkStart w:id="190" w:name="_Toc130400281"/>
      <w:bookmarkStart w:id="191" w:name="_Toc130400695"/>
      <w:bookmarkStart w:id="192" w:name="_Toc130400793"/>
      <w:bookmarkStart w:id="193" w:name="_Toc130484702"/>
      <w:bookmarkStart w:id="194" w:name="_Toc130485019"/>
      <w:bookmarkStart w:id="195" w:name="_Toc130485334"/>
      <w:bookmarkStart w:id="196" w:name="_Toc130485650"/>
      <w:bookmarkStart w:id="197" w:name="_Toc130485966"/>
      <w:bookmarkStart w:id="198" w:name="_Toc130545053"/>
      <w:bookmarkStart w:id="199" w:name="_Toc130545368"/>
      <w:bookmarkStart w:id="200" w:name="_Toc130400282"/>
      <w:bookmarkStart w:id="201" w:name="_Toc130400696"/>
      <w:bookmarkStart w:id="202" w:name="_Toc130400794"/>
      <w:bookmarkStart w:id="203" w:name="_Toc130484703"/>
      <w:bookmarkStart w:id="204" w:name="_Toc130485020"/>
      <w:bookmarkStart w:id="205" w:name="_Toc130485335"/>
      <w:bookmarkStart w:id="206" w:name="_Toc130485651"/>
      <w:bookmarkStart w:id="207" w:name="_Toc130485967"/>
      <w:bookmarkStart w:id="208" w:name="_Toc130545054"/>
      <w:bookmarkStart w:id="209" w:name="_Toc130545369"/>
      <w:bookmarkStart w:id="210" w:name="_Toc130400283"/>
      <w:bookmarkStart w:id="211" w:name="_Toc130400697"/>
      <w:bookmarkStart w:id="212" w:name="_Toc130400795"/>
      <w:bookmarkStart w:id="213" w:name="_Toc130484704"/>
      <w:bookmarkStart w:id="214" w:name="_Toc130485021"/>
      <w:bookmarkStart w:id="215" w:name="_Toc130485336"/>
      <w:bookmarkStart w:id="216" w:name="_Toc130485652"/>
      <w:bookmarkStart w:id="217" w:name="_Toc130485968"/>
      <w:bookmarkStart w:id="218" w:name="_Toc130545055"/>
      <w:bookmarkStart w:id="219" w:name="_Toc130545370"/>
      <w:bookmarkStart w:id="220" w:name="_Toc130400284"/>
      <w:bookmarkStart w:id="221" w:name="_Toc130400698"/>
      <w:bookmarkStart w:id="222" w:name="_Toc130400796"/>
      <w:bookmarkStart w:id="223" w:name="_Toc130484705"/>
      <w:bookmarkStart w:id="224" w:name="_Toc130485022"/>
      <w:bookmarkStart w:id="225" w:name="_Toc130485337"/>
      <w:bookmarkStart w:id="226" w:name="_Toc130485653"/>
      <w:bookmarkStart w:id="227" w:name="_Toc130485969"/>
      <w:bookmarkStart w:id="228" w:name="_Toc130545056"/>
      <w:bookmarkStart w:id="229" w:name="_Toc130545371"/>
      <w:bookmarkStart w:id="230" w:name="_Toc130400285"/>
      <w:bookmarkStart w:id="231" w:name="_Toc130400699"/>
      <w:bookmarkStart w:id="232" w:name="_Toc130400797"/>
      <w:bookmarkStart w:id="233" w:name="_Toc130484706"/>
      <w:bookmarkStart w:id="234" w:name="_Toc130485023"/>
      <w:bookmarkStart w:id="235" w:name="_Toc130485338"/>
      <w:bookmarkStart w:id="236" w:name="_Toc130485654"/>
      <w:bookmarkStart w:id="237" w:name="_Toc130485970"/>
      <w:bookmarkStart w:id="238" w:name="_Toc130545057"/>
      <w:bookmarkStart w:id="239" w:name="_Toc130545372"/>
      <w:bookmarkStart w:id="240" w:name="_Toc130400286"/>
      <w:bookmarkStart w:id="241" w:name="_Toc130400700"/>
      <w:bookmarkStart w:id="242" w:name="_Toc130400798"/>
      <w:bookmarkStart w:id="243" w:name="_Toc130484707"/>
      <w:bookmarkStart w:id="244" w:name="_Toc130485024"/>
      <w:bookmarkStart w:id="245" w:name="_Toc130485339"/>
      <w:bookmarkStart w:id="246" w:name="_Toc130485655"/>
      <w:bookmarkStart w:id="247" w:name="_Toc130485971"/>
      <w:bookmarkStart w:id="248" w:name="_Toc130545058"/>
      <w:bookmarkStart w:id="249" w:name="_Toc130545373"/>
      <w:bookmarkStart w:id="250" w:name="_Toc130400287"/>
      <w:bookmarkStart w:id="251" w:name="_Toc130400701"/>
      <w:bookmarkStart w:id="252" w:name="_Toc130400799"/>
      <w:bookmarkStart w:id="253" w:name="_Toc130484708"/>
      <w:bookmarkStart w:id="254" w:name="_Toc130485025"/>
      <w:bookmarkStart w:id="255" w:name="_Toc130485340"/>
      <w:bookmarkStart w:id="256" w:name="_Toc130485656"/>
      <w:bookmarkStart w:id="257" w:name="_Toc130485972"/>
      <w:bookmarkStart w:id="258" w:name="_Toc130545059"/>
      <w:bookmarkStart w:id="259" w:name="_Toc130545374"/>
      <w:bookmarkStart w:id="260" w:name="_Toc130400288"/>
      <w:bookmarkStart w:id="261" w:name="_Toc130400702"/>
      <w:bookmarkStart w:id="262" w:name="_Toc130400800"/>
      <w:bookmarkStart w:id="263" w:name="_Toc130484709"/>
      <w:bookmarkStart w:id="264" w:name="_Toc130485026"/>
      <w:bookmarkStart w:id="265" w:name="_Toc130485341"/>
      <w:bookmarkStart w:id="266" w:name="_Toc130485657"/>
      <w:bookmarkStart w:id="267" w:name="_Toc130485973"/>
      <w:bookmarkStart w:id="268" w:name="_Toc130545060"/>
      <w:bookmarkStart w:id="269" w:name="_Toc130545375"/>
      <w:bookmarkStart w:id="270" w:name="_Toc130400289"/>
      <w:bookmarkStart w:id="271" w:name="_Toc130400703"/>
      <w:bookmarkStart w:id="272" w:name="_Toc130400801"/>
      <w:bookmarkStart w:id="273" w:name="_Toc130484710"/>
      <w:bookmarkStart w:id="274" w:name="_Toc130485027"/>
      <w:bookmarkStart w:id="275" w:name="_Toc130485342"/>
      <w:bookmarkStart w:id="276" w:name="_Toc130485658"/>
      <w:bookmarkStart w:id="277" w:name="_Toc130485974"/>
      <w:bookmarkStart w:id="278" w:name="_Toc130545061"/>
      <w:bookmarkStart w:id="279" w:name="_Toc130545376"/>
      <w:bookmarkStart w:id="280" w:name="_Toc130400290"/>
      <w:bookmarkStart w:id="281" w:name="_Toc130400704"/>
      <w:bookmarkStart w:id="282" w:name="_Toc130400802"/>
      <w:bookmarkStart w:id="283" w:name="_Toc130484711"/>
      <w:bookmarkStart w:id="284" w:name="_Toc130485028"/>
      <w:bookmarkStart w:id="285" w:name="_Toc130485343"/>
      <w:bookmarkStart w:id="286" w:name="_Toc130485659"/>
      <w:bookmarkStart w:id="287" w:name="_Toc130485975"/>
      <w:bookmarkStart w:id="288" w:name="_Toc130545062"/>
      <w:bookmarkStart w:id="289" w:name="_Toc130545377"/>
      <w:bookmarkStart w:id="290" w:name="_Toc130400291"/>
      <w:bookmarkStart w:id="291" w:name="_Toc130400705"/>
      <w:bookmarkStart w:id="292" w:name="_Toc130400803"/>
      <w:bookmarkStart w:id="293" w:name="_Toc130484712"/>
      <w:bookmarkStart w:id="294" w:name="_Toc130485029"/>
      <w:bookmarkStart w:id="295" w:name="_Toc130485344"/>
      <w:bookmarkStart w:id="296" w:name="_Toc130485660"/>
      <w:bookmarkStart w:id="297" w:name="_Toc130485976"/>
      <w:bookmarkStart w:id="298" w:name="_Toc130545063"/>
      <w:bookmarkStart w:id="299" w:name="_Toc130545378"/>
      <w:bookmarkStart w:id="300" w:name="_Toc130400292"/>
      <w:bookmarkStart w:id="301" w:name="_Toc130400706"/>
      <w:bookmarkStart w:id="302" w:name="_Toc130400804"/>
      <w:bookmarkStart w:id="303" w:name="_Toc130484713"/>
      <w:bookmarkStart w:id="304" w:name="_Toc130485030"/>
      <w:bookmarkStart w:id="305" w:name="_Toc130485345"/>
      <w:bookmarkStart w:id="306" w:name="_Toc130485661"/>
      <w:bookmarkStart w:id="307" w:name="_Toc130485977"/>
      <w:bookmarkStart w:id="308" w:name="_Toc130545064"/>
      <w:bookmarkStart w:id="309" w:name="_Toc130545379"/>
      <w:bookmarkStart w:id="310" w:name="_Toc130400293"/>
      <w:bookmarkStart w:id="311" w:name="_Toc130400707"/>
      <w:bookmarkStart w:id="312" w:name="_Toc130400805"/>
      <w:bookmarkStart w:id="313" w:name="_Toc130484714"/>
      <w:bookmarkStart w:id="314" w:name="_Toc130485031"/>
      <w:bookmarkStart w:id="315" w:name="_Toc130485346"/>
      <w:bookmarkStart w:id="316" w:name="_Toc130485662"/>
      <w:bookmarkStart w:id="317" w:name="_Toc130485978"/>
      <w:bookmarkStart w:id="318" w:name="_Toc130545065"/>
      <w:bookmarkStart w:id="319" w:name="_Toc130545380"/>
      <w:bookmarkStart w:id="320" w:name="_Toc130400294"/>
      <w:bookmarkStart w:id="321" w:name="_Toc130400708"/>
      <w:bookmarkStart w:id="322" w:name="_Toc130400806"/>
      <w:bookmarkStart w:id="323" w:name="_Toc130484715"/>
      <w:bookmarkStart w:id="324" w:name="_Toc130485032"/>
      <w:bookmarkStart w:id="325" w:name="_Toc130485347"/>
      <w:bookmarkStart w:id="326" w:name="_Toc130485663"/>
      <w:bookmarkStart w:id="327" w:name="_Toc130485979"/>
      <w:bookmarkStart w:id="328" w:name="_Toc130545066"/>
      <w:bookmarkStart w:id="329" w:name="_Toc130545381"/>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095874">
        <w:rPr>
          <w:rFonts w:ascii="Times New Roman" w:hAnsi="Times New Roman" w:cs="Times New Roman"/>
          <w:b w:val="0"/>
          <w:bCs w:val="0"/>
          <w:i/>
          <w:iCs/>
          <w:noProof/>
          <w:sz w:val="24"/>
          <w:szCs w:val="24"/>
          <w:lang w:val="it-IT"/>
        </w:rPr>
        <w:t>I Consigli Regionali Bahá’í</w:t>
      </w:r>
    </w:p>
    <w:p w14:paraId="753E6FB7" w14:textId="77777777" w:rsidR="00EE0209" w:rsidRPr="00095874" w:rsidRDefault="00EE0209" w:rsidP="00F91166">
      <w:pPr>
        <w:pStyle w:val="BWCBodyText"/>
        <w:spacing w:line="300" w:lineRule="exact"/>
        <w:rPr>
          <w:rFonts w:ascii="Times New Roman" w:hAnsi="Times New Roman" w:cs="Times New Roman"/>
          <w:noProof/>
          <w:sz w:val="24"/>
          <w:szCs w:val="24"/>
          <w:lang w:val="it-IT"/>
        </w:rPr>
      </w:pPr>
    </w:p>
    <w:p w14:paraId="63B5409F" w14:textId="3671C09E" w:rsidR="004330D7" w:rsidRPr="00095874" w:rsidRDefault="004330D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della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e la crescente complessità delle problematiche incontrate dalle Assemblee Spirituali Nazionali in alcuni paesi hanno portato la Causa a un nuovo stadio di sviluppo e negli ultimi anni ci hanno portato a studiare i vari aspetti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equilibrio fra accentramento e decentramento. In alcuni paesi abbiamo autorizzato le Assemblee Spirituali Nazionali a istituire dei Consigli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di Stato o Comitati Regionali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Insegnamento e Amministrativi. Dopo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acquisita nel funzionamento di questi enti, e dopo un accurato esame dei principi stabiliti da Shoghi Effendi, siamo giunti alla conclusione che è giunto il momento di formalizzare un elemento nuovo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a mezza strada fra il livello locale e quello nazionale, che comprende istituzioni di tipo speciale, che prenderanno il nome di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w:t>
      </w:r>
    </w:p>
    <w:p w14:paraId="392455F7" w14:textId="77777777" w:rsidR="004330D7" w:rsidRPr="00095874" w:rsidRDefault="004330D7" w:rsidP="00F91166">
      <w:pPr>
        <w:pStyle w:val="BWCBodyText"/>
        <w:spacing w:line="300" w:lineRule="exact"/>
        <w:jc w:val="both"/>
        <w:rPr>
          <w:rFonts w:ascii="Times New Roman" w:hAnsi="Times New Roman" w:cs="Times New Roman"/>
          <w:sz w:val="24"/>
          <w:szCs w:val="24"/>
          <w:lang w:val="it-IT"/>
        </w:rPr>
      </w:pPr>
    </w:p>
    <w:p w14:paraId="1B4472F7" w14:textId="165EE961" w:rsidR="004330D7" w:rsidRPr="00095874" w:rsidRDefault="004330D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saranno creati solo con il nostro permesso e solo in paesi nei quali le condizioni rendano necessario questo provvedimento. Ciò nonostante, riteniamo giusto informare tutte le Assemblee Spirituali Nazionali sulla natura di questo sviluppo storico e chiarire bene il posto che occupa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evoluzione delle istituzioni nazionali e locali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w:t>
      </w:r>
    </w:p>
    <w:p w14:paraId="009BF8AC" w14:textId="77777777" w:rsidR="004330D7" w:rsidRPr="00095874" w:rsidRDefault="004330D7" w:rsidP="00F91166">
      <w:pPr>
        <w:pStyle w:val="BWCBodyText"/>
        <w:spacing w:line="300" w:lineRule="exact"/>
        <w:jc w:val="both"/>
        <w:rPr>
          <w:rFonts w:ascii="Times New Roman" w:hAnsi="Times New Roman" w:cs="Times New Roman"/>
          <w:sz w:val="24"/>
          <w:szCs w:val="24"/>
          <w:lang w:val="it-IT"/>
        </w:rPr>
      </w:pPr>
    </w:p>
    <w:p w14:paraId="1A373D0C" w14:textId="5AE995F8" w:rsidR="004330D7" w:rsidRPr="00095874" w:rsidRDefault="004330D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condividono con le Assemblee Spirituali alcune caratteristiche, ma non tutte, ed offrono quindi un mezzo per portare avanti il lavoro di insegnamento e la connessa amministrazione di una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rapida espansione in situazioni diverse. Mancando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istituzione di questo tipo, lo sviluppo della struttura di un comitato nazionale necessario per far fronte ai bisogni in alcuni paesi correrebbe il rischio di essere troppo complessa aggiungendo un ulteriore livello di comitati sotto i comitati regionali, o si rischierebbe un decentramento eccessivo dando troppa autonomia a comitati che il Custode descrive come «enti che vanno considerati solo come esperti consiglieri ed assistenti esecutivi».</w:t>
      </w:r>
    </w:p>
    <w:p w14:paraId="58E819B8" w14:textId="77777777" w:rsidR="004330D7" w:rsidRPr="00095874" w:rsidRDefault="004330D7" w:rsidP="00F91166">
      <w:pPr>
        <w:pStyle w:val="BWCBodyText"/>
        <w:spacing w:line="300" w:lineRule="exact"/>
        <w:jc w:val="both"/>
        <w:rPr>
          <w:rFonts w:ascii="Times New Roman" w:hAnsi="Times New Roman" w:cs="Times New Roman"/>
          <w:sz w:val="24"/>
          <w:szCs w:val="24"/>
          <w:lang w:val="it-IT"/>
        </w:rPr>
      </w:pPr>
    </w:p>
    <w:p w14:paraId="542DC6CE" w14:textId="0A90F128" w:rsidR="004330D7" w:rsidRPr="00095874" w:rsidRDefault="004330D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Gli effetti particolari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istituzione di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sono i seguenti:</w:t>
      </w:r>
    </w:p>
    <w:p w14:paraId="4B6BE745" w14:textId="77777777" w:rsidR="004330D7" w:rsidRPr="00095874" w:rsidRDefault="004330D7" w:rsidP="00F91166">
      <w:pPr>
        <w:pStyle w:val="BWCBodyText"/>
        <w:spacing w:line="300" w:lineRule="exact"/>
        <w:jc w:val="both"/>
        <w:rPr>
          <w:rFonts w:ascii="Times New Roman" w:hAnsi="Times New Roman" w:cs="Times New Roman"/>
          <w:sz w:val="24"/>
          <w:szCs w:val="24"/>
          <w:lang w:val="it-IT"/>
        </w:rPr>
      </w:pPr>
    </w:p>
    <w:p w14:paraId="334806CA" w14:textId="550395A1" w:rsidR="004330D7" w:rsidRPr="00095874" w:rsidRDefault="004330D7" w:rsidP="00F91166">
      <w:pPr>
        <w:pStyle w:val="BWCBodyText"/>
        <w:numPr>
          <w:ilvl w:val="0"/>
          <w:numId w:val="16"/>
        </w:numPr>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offre un grado di potere decisionale autonomo in questioni di insegnamento e amministrazione, distinto da un tipo di azione puramente esecutiva, al di sotto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Nazionale e al di sopra delle Assemblee Locali.</w:t>
      </w:r>
    </w:p>
    <w:p w14:paraId="4B0C4D1A" w14:textId="77777777" w:rsidR="004330D7" w:rsidRPr="00095874" w:rsidRDefault="004330D7" w:rsidP="00F91166">
      <w:pPr>
        <w:pStyle w:val="BWCBodyText"/>
        <w:spacing w:line="300" w:lineRule="exact"/>
        <w:ind w:left="1161" w:firstLine="0"/>
        <w:jc w:val="both"/>
        <w:rPr>
          <w:rFonts w:ascii="Times New Roman" w:hAnsi="Times New Roman" w:cs="Times New Roman"/>
          <w:noProof/>
          <w:sz w:val="24"/>
          <w:szCs w:val="24"/>
          <w:lang w:val="it-IT"/>
        </w:rPr>
      </w:pPr>
    </w:p>
    <w:p w14:paraId="7F5B8CCF" w14:textId="05B168F7" w:rsidR="004330D7" w:rsidRPr="00095874" w:rsidRDefault="004330D7" w:rsidP="00F91166">
      <w:pPr>
        <w:pStyle w:val="BWCBodyText"/>
        <w:numPr>
          <w:ilvl w:val="0"/>
          <w:numId w:val="16"/>
        </w:numPr>
        <w:spacing w:line="300" w:lineRule="exact"/>
        <w:jc w:val="both"/>
        <w:rPr>
          <w:rFonts w:ascii="Times New Roman" w:hAnsi="Times New Roman" w:cs="Times New Roman"/>
          <w:noProof/>
          <w:sz w:val="24"/>
          <w:szCs w:val="24"/>
          <w:lang w:val="it-IT"/>
        </w:rPr>
      </w:pPr>
      <w:r w:rsidRPr="00095874">
        <w:rPr>
          <w:rFonts w:ascii="Times New Roman" w:hAnsi="Times New Roman" w:cs="Times New Roman"/>
          <w:sz w:val="24"/>
          <w:szCs w:val="24"/>
          <w:lang w:val="it-IT"/>
        </w:rPr>
        <w:t>Coinvolge i membri delle Assemblee Spirituali Locali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area nella scelta dei membri del Consiglio, rafforzando così il legame tra esso e i credenti locali e nel </w:t>
      </w:r>
      <w:r w:rsidRPr="00095874">
        <w:rPr>
          <w:rFonts w:ascii="Times New Roman" w:hAnsi="Times New Roman" w:cs="Times New Roman"/>
          <w:sz w:val="24"/>
          <w:szCs w:val="24"/>
          <w:lang w:val="it-IT"/>
        </w:rPr>
        <w:lastRenderedPageBreak/>
        <w:t>contempo fa entrare nel servizio comunitario credenti validi che sono conosciuti dagli amici della regione stessa.</w:t>
      </w:r>
    </w:p>
    <w:p w14:paraId="7635DB7B" w14:textId="77777777" w:rsidR="004330D7" w:rsidRPr="00095874" w:rsidRDefault="004330D7" w:rsidP="00F91166">
      <w:pPr>
        <w:pStyle w:val="Paragrafoelenco"/>
        <w:spacing w:line="300" w:lineRule="exact"/>
        <w:jc w:val="both"/>
        <w:rPr>
          <w:rFonts w:ascii="Times New Roman" w:hAnsi="Times New Roman" w:cs="Times New Roman"/>
          <w:sz w:val="24"/>
          <w:szCs w:val="24"/>
          <w:lang w:val="it-IT"/>
        </w:rPr>
      </w:pPr>
    </w:p>
    <w:p w14:paraId="7360D143" w14:textId="685DDA8B" w:rsidR="004330D7" w:rsidRPr="00095874" w:rsidRDefault="004330D7" w:rsidP="00F91166">
      <w:pPr>
        <w:pStyle w:val="BWCBodyText"/>
        <w:numPr>
          <w:ilvl w:val="0"/>
          <w:numId w:val="16"/>
        </w:numPr>
        <w:spacing w:line="300" w:lineRule="exact"/>
        <w:jc w:val="both"/>
        <w:rPr>
          <w:rFonts w:ascii="Times New Roman" w:hAnsi="Times New Roman" w:cs="Times New Roman"/>
          <w:noProof/>
          <w:sz w:val="24"/>
          <w:szCs w:val="24"/>
          <w:lang w:val="it-IT"/>
        </w:rPr>
      </w:pPr>
      <w:r w:rsidRPr="00095874">
        <w:rPr>
          <w:rFonts w:ascii="Times New Roman" w:hAnsi="Times New Roman" w:cs="Times New Roman"/>
          <w:sz w:val="24"/>
          <w:szCs w:val="24"/>
          <w:lang w:val="it-IT"/>
        </w:rPr>
        <w:t>Stabilisce un rapporto consultativo diretto tra i Consiglieri continentali ed 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w:t>
      </w:r>
    </w:p>
    <w:p w14:paraId="6448FA8A" w14:textId="77777777" w:rsidR="004330D7" w:rsidRPr="00095874" w:rsidRDefault="004330D7" w:rsidP="00F91166">
      <w:pPr>
        <w:pStyle w:val="Paragrafoelenco"/>
        <w:spacing w:line="300" w:lineRule="exact"/>
        <w:jc w:val="both"/>
        <w:rPr>
          <w:rFonts w:ascii="Times New Roman" w:hAnsi="Times New Roman" w:cs="Times New Roman"/>
          <w:sz w:val="24"/>
          <w:szCs w:val="24"/>
          <w:lang w:val="it-IT"/>
        </w:rPr>
      </w:pPr>
    </w:p>
    <w:p w14:paraId="5CF37891" w14:textId="64618124" w:rsidR="004330D7" w:rsidRPr="00095874" w:rsidRDefault="004330D7" w:rsidP="00F91166">
      <w:pPr>
        <w:pStyle w:val="BWCBodyText"/>
        <w:numPr>
          <w:ilvl w:val="0"/>
          <w:numId w:val="16"/>
        </w:numPr>
        <w:spacing w:line="300" w:lineRule="exact"/>
        <w:jc w:val="both"/>
        <w:rPr>
          <w:rFonts w:ascii="Times New Roman" w:hAnsi="Times New Roman" w:cs="Times New Roman"/>
          <w:noProof/>
          <w:sz w:val="24"/>
          <w:szCs w:val="24"/>
          <w:lang w:val="it-IT"/>
        </w:rPr>
      </w:pPr>
      <w:r w:rsidRPr="00095874">
        <w:rPr>
          <w:rFonts w:ascii="Times New Roman" w:hAnsi="Times New Roman" w:cs="Times New Roman"/>
          <w:sz w:val="24"/>
          <w:szCs w:val="24"/>
          <w:lang w:val="it-IT"/>
        </w:rPr>
        <w:t>Offre la possibilità di formare un Consiglio Regionale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una regione etnica particolare che si estende in parti di due o più paesi. In una situazione di questo tipo il Consiglio lavora direttamente sotto una delle Assemblee Nazionali interessate, fornendo copia dei rapporti e dei verbali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altra Assemblea Nazionale.</w:t>
      </w:r>
    </w:p>
    <w:p w14:paraId="03654924" w14:textId="77777777" w:rsidR="004330D7" w:rsidRPr="00095874" w:rsidRDefault="004330D7" w:rsidP="00F91166">
      <w:pPr>
        <w:pStyle w:val="Paragrafoelenco"/>
        <w:spacing w:line="300" w:lineRule="exact"/>
        <w:jc w:val="both"/>
        <w:rPr>
          <w:rFonts w:ascii="Times New Roman" w:hAnsi="Times New Roman" w:cs="Times New Roman"/>
          <w:sz w:val="24"/>
          <w:szCs w:val="24"/>
          <w:lang w:val="it-IT"/>
        </w:rPr>
      </w:pPr>
    </w:p>
    <w:p w14:paraId="57037042" w14:textId="41265413" w:rsidR="004330D7" w:rsidRPr="00095874" w:rsidRDefault="004330D7" w:rsidP="00F91166">
      <w:pPr>
        <w:pStyle w:val="BWCBodyText"/>
        <w:numPr>
          <w:ilvl w:val="0"/>
          <w:numId w:val="16"/>
        </w:numPr>
        <w:spacing w:line="300" w:lineRule="exact"/>
        <w:jc w:val="both"/>
        <w:rPr>
          <w:rFonts w:ascii="Times New Roman" w:hAnsi="Times New Roman" w:cs="Times New Roman"/>
          <w:noProof/>
          <w:sz w:val="24"/>
          <w:szCs w:val="24"/>
          <w:lang w:val="it-IT"/>
        </w:rPr>
      </w:pPr>
      <w:r w:rsidRPr="00095874">
        <w:rPr>
          <w:rFonts w:ascii="Times New Roman" w:hAnsi="Times New Roman" w:cs="Times New Roman"/>
          <w:sz w:val="24"/>
          <w:szCs w:val="24"/>
          <w:lang w:val="it-IT"/>
        </w:rPr>
        <w:t>Il maggior grado di decentramento derivante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attribuzione di autorità ai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richiede un corrispondente aumento nella capacità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Nazionale stessa di avere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informazione completa di quanto sta succedendo in tutte le parti del territorio sul quale ha una giurisdizione generale.</w:t>
      </w:r>
    </w:p>
    <w:p w14:paraId="1D06F178" w14:textId="3D3AA20F" w:rsidR="004330D7" w:rsidRPr="00095874" w:rsidRDefault="004330D7" w:rsidP="00F91166">
      <w:pPr>
        <w:pStyle w:val="BWCAttrib"/>
        <w:spacing w:line="300" w:lineRule="exact"/>
        <w:ind w:left="1161" w:firstLine="0"/>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30 maggio 1997, a tutte le Assembee Spirituali Nazionali,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 xml:space="preserve">n. </w:t>
      </w:r>
      <w:r w:rsidR="00780623" w:rsidRPr="00095874">
        <w:rPr>
          <w:rFonts w:ascii="Times New Roman" w:hAnsi="Times New Roman" w:cs="Times New Roman"/>
          <w:noProof/>
          <w:sz w:val="24"/>
          <w:szCs w:val="24"/>
          <w:lang w:val="it-IT"/>
        </w:rPr>
        <w:t>14.1-2, 14.5-11</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[45]</w:t>
      </w:r>
    </w:p>
    <w:p w14:paraId="3E99E7A3" w14:textId="77777777" w:rsidR="004330D7" w:rsidRPr="00095874" w:rsidRDefault="004330D7" w:rsidP="00F91166">
      <w:pPr>
        <w:pStyle w:val="BWCBodyText"/>
        <w:spacing w:line="300" w:lineRule="exact"/>
        <w:ind w:firstLine="0"/>
        <w:rPr>
          <w:rFonts w:ascii="Times New Roman" w:hAnsi="Times New Roman" w:cs="Times New Roman"/>
          <w:noProof/>
          <w:sz w:val="24"/>
          <w:szCs w:val="24"/>
          <w:lang w:val="it-IT"/>
        </w:rPr>
      </w:pPr>
    </w:p>
    <w:p w14:paraId="51582356"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7730C165" w14:textId="2E554F06" w:rsidR="00780623" w:rsidRPr="00095874" w:rsidRDefault="00780623" w:rsidP="00F91166">
      <w:pPr>
        <w:pStyle w:val="BWCBodyText"/>
        <w:spacing w:line="300" w:lineRule="exact"/>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Collaterale alla dimostrata efficacia </w:t>
      </w:r>
      <w:r w:rsidRPr="00095874">
        <w:rPr>
          <w:rFonts w:ascii="Times New Roman" w:hAnsi="Times New Roman" w:cs="Times New Roman"/>
          <w:noProof/>
          <w:sz w:val="24"/>
          <w:szCs w:val="24"/>
          <w:lang w:val="it-IT"/>
        </w:rPr>
        <w:t>degli</w:t>
      </w:r>
      <w:r w:rsidRPr="00095874">
        <w:rPr>
          <w:rFonts w:ascii="Times New Roman" w:hAnsi="Times New Roman" w:cs="Times New Roman"/>
          <w:sz w:val="24"/>
          <w:szCs w:val="24"/>
          <w:lang w:val="it-IT"/>
        </w:rPr>
        <w:t xml:space="preserve"> istituti di formazione è la crescita pratica dei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particolari paesi in cui le condizioni hanno reso necessaria e fattibile la formazione di queste istituzioni. Là dove esiste una stretta connessione fra un Consiglio e un istituto di formazione, tutto è pronto per una galvanizzante coesione dei processi di espansione e consolidamento in una certa area, e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abbinamento pratico dei servizi formativi degli istituti con le necessità di sviluppo delle comunità locali. Inoltre, le linee guida operative secondo cui i Consiglieri continentali e i Consigli Regionali hanno accesso diretto fra di loro hanno dato origine ad un ulteriore rapporto istituzionale che, insieme a quelli che collegano i Consigli alle Assemblee Spirituali Nazionale e Locali, crea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integrazione dinamica di funzioni a livello regionale</w:t>
      </w:r>
    </w:p>
    <w:p w14:paraId="46B32D41" w14:textId="460B61CD" w:rsidR="00780623" w:rsidRPr="00095874" w:rsidRDefault="0078062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1999,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Pr="00095874">
        <w:rPr>
          <w:rFonts w:ascii="Times New Roman" w:hAnsi="Times New Roman" w:cs="Times New Roman"/>
          <w:i/>
          <w:iCs/>
          <w:noProof/>
          <w:sz w:val="24"/>
          <w:szCs w:val="24"/>
          <w:lang w:val="it-IT"/>
        </w:rPr>
        <w:t>Una grande svolta</w:t>
      </w:r>
      <w:r w:rsidRPr="00095874">
        <w:rPr>
          <w:rFonts w:ascii="Times New Roman" w:hAnsi="Times New Roman" w:cs="Times New Roman"/>
          <w:noProof/>
          <w:sz w:val="24"/>
          <w:szCs w:val="24"/>
          <w:lang w:val="it-IT"/>
        </w:rPr>
        <w:t xml:space="preserve">, n. 18.6)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w:t>
      </w:r>
      <w:r w:rsidR="00EE72E3" w:rsidRPr="00095874">
        <w:rPr>
          <w:rFonts w:ascii="Times New Roman" w:hAnsi="Times New Roman" w:cs="Times New Roman"/>
          <w:b/>
          <w:bCs/>
          <w:noProof/>
          <w:sz w:val="24"/>
          <w:szCs w:val="24"/>
          <w:lang w:val="it-IT"/>
        </w:rPr>
        <w:t>6</w:t>
      </w:r>
      <w:r w:rsidRPr="00095874">
        <w:rPr>
          <w:rFonts w:ascii="Times New Roman" w:hAnsi="Times New Roman" w:cs="Times New Roman"/>
          <w:b/>
          <w:bCs/>
          <w:noProof/>
          <w:sz w:val="24"/>
          <w:szCs w:val="24"/>
          <w:lang w:val="it-IT"/>
        </w:rPr>
        <w:t>]</w:t>
      </w:r>
    </w:p>
    <w:p w14:paraId="1CB4EF04" w14:textId="77777777" w:rsidR="0076008E" w:rsidRPr="00095874" w:rsidRDefault="0076008E" w:rsidP="00F91166">
      <w:pPr>
        <w:pStyle w:val="BWCBodyText"/>
        <w:spacing w:line="300" w:lineRule="exact"/>
        <w:rPr>
          <w:rFonts w:ascii="Times New Roman" w:hAnsi="Times New Roman" w:cs="Times New Roman"/>
          <w:noProof/>
          <w:sz w:val="24"/>
          <w:szCs w:val="24"/>
          <w:lang w:val="it-IT"/>
        </w:rPr>
      </w:pPr>
    </w:p>
    <w:p w14:paraId="53D54C0A" w14:textId="5910263C"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38E47FA5" w14:textId="2CCD9DAB" w:rsidR="00780623" w:rsidRPr="00095874" w:rsidRDefault="00780623" w:rsidP="005D0FF0">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In questo modo, a tutti i livelli, elementi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í sono stati coinvolti nel processo di pianificazione e sono </w:t>
      </w:r>
      <w:r w:rsidR="005D0FF0" w:rsidRPr="00095874">
        <w:rPr>
          <w:rFonts w:ascii="Times New Roman" w:hAnsi="Times New Roman" w:cs="Times New Roman"/>
          <w:sz w:val="24"/>
          <w:szCs w:val="24"/>
          <w:lang w:val="it-IT"/>
        </w:rPr>
        <w:t xml:space="preserve">passati da </w:t>
      </w:r>
      <w:r w:rsidRPr="00095874">
        <w:rPr>
          <w:rFonts w:ascii="Times New Roman" w:hAnsi="Times New Roman" w:cs="Times New Roman"/>
          <w:sz w:val="24"/>
          <w:szCs w:val="24"/>
          <w:lang w:val="it-IT"/>
        </w:rPr>
        <w:t>questo stadio a quello della messa in atto, stadio per il quale doveva essere creata la capacità istituzionale di far fronte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entrata in truppe. Due grandi passi sono stati intrapresi al riguardo: uno è stata la creazione di istituti di formazione;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altro la creazione formale e la vasta introduzione di Consigli Regionali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come caratteristica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amministrazione fra i livelli locale e nazionale, per rafforzare la capacità amministrativa di certe comunità in cui la crescente complessità delle questioni che le Assemblee Spirituali Nazionali dovevano affrontare richiedeva questo sviluppo.</w:t>
      </w:r>
    </w:p>
    <w:p w14:paraId="25E745DA" w14:textId="562CCF03" w:rsidR="00780623" w:rsidRPr="00095874" w:rsidRDefault="0078062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w:t>
      </w:r>
      <w:r w:rsidR="005D0FF0" w:rsidRPr="00095874">
        <w:rPr>
          <w:rFonts w:ascii="Times New Roman" w:hAnsi="Times New Roman" w:cs="Times New Roman"/>
          <w:noProof/>
          <w:sz w:val="24"/>
          <w:szCs w:val="24"/>
          <w:lang w:val="it-IT"/>
        </w:rPr>
        <w:t>0</w:t>
      </w:r>
      <w:r w:rsidRPr="00095874">
        <w:rPr>
          <w:rFonts w:ascii="Times New Roman" w:hAnsi="Times New Roman" w:cs="Times New Roman"/>
          <w:noProof/>
          <w:sz w:val="24"/>
          <w:szCs w:val="24"/>
          <w:lang w:val="it-IT"/>
        </w:rPr>
        <w:t>0,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Pr="00095874">
        <w:rPr>
          <w:rFonts w:ascii="Times New Roman" w:hAnsi="Times New Roman" w:cs="Times New Roman"/>
          <w:i/>
          <w:iCs/>
          <w:noProof/>
          <w:sz w:val="24"/>
          <w:szCs w:val="24"/>
          <w:lang w:val="it-IT"/>
        </w:rPr>
        <w:t>Una grande svolta</w:t>
      </w:r>
      <w:r w:rsidRPr="00095874">
        <w:rPr>
          <w:rFonts w:ascii="Times New Roman" w:hAnsi="Times New Roman" w:cs="Times New Roman"/>
          <w:noProof/>
          <w:sz w:val="24"/>
          <w:szCs w:val="24"/>
          <w:lang w:val="it-IT"/>
        </w:rPr>
        <w:t xml:space="preserve">, n. 21.7)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[47]</w:t>
      </w:r>
    </w:p>
    <w:p w14:paraId="340CC0DD"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7FFAE0BA" w14:textId="3E0B4B96" w:rsidR="00FF32A6" w:rsidRPr="00095874" w:rsidRDefault="00FF32A6"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lastRenderedPageBreak/>
        <w:t>L</w:t>
      </w:r>
      <w:r w:rsidR="005D3428" w:rsidRPr="00095874">
        <w:rPr>
          <w:rFonts w:ascii="Times New Roman" w:hAnsi="Times New Roman" w:cs="Times New Roman"/>
          <w:noProof/>
          <w:sz w:val="24"/>
          <w:szCs w:val="24"/>
          <w:lang w:val="it-IT"/>
        </w:rPr>
        <w:t xml:space="preserve">a gestione </w:t>
      </w:r>
      <w:r w:rsidRPr="00095874">
        <w:rPr>
          <w:rFonts w:ascii="Times New Roman" w:hAnsi="Times New Roman" w:cs="Times New Roman"/>
          <w:noProof/>
          <w:sz w:val="24"/>
          <w:szCs w:val="24"/>
          <w:lang w:val="it-IT"/>
        </w:rPr>
        <w:t xml:space="preserve">dell’insegnamento è preminente tra </w:t>
      </w:r>
      <w:r w:rsidR="00784E8D" w:rsidRPr="00095874">
        <w:rPr>
          <w:rFonts w:ascii="Times New Roman" w:hAnsi="Times New Roman" w:cs="Times New Roman"/>
          <w:noProof/>
          <w:sz w:val="24"/>
          <w:szCs w:val="24"/>
          <w:lang w:val="it-IT"/>
        </w:rPr>
        <w:t>le</w:t>
      </w:r>
      <w:r w:rsidR="0046190C"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vari</w:t>
      </w:r>
      <w:r w:rsidR="00784E8D"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w:t>
      </w:r>
      <w:r w:rsidR="00784E8D" w:rsidRPr="00095874">
        <w:rPr>
          <w:rFonts w:ascii="Times New Roman" w:hAnsi="Times New Roman" w:cs="Times New Roman"/>
          <w:noProof/>
          <w:sz w:val="24"/>
          <w:szCs w:val="24"/>
          <w:lang w:val="it-IT"/>
        </w:rPr>
        <w:t xml:space="preserve">responsabilità nelle </w:t>
      </w:r>
      <w:r w:rsidR="0046190C" w:rsidRPr="00095874">
        <w:rPr>
          <w:rFonts w:ascii="Times New Roman" w:hAnsi="Times New Roman" w:cs="Times New Roman"/>
          <w:noProof/>
          <w:sz w:val="24"/>
          <w:szCs w:val="24"/>
          <w:lang w:val="it-IT"/>
        </w:rPr>
        <w:t xml:space="preserve">quali </w:t>
      </w:r>
      <w:r w:rsidRPr="00095874">
        <w:rPr>
          <w:rFonts w:ascii="Times New Roman" w:hAnsi="Times New Roman" w:cs="Times New Roman"/>
          <w:noProof/>
          <w:sz w:val="24"/>
          <w:szCs w:val="24"/>
          <w:lang w:val="it-IT"/>
        </w:rPr>
        <w:t xml:space="preserve">l’Assemblea Spirituale Nazionale esercita la sua autorità </w:t>
      </w:r>
      <w:r w:rsidR="0046190C" w:rsidRPr="00095874">
        <w:rPr>
          <w:rFonts w:ascii="Times New Roman" w:hAnsi="Times New Roman" w:cs="Times New Roman"/>
          <w:noProof/>
          <w:sz w:val="24"/>
          <w:szCs w:val="24"/>
          <w:lang w:val="it-IT"/>
        </w:rPr>
        <w:t xml:space="preserve">di </w:t>
      </w:r>
      <w:r w:rsidRPr="00095874">
        <w:rPr>
          <w:rFonts w:ascii="Times New Roman" w:hAnsi="Times New Roman" w:cs="Times New Roman"/>
          <w:noProof/>
          <w:sz w:val="24"/>
          <w:szCs w:val="24"/>
          <w:lang w:val="it-IT"/>
        </w:rPr>
        <w:t xml:space="preserve">dirigere e coordinare gli affari della comunità. </w:t>
      </w:r>
      <w:r w:rsidR="0046190C" w:rsidRPr="00095874">
        <w:rPr>
          <w:rFonts w:ascii="Times New Roman" w:hAnsi="Times New Roman" w:cs="Times New Roman"/>
          <w:noProof/>
          <w:sz w:val="24"/>
          <w:szCs w:val="24"/>
          <w:lang w:val="it-IT"/>
        </w:rPr>
        <w:t xml:space="preserve">Lo svolgimento di questo compito </w:t>
      </w:r>
      <w:r w:rsidRPr="00095874">
        <w:rPr>
          <w:rFonts w:ascii="Times New Roman" w:hAnsi="Times New Roman" w:cs="Times New Roman"/>
          <w:noProof/>
          <w:sz w:val="24"/>
          <w:szCs w:val="24"/>
          <w:lang w:val="it-IT"/>
        </w:rPr>
        <w:t xml:space="preserve">però </w:t>
      </w:r>
      <w:r w:rsidR="0046190C" w:rsidRPr="00095874">
        <w:rPr>
          <w:rFonts w:ascii="Times New Roman" w:hAnsi="Times New Roman" w:cs="Times New Roman"/>
          <w:noProof/>
          <w:sz w:val="24"/>
          <w:szCs w:val="24"/>
          <w:lang w:val="it-IT"/>
        </w:rPr>
        <w:t xml:space="preserve">ha un </w:t>
      </w:r>
      <w:r w:rsidRPr="00095874">
        <w:rPr>
          <w:rFonts w:ascii="Times New Roman" w:hAnsi="Times New Roman" w:cs="Times New Roman"/>
          <w:noProof/>
          <w:sz w:val="24"/>
          <w:szCs w:val="24"/>
          <w:lang w:val="it-IT"/>
        </w:rPr>
        <w:t>carattere diverso da quello, per esempio, dell’amministrazione della giustizia</w:t>
      </w:r>
      <w:r w:rsidR="005D0FF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Infatti, mentre quest’ultima </w:t>
      </w:r>
      <w:r w:rsidR="00E05D99" w:rsidRPr="00095874">
        <w:rPr>
          <w:rFonts w:ascii="Times New Roman" w:hAnsi="Times New Roman" w:cs="Times New Roman"/>
          <w:noProof/>
          <w:sz w:val="24"/>
          <w:szCs w:val="24"/>
          <w:lang w:val="it-IT"/>
        </w:rPr>
        <w:t xml:space="preserve">rientra </w:t>
      </w:r>
      <w:r w:rsidRPr="00095874">
        <w:rPr>
          <w:rFonts w:ascii="Times New Roman" w:hAnsi="Times New Roman" w:cs="Times New Roman"/>
          <w:noProof/>
          <w:sz w:val="24"/>
          <w:szCs w:val="24"/>
          <w:lang w:val="it-IT"/>
        </w:rPr>
        <w:t xml:space="preserve">giustamente fra le attività dell’Assemblea, </w:t>
      </w:r>
      <w:r w:rsidR="00E05D99" w:rsidRPr="00095874">
        <w:rPr>
          <w:rFonts w:ascii="Times New Roman" w:hAnsi="Times New Roman" w:cs="Times New Roman"/>
          <w:noProof/>
          <w:sz w:val="24"/>
          <w:szCs w:val="24"/>
          <w:lang w:val="it-IT"/>
        </w:rPr>
        <w:t xml:space="preserve">la quale </w:t>
      </w:r>
      <w:r w:rsidRPr="00095874">
        <w:rPr>
          <w:rFonts w:ascii="Times New Roman" w:hAnsi="Times New Roman" w:cs="Times New Roman"/>
          <w:noProof/>
          <w:sz w:val="24"/>
          <w:szCs w:val="24"/>
          <w:lang w:val="it-IT"/>
        </w:rPr>
        <w:t xml:space="preserve">deve essa stessa emettere giudizi sui casi che le vengono sottoposti, la prima si occupa essenzialmente </w:t>
      </w:r>
      <w:r w:rsidR="00172907" w:rsidRPr="00095874">
        <w:rPr>
          <w:rFonts w:ascii="Times New Roman" w:hAnsi="Times New Roman" w:cs="Times New Roman"/>
          <w:noProof/>
          <w:sz w:val="24"/>
          <w:szCs w:val="24"/>
          <w:lang w:val="it-IT"/>
        </w:rPr>
        <w:t>d</w:t>
      </w:r>
      <w:r w:rsidR="00E05D99" w:rsidRPr="00095874">
        <w:rPr>
          <w:rFonts w:ascii="Times New Roman" w:hAnsi="Times New Roman" w:cs="Times New Roman"/>
          <w:noProof/>
          <w:sz w:val="24"/>
          <w:szCs w:val="24"/>
          <w:lang w:val="it-IT"/>
        </w:rPr>
        <w:t>i</w:t>
      </w:r>
      <w:r w:rsidR="00172907" w:rsidRPr="00095874">
        <w:rPr>
          <w:rFonts w:ascii="Times New Roman" w:hAnsi="Times New Roman" w:cs="Times New Roman"/>
          <w:noProof/>
          <w:sz w:val="24"/>
          <w:szCs w:val="24"/>
          <w:lang w:val="it-IT"/>
        </w:rPr>
        <w:t xml:space="preserve"> iniziative </w:t>
      </w:r>
      <w:r w:rsidRPr="00095874">
        <w:rPr>
          <w:rFonts w:ascii="Times New Roman" w:hAnsi="Times New Roman" w:cs="Times New Roman"/>
          <w:noProof/>
          <w:sz w:val="24"/>
          <w:szCs w:val="24"/>
          <w:lang w:val="it-IT"/>
        </w:rPr>
        <w:t>avviat</w:t>
      </w:r>
      <w:r w:rsidR="00172907"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e mantenut</w:t>
      </w:r>
      <w:r w:rsidR="00172907"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alla base della comunità e richiede </w:t>
      </w:r>
      <w:r w:rsidR="00E05D99" w:rsidRPr="00095874">
        <w:rPr>
          <w:rFonts w:ascii="Times New Roman" w:hAnsi="Times New Roman" w:cs="Times New Roman"/>
          <w:noProof/>
          <w:sz w:val="24"/>
          <w:szCs w:val="24"/>
          <w:lang w:val="it-IT"/>
        </w:rPr>
        <w:t xml:space="preserve">pertanto </w:t>
      </w:r>
      <w:r w:rsidRPr="00095874">
        <w:rPr>
          <w:rFonts w:ascii="Times New Roman" w:hAnsi="Times New Roman" w:cs="Times New Roman"/>
          <w:noProof/>
          <w:sz w:val="24"/>
          <w:szCs w:val="24"/>
          <w:lang w:val="it-IT"/>
        </w:rPr>
        <w:t>un</w:t>
      </w:r>
      <w:r w:rsidR="00172907"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 xml:space="preserve"> mod</w:t>
      </w:r>
      <w:r w:rsidR="00172907" w:rsidRPr="00095874">
        <w:rPr>
          <w:rFonts w:ascii="Times New Roman" w:hAnsi="Times New Roman" w:cs="Times New Roman"/>
          <w:noProof/>
          <w:sz w:val="24"/>
          <w:szCs w:val="24"/>
          <w:lang w:val="it-IT"/>
        </w:rPr>
        <w:t>alità</w:t>
      </w:r>
      <w:r w:rsidRPr="00095874">
        <w:rPr>
          <w:rFonts w:ascii="Times New Roman" w:hAnsi="Times New Roman" w:cs="Times New Roman"/>
          <w:noProof/>
          <w:sz w:val="24"/>
          <w:szCs w:val="24"/>
          <w:lang w:val="it-IT"/>
        </w:rPr>
        <w:t xml:space="preserve"> gestion</w:t>
      </w:r>
      <w:r w:rsidR="00172907" w:rsidRPr="00095874">
        <w:rPr>
          <w:rFonts w:ascii="Times New Roman" w:hAnsi="Times New Roman" w:cs="Times New Roman"/>
          <w:noProof/>
          <w:sz w:val="24"/>
          <w:szCs w:val="24"/>
          <w:lang w:val="it-IT"/>
        </w:rPr>
        <w:t>al</w:t>
      </w:r>
      <w:r w:rsidRPr="00095874">
        <w:rPr>
          <w:rFonts w:ascii="Times New Roman" w:hAnsi="Times New Roman" w:cs="Times New Roman"/>
          <w:noProof/>
          <w:sz w:val="24"/>
          <w:szCs w:val="24"/>
          <w:lang w:val="it-IT"/>
        </w:rPr>
        <w:t>e decentrat</w:t>
      </w:r>
      <w:r w:rsidR="00172907"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 xml:space="preserve">, un funzionamento che </w:t>
      </w:r>
      <w:r w:rsidR="00E05D99" w:rsidRPr="00095874">
        <w:rPr>
          <w:rFonts w:ascii="Times New Roman" w:hAnsi="Times New Roman" w:cs="Times New Roman"/>
          <w:noProof/>
          <w:sz w:val="24"/>
          <w:szCs w:val="24"/>
          <w:lang w:val="it-IT"/>
        </w:rPr>
        <w:t xml:space="preserve">consenta di </w:t>
      </w:r>
      <w:r w:rsidRPr="00095874">
        <w:rPr>
          <w:rFonts w:ascii="Times New Roman" w:hAnsi="Times New Roman" w:cs="Times New Roman"/>
          <w:noProof/>
          <w:sz w:val="24"/>
          <w:szCs w:val="24"/>
          <w:lang w:val="it-IT"/>
        </w:rPr>
        <w:t>mobilita</w:t>
      </w:r>
      <w:r w:rsidR="0046190C"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e </w:t>
      </w:r>
      <w:r w:rsidR="0046190C"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ll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azione la </w:t>
      </w:r>
      <w:r w:rsidR="00E05D99" w:rsidRPr="00095874">
        <w:rPr>
          <w:rFonts w:ascii="Times New Roman" w:hAnsi="Times New Roman" w:cs="Times New Roman"/>
          <w:noProof/>
          <w:sz w:val="24"/>
          <w:szCs w:val="24"/>
          <w:lang w:val="it-IT"/>
        </w:rPr>
        <w:t xml:space="preserve">maggioranza </w:t>
      </w:r>
      <w:r w:rsidRPr="00095874">
        <w:rPr>
          <w:rFonts w:ascii="Times New Roman" w:hAnsi="Times New Roman" w:cs="Times New Roman"/>
          <w:noProof/>
          <w:sz w:val="24"/>
          <w:szCs w:val="24"/>
          <w:lang w:val="it-IT"/>
        </w:rPr>
        <w:t xml:space="preserve">dei credenti, le cui iniziative </w:t>
      </w:r>
      <w:r w:rsidR="00172907" w:rsidRPr="00095874">
        <w:rPr>
          <w:rFonts w:ascii="Times New Roman" w:hAnsi="Times New Roman" w:cs="Times New Roman"/>
          <w:noProof/>
          <w:sz w:val="24"/>
          <w:szCs w:val="24"/>
          <w:lang w:val="it-IT"/>
        </w:rPr>
        <w:t xml:space="preserve">personali </w:t>
      </w:r>
      <w:r w:rsidR="0046190C" w:rsidRPr="00095874">
        <w:rPr>
          <w:rFonts w:ascii="Times New Roman" w:hAnsi="Times New Roman" w:cs="Times New Roman"/>
          <w:noProof/>
          <w:sz w:val="24"/>
          <w:szCs w:val="24"/>
          <w:lang w:val="it-IT"/>
        </w:rPr>
        <w:t xml:space="preserve">si </w:t>
      </w:r>
      <w:r w:rsidRPr="00095874">
        <w:rPr>
          <w:rFonts w:ascii="Times New Roman" w:hAnsi="Times New Roman" w:cs="Times New Roman"/>
          <w:noProof/>
          <w:sz w:val="24"/>
          <w:szCs w:val="24"/>
          <w:lang w:val="it-IT"/>
        </w:rPr>
        <w:t>devono inseri</w:t>
      </w:r>
      <w:r w:rsidR="0046190C"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e in un movimento </w:t>
      </w:r>
      <w:r w:rsidR="00DB6C53" w:rsidRPr="00095874">
        <w:rPr>
          <w:rFonts w:ascii="Times New Roman" w:hAnsi="Times New Roman" w:cs="Times New Roman"/>
          <w:noProof/>
          <w:sz w:val="24"/>
          <w:szCs w:val="24"/>
          <w:lang w:val="it-IT"/>
        </w:rPr>
        <w:t>dell’</w:t>
      </w:r>
      <w:r w:rsidRPr="00095874">
        <w:rPr>
          <w:rFonts w:ascii="Times New Roman" w:hAnsi="Times New Roman" w:cs="Times New Roman"/>
          <w:noProof/>
          <w:sz w:val="24"/>
          <w:szCs w:val="24"/>
          <w:lang w:val="it-IT"/>
        </w:rPr>
        <w:t xml:space="preserve">insegnamento </w:t>
      </w:r>
      <w:r w:rsidR="0046190C" w:rsidRPr="00095874">
        <w:rPr>
          <w:rFonts w:ascii="Times New Roman" w:hAnsi="Times New Roman" w:cs="Times New Roman"/>
          <w:noProof/>
          <w:sz w:val="24"/>
          <w:szCs w:val="24"/>
          <w:lang w:val="it-IT"/>
        </w:rPr>
        <w:t xml:space="preserve">coerente </w:t>
      </w:r>
      <w:r w:rsidRPr="00095874">
        <w:rPr>
          <w:rFonts w:ascii="Times New Roman" w:hAnsi="Times New Roman" w:cs="Times New Roman"/>
          <w:noProof/>
          <w:sz w:val="24"/>
          <w:szCs w:val="24"/>
          <w:lang w:val="it-IT"/>
        </w:rPr>
        <w:t xml:space="preserve">a livello </w:t>
      </w:r>
      <w:r w:rsidR="00172907" w:rsidRPr="00095874">
        <w:rPr>
          <w:rFonts w:ascii="Times New Roman" w:hAnsi="Times New Roman" w:cs="Times New Roman"/>
          <w:noProof/>
          <w:sz w:val="24"/>
          <w:szCs w:val="24"/>
          <w:lang w:val="it-IT"/>
        </w:rPr>
        <w:t>areale</w:t>
      </w:r>
      <w:r w:rsidRPr="00095874">
        <w:rPr>
          <w:rFonts w:ascii="Times New Roman" w:hAnsi="Times New Roman" w:cs="Times New Roman"/>
          <w:noProof/>
          <w:sz w:val="24"/>
          <w:szCs w:val="24"/>
          <w:lang w:val="it-IT"/>
        </w:rPr>
        <w:t xml:space="preserve">. Laddove si verifichi una crescita rapida o sostanziale, </w:t>
      </w:r>
      <w:r w:rsidR="00172907" w:rsidRPr="00095874">
        <w:rPr>
          <w:rFonts w:ascii="Times New Roman" w:hAnsi="Times New Roman" w:cs="Times New Roman"/>
          <w:noProof/>
          <w:sz w:val="24"/>
          <w:szCs w:val="24"/>
          <w:lang w:val="it-IT"/>
        </w:rPr>
        <w:t xml:space="preserve">questa </w:t>
      </w:r>
      <w:r w:rsidR="005D3428" w:rsidRPr="00095874">
        <w:rPr>
          <w:rFonts w:ascii="Times New Roman" w:hAnsi="Times New Roman" w:cs="Times New Roman"/>
          <w:noProof/>
          <w:sz w:val="24"/>
          <w:szCs w:val="24"/>
          <w:lang w:val="it-IT"/>
        </w:rPr>
        <w:t xml:space="preserve">modalità </w:t>
      </w:r>
      <w:r w:rsidRPr="00095874">
        <w:rPr>
          <w:rFonts w:ascii="Times New Roman" w:hAnsi="Times New Roman" w:cs="Times New Roman"/>
          <w:noProof/>
          <w:sz w:val="24"/>
          <w:szCs w:val="24"/>
          <w:lang w:val="it-IT"/>
        </w:rPr>
        <w:t xml:space="preserve">garantisce </w:t>
      </w:r>
      <w:r w:rsidR="00E05D99" w:rsidRPr="00095874">
        <w:rPr>
          <w:rFonts w:ascii="Times New Roman" w:hAnsi="Times New Roman" w:cs="Times New Roman"/>
          <w:noProof/>
          <w:sz w:val="24"/>
          <w:szCs w:val="24"/>
          <w:lang w:val="it-IT"/>
        </w:rPr>
        <w:t xml:space="preserve">non solo </w:t>
      </w:r>
      <w:r w:rsidRPr="00095874">
        <w:rPr>
          <w:rFonts w:ascii="Times New Roman" w:hAnsi="Times New Roman" w:cs="Times New Roman"/>
          <w:noProof/>
          <w:sz w:val="24"/>
          <w:szCs w:val="24"/>
          <w:lang w:val="it-IT"/>
        </w:rPr>
        <w:t xml:space="preserve">che </w:t>
      </w:r>
      <w:r w:rsidR="00172907" w:rsidRPr="00095874">
        <w:rPr>
          <w:rFonts w:ascii="Times New Roman" w:hAnsi="Times New Roman" w:cs="Times New Roman"/>
          <w:noProof/>
          <w:sz w:val="24"/>
          <w:szCs w:val="24"/>
          <w:lang w:val="it-IT"/>
        </w:rPr>
        <w:t xml:space="preserve">si </w:t>
      </w:r>
      <w:r w:rsidRPr="00095874">
        <w:rPr>
          <w:rFonts w:ascii="Times New Roman" w:hAnsi="Times New Roman" w:cs="Times New Roman"/>
          <w:noProof/>
          <w:sz w:val="24"/>
          <w:szCs w:val="24"/>
          <w:lang w:val="it-IT"/>
        </w:rPr>
        <w:t>prest</w:t>
      </w:r>
      <w:r w:rsidR="00172907"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la dovuta attenzione all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esecuzione del piano </w:t>
      </w:r>
      <w:r w:rsidR="00172907" w:rsidRPr="00095874">
        <w:rPr>
          <w:rFonts w:ascii="Times New Roman" w:hAnsi="Times New Roman" w:cs="Times New Roman"/>
          <w:noProof/>
          <w:sz w:val="24"/>
          <w:szCs w:val="24"/>
          <w:lang w:val="it-IT"/>
        </w:rPr>
        <w:t>per l’</w:t>
      </w:r>
      <w:r w:rsidRPr="00095874">
        <w:rPr>
          <w:rFonts w:ascii="Times New Roman" w:hAnsi="Times New Roman" w:cs="Times New Roman"/>
          <w:noProof/>
          <w:sz w:val="24"/>
          <w:szCs w:val="24"/>
          <w:lang w:val="it-IT"/>
        </w:rPr>
        <w:t xml:space="preserve">espansione e </w:t>
      </w:r>
      <w:r w:rsidR="00172907" w:rsidRPr="00095874">
        <w:rPr>
          <w:rFonts w:ascii="Times New Roman" w:hAnsi="Times New Roman" w:cs="Times New Roman"/>
          <w:noProof/>
          <w:sz w:val="24"/>
          <w:szCs w:val="24"/>
          <w:lang w:val="it-IT"/>
        </w:rPr>
        <w:t xml:space="preserve">il </w:t>
      </w:r>
      <w:r w:rsidRPr="00095874">
        <w:rPr>
          <w:rFonts w:ascii="Times New Roman" w:hAnsi="Times New Roman" w:cs="Times New Roman"/>
          <w:noProof/>
          <w:sz w:val="24"/>
          <w:szCs w:val="24"/>
          <w:lang w:val="it-IT"/>
        </w:rPr>
        <w:t xml:space="preserve">consolidamento, ma anche </w:t>
      </w:r>
      <w:r w:rsidR="00172907" w:rsidRPr="00095874">
        <w:rPr>
          <w:rFonts w:ascii="Times New Roman" w:hAnsi="Times New Roman" w:cs="Times New Roman"/>
          <w:noProof/>
          <w:sz w:val="24"/>
          <w:szCs w:val="24"/>
          <w:lang w:val="it-IT"/>
        </w:rPr>
        <w:t xml:space="preserve">che si </w:t>
      </w:r>
      <w:r w:rsidR="00E05D99" w:rsidRPr="00095874">
        <w:rPr>
          <w:rFonts w:ascii="Times New Roman" w:hAnsi="Times New Roman" w:cs="Times New Roman"/>
          <w:noProof/>
          <w:sz w:val="24"/>
          <w:szCs w:val="24"/>
          <w:lang w:val="it-IT"/>
        </w:rPr>
        <w:t xml:space="preserve">venga incontro </w:t>
      </w:r>
      <w:r w:rsidRPr="00095874">
        <w:rPr>
          <w:rFonts w:ascii="Times New Roman" w:hAnsi="Times New Roman" w:cs="Times New Roman"/>
          <w:noProof/>
          <w:sz w:val="24"/>
          <w:szCs w:val="24"/>
          <w:lang w:val="it-IT"/>
        </w:rPr>
        <w:t xml:space="preserve">alle esigenze dei modelli di crescita </w:t>
      </w:r>
      <w:r w:rsidR="00172907" w:rsidRPr="00095874">
        <w:rPr>
          <w:rFonts w:ascii="Times New Roman" w:hAnsi="Times New Roman" w:cs="Times New Roman"/>
          <w:noProof/>
          <w:sz w:val="24"/>
          <w:szCs w:val="24"/>
          <w:lang w:val="it-IT"/>
        </w:rPr>
        <w:t xml:space="preserve">che differiscono </w:t>
      </w:r>
      <w:r w:rsidRPr="00095874">
        <w:rPr>
          <w:rFonts w:ascii="Times New Roman" w:hAnsi="Times New Roman" w:cs="Times New Roman"/>
          <w:noProof/>
          <w:sz w:val="24"/>
          <w:szCs w:val="24"/>
          <w:lang w:val="it-IT"/>
        </w:rPr>
        <w:t>da un</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area all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altra, </w:t>
      </w:r>
      <w:r w:rsidR="00172907" w:rsidRPr="00095874">
        <w:rPr>
          <w:rFonts w:ascii="Times New Roman" w:hAnsi="Times New Roman" w:cs="Times New Roman"/>
          <w:noProof/>
          <w:sz w:val="24"/>
          <w:szCs w:val="24"/>
          <w:lang w:val="it-IT"/>
        </w:rPr>
        <w:t xml:space="preserve">che si faccia </w:t>
      </w:r>
      <w:r w:rsidRPr="00095874">
        <w:rPr>
          <w:rFonts w:ascii="Times New Roman" w:hAnsi="Times New Roman" w:cs="Times New Roman"/>
          <w:noProof/>
          <w:sz w:val="24"/>
          <w:szCs w:val="24"/>
          <w:lang w:val="it-IT"/>
        </w:rPr>
        <w:t xml:space="preserve">fronte a nuove realtà emergenti </w:t>
      </w:r>
      <w:r w:rsidR="00172907" w:rsidRPr="00095874">
        <w:rPr>
          <w:rFonts w:ascii="Times New Roman" w:hAnsi="Times New Roman" w:cs="Times New Roman"/>
          <w:noProof/>
          <w:sz w:val="24"/>
          <w:szCs w:val="24"/>
          <w:lang w:val="it-IT"/>
        </w:rPr>
        <w:t xml:space="preserve">e che si </w:t>
      </w:r>
      <w:r w:rsidRPr="00095874">
        <w:rPr>
          <w:rFonts w:ascii="Times New Roman" w:hAnsi="Times New Roman" w:cs="Times New Roman"/>
          <w:noProof/>
          <w:sz w:val="24"/>
          <w:szCs w:val="24"/>
          <w:lang w:val="it-IT"/>
        </w:rPr>
        <w:t>applic</w:t>
      </w:r>
      <w:r w:rsidR="00172907" w:rsidRPr="00095874">
        <w:rPr>
          <w:rFonts w:ascii="Times New Roman" w:hAnsi="Times New Roman" w:cs="Times New Roman"/>
          <w:noProof/>
          <w:sz w:val="24"/>
          <w:szCs w:val="24"/>
          <w:lang w:val="it-IT"/>
        </w:rPr>
        <w:t>hino</w:t>
      </w:r>
      <w:r w:rsidRPr="00095874">
        <w:rPr>
          <w:rFonts w:ascii="Times New Roman" w:hAnsi="Times New Roman" w:cs="Times New Roman"/>
          <w:noProof/>
          <w:sz w:val="24"/>
          <w:szCs w:val="24"/>
          <w:lang w:val="it-IT"/>
        </w:rPr>
        <w:t xml:space="preserve"> </w:t>
      </w:r>
      <w:r w:rsidR="00172907" w:rsidRPr="00095874">
        <w:rPr>
          <w:rFonts w:ascii="Times New Roman" w:hAnsi="Times New Roman" w:cs="Times New Roman"/>
          <w:noProof/>
          <w:sz w:val="24"/>
          <w:szCs w:val="24"/>
          <w:lang w:val="it-IT"/>
        </w:rPr>
        <w:t xml:space="preserve">le lezioni </w:t>
      </w:r>
      <w:r w:rsidRPr="00095874">
        <w:rPr>
          <w:rFonts w:ascii="Times New Roman" w:hAnsi="Times New Roman" w:cs="Times New Roman"/>
          <w:noProof/>
          <w:sz w:val="24"/>
          <w:szCs w:val="24"/>
          <w:lang w:val="it-IT"/>
        </w:rPr>
        <w:t>dell</w:t>
      </w:r>
      <w:r w:rsidR="0046190C"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esperienza in situazioni in rapida evoluzione. Questa </w:t>
      </w:r>
      <w:r w:rsidR="00DB6C53" w:rsidRPr="00095874">
        <w:rPr>
          <w:rFonts w:ascii="Times New Roman" w:hAnsi="Times New Roman" w:cs="Times New Roman"/>
          <w:noProof/>
          <w:sz w:val="24"/>
          <w:szCs w:val="24"/>
          <w:lang w:val="it-IT"/>
        </w:rPr>
        <w:t xml:space="preserve">vigile </w:t>
      </w:r>
      <w:r w:rsidRPr="00095874">
        <w:rPr>
          <w:rFonts w:ascii="Times New Roman" w:hAnsi="Times New Roman" w:cs="Times New Roman"/>
          <w:noProof/>
          <w:sz w:val="24"/>
          <w:szCs w:val="24"/>
          <w:lang w:val="it-IT"/>
        </w:rPr>
        <w:t>attenzione non è possibile dall</w:t>
      </w:r>
      <w:r w:rsidR="0046190C"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alto, quali che siano i meccanismi messi in atto al Centro </w:t>
      </w:r>
      <w:r w:rsidR="00172907" w:rsidRPr="00095874">
        <w:rPr>
          <w:rFonts w:ascii="Times New Roman" w:hAnsi="Times New Roman" w:cs="Times New Roman"/>
          <w:noProof/>
          <w:sz w:val="24"/>
          <w:szCs w:val="24"/>
          <w:lang w:val="it-IT"/>
        </w:rPr>
        <w:t>n</w:t>
      </w:r>
      <w:r w:rsidRPr="00095874">
        <w:rPr>
          <w:rFonts w:ascii="Times New Roman" w:hAnsi="Times New Roman" w:cs="Times New Roman"/>
          <w:noProof/>
          <w:sz w:val="24"/>
          <w:szCs w:val="24"/>
          <w:lang w:val="it-IT"/>
        </w:rPr>
        <w:t>azionale. In particolare in questa fase dell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evoluzione del Piano </w:t>
      </w:r>
      <w:r w:rsidR="00172907" w:rsidRPr="00095874">
        <w:rPr>
          <w:rFonts w:ascii="Times New Roman" w:hAnsi="Times New Roman" w:cs="Times New Roman"/>
          <w:noProof/>
          <w:sz w:val="24"/>
          <w:szCs w:val="24"/>
          <w:lang w:val="it-IT"/>
        </w:rPr>
        <w:t>d</w:t>
      </w:r>
      <w:r w:rsidRPr="00095874">
        <w:rPr>
          <w:rFonts w:ascii="Times New Roman" w:hAnsi="Times New Roman" w:cs="Times New Roman"/>
          <w:noProof/>
          <w:sz w:val="24"/>
          <w:szCs w:val="24"/>
          <w:lang w:val="it-IT"/>
        </w:rPr>
        <w:t xml:space="preserve">ivino, in cui la comunità deve prepararsi amministrativamente </w:t>
      </w:r>
      <w:r w:rsidR="0046190C" w:rsidRPr="00095874">
        <w:rPr>
          <w:rFonts w:ascii="Times New Roman" w:hAnsi="Times New Roman" w:cs="Times New Roman"/>
          <w:noProof/>
          <w:sz w:val="24"/>
          <w:szCs w:val="24"/>
          <w:lang w:val="it-IT"/>
        </w:rPr>
        <w:t>a</w:t>
      </w:r>
      <w:r w:rsidR="00E05D99" w:rsidRPr="00095874">
        <w:rPr>
          <w:rFonts w:ascii="Times New Roman" w:hAnsi="Times New Roman" w:cs="Times New Roman"/>
          <w:noProof/>
          <w:sz w:val="24"/>
          <w:szCs w:val="24"/>
          <w:lang w:val="it-IT"/>
        </w:rPr>
        <w:t>d</w:t>
      </w:r>
      <w:r w:rsidR="0046190C"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accogliere l</w:t>
      </w:r>
      <w:r w:rsidR="00172907" w:rsidRPr="00095874">
        <w:rPr>
          <w:rFonts w:ascii="Times New Roman" w:hAnsi="Times New Roman" w:cs="Times New Roman"/>
          <w:noProof/>
          <w:sz w:val="24"/>
          <w:szCs w:val="24"/>
          <w:lang w:val="it-IT"/>
        </w:rPr>
        <w:t xml:space="preserve">’entrata in </w:t>
      </w:r>
      <w:r w:rsidRPr="00095874">
        <w:rPr>
          <w:rFonts w:ascii="Times New Roman" w:hAnsi="Times New Roman" w:cs="Times New Roman"/>
          <w:noProof/>
          <w:sz w:val="24"/>
          <w:szCs w:val="24"/>
          <w:lang w:val="it-IT"/>
        </w:rPr>
        <w:t>truppe, la vostra responsabilità verso 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espansione della Fede richiede un alto </w:t>
      </w:r>
      <w:r w:rsidR="00172907" w:rsidRPr="00095874">
        <w:rPr>
          <w:rFonts w:ascii="Times New Roman" w:hAnsi="Times New Roman" w:cs="Times New Roman"/>
          <w:noProof/>
          <w:sz w:val="24"/>
          <w:szCs w:val="24"/>
          <w:lang w:val="it-IT"/>
        </w:rPr>
        <w:t xml:space="preserve">livello </w:t>
      </w:r>
      <w:r w:rsidRPr="00095874">
        <w:rPr>
          <w:rFonts w:ascii="Times New Roman" w:hAnsi="Times New Roman" w:cs="Times New Roman"/>
          <w:noProof/>
          <w:sz w:val="24"/>
          <w:szCs w:val="24"/>
          <w:lang w:val="it-IT"/>
        </w:rPr>
        <w:t>di devoluzione dell</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autorità amministrativa a istituzioni sussidiarie appropriate, in modo </w:t>
      </w:r>
      <w:r w:rsidR="00172907" w:rsidRPr="00095874">
        <w:rPr>
          <w:rFonts w:ascii="Times New Roman" w:hAnsi="Times New Roman" w:cs="Times New Roman"/>
          <w:noProof/>
          <w:sz w:val="24"/>
          <w:szCs w:val="24"/>
          <w:lang w:val="it-IT"/>
        </w:rPr>
        <w:t xml:space="preserve">da poter </w:t>
      </w:r>
      <w:r w:rsidR="005D3428" w:rsidRPr="00095874">
        <w:rPr>
          <w:rFonts w:ascii="Times New Roman" w:hAnsi="Times New Roman" w:cs="Times New Roman"/>
          <w:noProof/>
          <w:sz w:val="24"/>
          <w:szCs w:val="24"/>
          <w:lang w:val="it-IT"/>
        </w:rPr>
        <w:t xml:space="preserve">ottemperare </w:t>
      </w:r>
      <w:r w:rsidR="00172907" w:rsidRPr="00095874">
        <w:rPr>
          <w:rFonts w:ascii="Times New Roman" w:hAnsi="Times New Roman" w:cs="Times New Roman"/>
          <w:noProof/>
          <w:sz w:val="24"/>
          <w:szCs w:val="24"/>
          <w:lang w:val="it-IT"/>
        </w:rPr>
        <w:t xml:space="preserve">adeguatamente al </w:t>
      </w:r>
      <w:r w:rsidRPr="00095874">
        <w:rPr>
          <w:rFonts w:ascii="Times New Roman" w:hAnsi="Times New Roman" w:cs="Times New Roman"/>
          <w:noProof/>
          <w:sz w:val="24"/>
          <w:szCs w:val="24"/>
          <w:lang w:val="it-IT"/>
        </w:rPr>
        <w:t>requisit</w:t>
      </w:r>
      <w:r w:rsidR="00172907" w:rsidRPr="00095874">
        <w:rPr>
          <w:rFonts w:ascii="Times New Roman" w:hAnsi="Times New Roman" w:cs="Times New Roman"/>
          <w:noProof/>
          <w:sz w:val="24"/>
          <w:szCs w:val="24"/>
          <w:lang w:val="it-IT"/>
        </w:rPr>
        <w:t>o</w:t>
      </w:r>
      <w:r w:rsidRPr="00095874">
        <w:rPr>
          <w:rFonts w:ascii="Times New Roman" w:hAnsi="Times New Roman" w:cs="Times New Roman"/>
          <w:noProof/>
          <w:sz w:val="24"/>
          <w:szCs w:val="24"/>
          <w:lang w:val="it-IT"/>
        </w:rPr>
        <w:t xml:space="preserve"> </w:t>
      </w:r>
      <w:r w:rsidR="00E05D99" w:rsidRPr="00095874">
        <w:rPr>
          <w:rFonts w:ascii="Times New Roman" w:hAnsi="Times New Roman" w:cs="Times New Roman"/>
          <w:noProof/>
          <w:sz w:val="24"/>
          <w:szCs w:val="24"/>
          <w:lang w:val="it-IT"/>
        </w:rPr>
        <w:t xml:space="preserve">di </w:t>
      </w:r>
      <w:r w:rsidRPr="00095874">
        <w:rPr>
          <w:rFonts w:ascii="Times New Roman" w:hAnsi="Times New Roman" w:cs="Times New Roman"/>
          <w:noProof/>
          <w:sz w:val="24"/>
          <w:szCs w:val="24"/>
          <w:lang w:val="it-IT"/>
        </w:rPr>
        <w:t xml:space="preserve">mantenere </w:t>
      </w:r>
      <w:r w:rsidR="00172907" w:rsidRPr="00095874">
        <w:rPr>
          <w:rFonts w:ascii="Times New Roman" w:hAnsi="Times New Roman" w:cs="Times New Roman"/>
          <w:noProof/>
          <w:sz w:val="24"/>
          <w:szCs w:val="24"/>
          <w:lang w:val="it-IT"/>
        </w:rPr>
        <w:t xml:space="preserve">nelle aree </w:t>
      </w:r>
      <w:r w:rsidRPr="00095874">
        <w:rPr>
          <w:rFonts w:ascii="Times New Roman" w:hAnsi="Times New Roman" w:cs="Times New Roman"/>
          <w:noProof/>
          <w:sz w:val="24"/>
          <w:szCs w:val="24"/>
          <w:lang w:val="it-IT"/>
        </w:rPr>
        <w:t>un</w:t>
      </w:r>
      <w:r w:rsidR="00172907"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attività progressiva.</w:t>
      </w:r>
    </w:p>
    <w:p w14:paraId="2505BCC0" w14:textId="77777777" w:rsidR="00272868" w:rsidRPr="00095874" w:rsidRDefault="00272868" w:rsidP="00F91166">
      <w:pPr>
        <w:pStyle w:val="BWCBodyText"/>
        <w:spacing w:line="300" w:lineRule="exact"/>
        <w:jc w:val="both"/>
        <w:rPr>
          <w:rFonts w:ascii="Times New Roman" w:hAnsi="Times New Roman" w:cs="Times New Roman"/>
          <w:noProof/>
          <w:sz w:val="24"/>
          <w:szCs w:val="24"/>
          <w:lang w:val="it-IT"/>
        </w:rPr>
      </w:pPr>
    </w:p>
    <w:p w14:paraId="073E9A6B" w14:textId="64232208" w:rsidR="00FF32A6" w:rsidRPr="00095874" w:rsidRDefault="00FF32A6"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Per esempio, in questo contesto, tutte le questioni programmatiche e amministrative riguardanti la crescita della Fede nella sua zona sono di pertinenza del Consiglio </w:t>
      </w:r>
      <w:r w:rsidR="00172907"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egionale, il quale le deve gestire secondo i requisiti </w:t>
      </w:r>
      <w:r w:rsidR="00172907" w:rsidRPr="00095874">
        <w:rPr>
          <w:rFonts w:ascii="Times New Roman" w:hAnsi="Times New Roman" w:cs="Times New Roman"/>
          <w:noProof/>
          <w:sz w:val="24"/>
          <w:szCs w:val="24"/>
          <w:lang w:val="it-IT"/>
        </w:rPr>
        <w:t>del</w:t>
      </w:r>
      <w:r w:rsidRPr="00095874">
        <w:rPr>
          <w:rFonts w:ascii="Times New Roman" w:hAnsi="Times New Roman" w:cs="Times New Roman"/>
          <w:noProof/>
          <w:sz w:val="24"/>
          <w:szCs w:val="24"/>
          <w:lang w:val="it-IT"/>
        </w:rPr>
        <w:t xml:space="preserve">l’esecuzione del Piano quinquennale nella vostra comunità. I Consigli </w:t>
      </w:r>
      <w:r w:rsidR="00172907"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egionali sono strumenti esecutivi dell’Assemblea Spirituale Nazionale autorizzati ad agire in suo nome </w:t>
      </w:r>
      <w:r w:rsidR="00784E8D" w:rsidRPr="00095874">
        <w:rPr>
          <w:rFonts w:ascii="Times New Roman" w:hAnsi="Times New Roman" w:cs="Times New Roman"/>
          <w:noProof/>
          <w:sz w:val="24"/>
          <w:szCs w:val="24"/>
          <w:lang w:val="it-IT"/>
        </w:rPr>
        <w:t xml:space="preserve">per </w:t>
      </w:r>
      <w:r w:rsidRPr="00095874">
        <w:rPr>
          <w:rFonts w:ascii="Times New Roman" w:hAnsi="Times New Roman" w:cs="Times New Roman"/>
          <w:noProof/>
          <w:sz w:val="24"/>
          <w:szCs w:val="24"/>
          <w:lang w:val="it-IT"/>
        </w:rPr>
        <w:t>formula</w:t>
      </w:r>
      <w:r w:rsidR="00784E8D"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e e prom</w:t>
      </w:r>
      <w:r w:rsidR="00784E8D" w:rsidRPr="00095874">
        <w:rPr>
          <w:rFonts w:ascii="Times New Roman" w:hAnsi="Times New Roman" w:cs="Times New Roman"/>
          <w:noProof/>
          <w:sz w:val="24"/>
          <w:szCs w:val="24"/>
          <w:lang w:val="it-IT"/>
        </w:rPr>
        <w:t xml:space="preserve">uovere </w:t>
      </w:r>
      <w:r w:rsidRPr="00095874">
        <w:rPr>
          <w:rFonts w:ascii="Times New Roman" w:hAnsi="Times New Roman" w:cs="Times New Roman"/>
          <w:noProof/>
          <w:sz w:val="24"/>
          <w:szCs w:val="24"/>
          <w:lang w:val="it-IT"/>
        </w:rPr>
        <w:t>programmi intesi al conseguimento della meta dell</w:t>
      </w:r>
      <w:r w:rsidR="00784E8D" w:rsidRPr="00095874">
        <w:rPr>
          <w:rFonts w:ascii="Times New Roman" w:hAnsi="Times New Roman" w:cs="Times New Roman"/>
          <w:noProof/>
          <w:sz w:val="24"/>
          <w:szCs w:val="24"/>
          <w:lang w:val="it-IT"/>
        </w:rPr>
        <w:t xml:space="preserve">’avanzamento </w:t>
      </w:r>
      <w:r w:rsidRPr="00095874">
        <w:rPr>
          <w:rFonts w:ascii="Times New Roman" w:hAnsi="Times New Roman" w:cs="Times New Roman"/>
          <w:noProof/>
          <w:sz w:val="24"/>
          <w:szCs w:val="24"/>
          <w:lang w:val="it-IT"/>
        </w:rPr>
        <w:t xml:space="preserve">del processo dell’entrata in truppe. I Consigli dirigono e coordinano il lavoro delle agenzie </w:t>
      </w:r>
      <w:r w:rsidR="00172907" w:rsidRPr="00095874">
        <w:rPr>
          <w:rFonts w:ascii="Times New Roman" w:hAnsi="Times New Roman" w:cs="Times New Roman"/>
          <w:noProof/>
          <w:sz w:val="24"/>
          <w:szCs w:val="24"/>
          <w:lang w:val="it-IT"/>
        </w:rPr>
        <w:t xml:space="preserve">areali </w:t>
      </w:r>
      <w:r w:rsidRPr="00095874">
        <w:rPr>
          <w:rFonts w:ascii="Times New Roman" w:hAnsi="Times New Roman" w:cs="Times New Roman"/>
          <w:noProof/>
          <w:sz w:val="24"/>
          <w:szCs w:val="24"/>
          <w:lang w:val="it-IT"/>
        </w:rPr>
        <w:t xml:space="preserve">e assicurano </w:t>
      </w:r>
      <w:r w:rsidR="00C341C2" w:rsidRPr="00095874">
        <w:rPr>
          <w:rFonts w:ascii="Times New Roman" w:hAnsi="Times New Roman" w:cs="Times New Roman"/>
          <w:noProof/>
          <w:sz w:val="24"/>
          <w:szCs w:val="24"/>
          <w:lang w:val="it-IT"/>
        </w:rPr>
        <w:t xml:space="preserve">che le </w:t>
      </w:r>
      <w:r w:rsidRPr="00095874">
        <w:rPr>
          <w:rFonts w:ascii="Times New Roman" w:hAnsi="Times New Roman" w:cs="Times New Roman"/>
          <w:noProof/>
          <w:sz w:val="24"/>
          <w:szCs w:val="24"/>
          <w:lang w:val="it-IT"/>
        </w:rPr>
        <w:t xml:space="preserve">Assemblee Spirituali Locali </w:t>
      </w:r>
      <w:r w:rsidR="00C341C2" w:rsidRPr="00095874">
        <w:rPr>
          <w:rFonts w:ascii="Times New Roman" w:hAnsi="Times New Roman" w:cs="Times New Roman"/>
          <w:noProof/>
          <w:sz w:val="24"/>
          <w:szCs w:val="24"/>
          <w:lang w:val="it-IT"/>
        </w:rPr>
        <w:t xml:space="preserve">collaborino e partecipino </w:t>
      </w:r>
      <w:r w:rsidRPr="00095874">
        <w:rPr>
          <w:rFonts w:ascii="Times New Roman" w:hAnsi="Times New Roman" w:cs="Times New Roman"/>
          <w:noProof/>
          <w:sz w:val="24"/>
          <w:szCs w:val="24"/>
          <w:lang w:val="it-IT"/>
        </w:rPr>
        <w:t>alle attività are</w:t>
      </w:r>
      <w:r w:rsidR="00172907" w:rsidRPr="00095874">
        <w:rPr>
          <w:rFonts w:ascii="Times New Roman" w:hAnsi="Times New Roman" w:cs="Times New Roman"/>
          <w:noProof/>
          <w:sz w:val="24"/>
          <w:szCs w:val="24"/>
          <w:lang w:val="it-IT"/>
        </w:rPr>
        <w:t>ali</w:t>
      </w:r>
      <w:r w:rsidRPr="00095874">
        <w:rPr>
          <w:rFonts w:ascii="Times New Roman" w:hAnsi="Times New Roman" w:cs="Times New Roman"/>
          <w:noProof/>
          <w:sz w:val="24"/>
          <w:szCs w:val="24"/>
          <w:lang w:val="it-IT"/>
        </w:rPr>
        <w:t xml:space="preserve"> e alle attività fondamentali. </w:t>
      </w:r>
    </w:p>
    <w:p w14:paraId="2F99B8D8" w14:textId="70E9A101" w:rsidR="00FF32A6" w:rsidRPr="00095874" w:rsidRDefault="00FF32A6"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5 gennaio 2006,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[48]</w:t>
      </w:r>
    </w:p>
    <w:p w14:paraId="3754FC4E" w14:textId="77777777" w:rsidR="00FF32A6" w:rsidRPr="00095874" w:rsidRDefault="00FF32A6" w:rsidP="00F91166">
      <w:pPr>
        <w:pStyle w:val="BWCBodyText"/>
        <w:spacing w:line="300" w:lineRule="exact"/>
        <w:rPr>
          <w:rFonts w:ascii="Times New Roman" w:hAnsi="Times New Roman" w:cs="Times New Roman"/>
          <w:noProof/>
          <w:sz w:val="24"/>
          <w:szCs w:val="24"/>
          <w:lang w:val="it-IT"/>
        </w:rPr>
      </w:pPr>
    </w:p>
    <w:p w14:paraId="7A3BDF8B" w14:textId="77777777" w:rsidR="00FF32A6" w:rsidRPr="00095874" w:rsidRDefault="00FF32A6" w:rsidP="00F91166">
      <w:pPr>
        <w:pStyle w:val="BWCBodyText"/>
        <w:spacing w:line="300" w:lineRule="exact"/>
        <w:rPr>
          <w:rFonts w:ascii="Times New Roman" w:hAnsi="Times New Roman" w:cs="Times New Roman"/>
          <w:noProof/>
          <w:sz w:val="24"/>
          <w:szCs w:val="24"/>
          <w:lang w:val="it-IT"/>
        </w:rPr>
      </w:pPr>
    </w:p>
    <w:p w14:paraId="2FAF44FC" w14:textId="724DB02A" w:rsidR="00EE72E3" w:rsidRPr="00095874" w:rsidRDefault="00EE72E3"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Si apre ora un nuovo </w:t>
      </w:r>
      <w:r w:rsidRPr="00095874">
        <w:rPr>
          <w:rFonts w:ascii="Times New Roman" w:hAnsi="Times New Roman" w:cs="Times New Roman"/>
          <w:noProof/>
          <w:sz w:val="24"/>
          <w:szCs w:val="24"/>
          <w:lang w:val="it-IT"/>
        </w:rPr>
        <w:t>capitolo</w:t>
      </w:r>
      <w:r w:rsidRPr="00095874">
        <w:rPr>
          <w:rFonts w:ascii="Times New Roman" w:hAnsi="Times New Roman" w:cs="Times New Roman"/>
          <w:sz w:val="24"/>
          <w:szCs w:val="24"/>
          <w:lang w:val="it-IT"/>
        </w:rPr>
        <w:t xml:space="preserv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Ordine amministrativo… ricco di grandi promesse. Mentre entrano in servizio, i devoti credenti chiamati a servire nei Consigli Regionali saranno consapevoli del fatto che essi funzionano come membri di corpi collegiali e non, ovviamente, come leader individuali. Anzi, sarà essenziale che essi ricordino gli ammonimenti degli scritti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rivolti a coloro che sono incaricati di amministrare gli affari della Fede: che essi devono affrontare il loro lavoro in spirito di «umile cameratismo» e non devono permettere di essere considerati «ornamenti centrali del corpo della Causa». Questo promettente processo della crescita che sta sviluppandosi nel vostro Paese a livello areale non deve ruotare attorno alle loro aspettative o basarsi sulla loro presenza personale. Il guardarsi dalla minima traccia di queste tendenze tornerà ampiamente a beneficio della loro efficacia. Infatti in molti casi la realtà della situazione è che, quando un nucleo di credenti lavora intensamente per costruire in una popolazione la capacità di prendersi cura del proprio progresso spirituale e sociale, la base ha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esperienza massima. Tutti coloro che vogliono aiutare il processo </w:t>
      </w:r>
      <w:r w:rsidRPr="00095874">
        <w:rPr>
          <w:rFonts w:ascii="Times New Roman" w:hAnsi="Times New Roman" w:cs="Times New Roman"/>
          <w:sz w:val="24"/>
          <w:szCs w:val="24"/>
          <w:lang w:val="it-IT"/>
        </w:rPr>
        <w:lastRenderedPageBreak/>
        <w:t>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a questo livello devono restare sensibili alle condizioni delle singole aree, affinché frequenti richieste di relazioni o convocazioni di incontri, per quanto bene intenzionati, non indeboliscano le energie o non distolgano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attenzione. Vorranno invece fare tutto il possibile per dare sostegno, per incoraggiare amorevolmente, per facilitare gli sforzi in atto e per rispondere, con flessibilità e speditezza, ai bisogni che si presentano.</w:t>
      </w:r>
    </w:p>
    <w:p w14:paraId="46F415EE" w14:textId="56BC8C70" w:rsidR="00EE72E3" w:rsidRPr="00095874" w:rsidRDefault="00EE72E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Universale di Giustizia, 9 agosto 2012,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Assemblea Spirituale Nazionale,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 xml:space="preserve">n. 50.12)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[49]</w:t>
      </w:r>
    </w:p>
    <w:p w14:paraId="60C67D13" w14:textId="77777777" w:rsidR="0056702F" w:rsidRPr="00095874" w:rsidRDefault="0056702F" w:rsidP="00F91166">
      <w:pPr>
        <w:pStyle w:val="BWCBodyText"/>
        <w:spacing w:line="300" w:lineRule="exact"/>
        <w:rPr>
          <w:rFonts w:ascii="Times New Roman" w:hAnsi="Times New Roman" w:cs="Times New Roman"/>
          <w:noProof/>
          <w:sz w:val="24"/>
          <w:szCs w:val="24"/>
          <w:lang w:val="it-IT"/>
        </w:rPr>
      </w:pPr>
    </w:p>
    <w:p w14:paraId="2914886C"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3164E205" w14:textId="5DB27C77" w:rsidR="00EE72E3" w:rsidRPr="00095874" w:rsidRDefault="00EE72E3"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Ovviamente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Nazionale ha in definitiva la responsabilità di promuovere tutti gli aspetti dello sviluppo della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Sebbene anch</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essa persegua varie linee di azione, in molti casi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svolge questo compito assicurando che i Consigli regionali o alcune agenzie specializzate possano prendere provvedimenti per promuovere campi di attività che sono loro affidati. Quando la capacità degli amici aumenta e le dimensioni della comunità crescono, il lavoro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nelle sue molteplici dimensioni diviene proporzionalmente più complesso. Per questo, e in previsione della vastità del compito delle istituzioni durante il prossimo Piano, le Assemblee Nazionali e i Consigli trarranno beneficio da una periodica riflessione, in collaborazione con voi, per capire se le loro operazioni amministrative e altri elementi del loro funzionamento potrebbero essere aggiustati o perfezionati in modo da sostenere meglio il processo della crescita.</w:t>
      </w:r>
    </w:p>
    <w:p w14:paraId="671D5690" w14:textId="1C037678" w:rsidR="00EE72E3" w:rsidRPr="00095874" w:rsidRDefault="00EE72E3"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29 dicembre 2015, al Convegno dei Corpi cntinentali dei Consiglieri,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 xml:space="preserve">n. </w:t>
      </w:r>
      <w:r w:rsidR="00BB650E" w:rsidRPr="00095874">
        <w:rPr>
          <w:rFonts w:ascii="Times New Roman" w:hAnsi="Times New Roman" w:cs="Times New Roman"/>
          <w:noProof/>
          <w:sz w:val="24"/>
          <w:szCs w:val="24"/>
          <w:lang w:val="it-IT"/>
        </w:rPr>
        <w:t>35.43</w:t>
      </w:r>
      <w:r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[50]</w:t>
      </w:r>
    </w:p>
    <w:p w14:paraId="6B8EB644" w14:textId="77777777" w:rsidR="00EE72E3" w:rsidRPr="00095874" w:rsidRDefault="00EE72E3" w:rsidP="00F91166">
      <w:pPr>
        <w:pStyle w:val="BWCBodyText"/>
        <w:spacing w:line="300" w:lineRule="exact"/>
        <w:rPr>
          <w:rFonts w:ascii="Times New Roman" w:hAnsi="Times New Roman" w:cs="Times New Roman"/>
          <w:noProof/>
          <w:sz w:val="24"/>
          <w:szCs w:val="24"/>
          <w:lang w:val="it-IT"/>
        </w:rPr>
      </w:pPr>
    </w:p>
    <w:p w14:paraId="2A138149"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5F082BAE" w14:textId="4AC7542A" w:rsidR="00BB650E" w:rsidRPr="00095874" w:rsidRDefault="00BB650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Laddove un Consiglio regionale ha </w:t>
      </w:r>
      <w:r w:rsidR="00A2002B" w:rsidRPr="00095874">
        <w:rPr>
          <w:rFonts w:ascii="Times New Roman" w:hAnsi="Times New Roman" w:cs="Times New Roman"/>
          <w:sz w:val="24"/>
          <w:szCs w:val="24"/>
          <w:lang w:val="it-IT"/>
        </w:rPr>
        <w:t xml:space="preserve">acquisito </w:t>
      </w:r>
      <w:r w:rsidRPr="00095874">
        <w:rPr>
          <w:rFonts w:ascii="Times New Roman" w:hAnsi="Times New Roman" w:cs="Times New Roman"/>
          <w:sz w:val="24"/>
          <w:szCs w:val="24"/>
          <w:lang w:val="it-IT"/>
        </w:rPr>
        <w:t>una maggiore capacità amministrativa, come la capacità di fornire tipi appropriati di supporto a molte aree contemporaneamente, questo ha accelerato il progresso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intera regione.</w:t>
      </w:r>
    </w:p>
    <w:p w14:paraId="53A6BE58" w14:textId="3D59F460" w:rsidR="00BB650E" w:rsidRPr="00095874" w:rsidRDefault="00BB650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30 dicembre 2021, al Convegno dei Corpi continentali dei Consiglieri)</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[51]</w:t>
      </w:r>
    </w:p>
    <w:p w14:paraId="339DFE6F" w14:textId="077C82D8" w:rsidR="00E57909" w:rsidRPr="00095874" w:rsidRDefault="00E57909" w:rsidP="00F91166">
      <w:pPr>
        <w:pStyle w:val="BWCBodyText"/>
        <w:spacing w:line="300" w:lineRule="exact"/>
        <w:rPr>
          <w:rFonts w:ascii="Times New Roman" w:hAnsi="Times New Roman" w:cs="Times New Roman"/>
          <w:noProof/>
          <w:sz w:val="24"/>
          <w:szCs w:val="24"/>
          <w:lang w:val="it-IT"/>
        </w:rPr>
      </w:pPr>
    </w:p>
    <w:p w14:paraId="4EB447BF" w14:textId="77777777" w:rsidR="00B87C6F" w:rsidRPr="00095874" w:rsidRDefault="00B87C6F" w:rsidP="00F91166">
      <w:pPr>
        <w:pStyle w:val="BWCBodyText"/>
        <w:spacing w:line="300" w:lineRule="exact"/>
        <w:rPr>
          <w:rFonts w:ascii="Times New Roman" w:hAnsi="Times New Roman" w:cs="Times New Roman"/>
          <w:noProof/>
          <w:sz w:val="24"/>
          <w:szCs w:val="24"/>
          <w:lang w:val="it-IT"/>
        </w:rPr>
      </w:pPr>
    </w:p>
    <w:p w14:paraId="729A77D2" w14:textId="20D48FD5" w:rsidR="00186587" w:rsidRPr="00095874" w:rsidRDefault="00186587" w:rsidP="00F91166">
      <w:pPr>
        <w:pStyle w:val="Titolo3"/>
        <w:spacing w:line="300" w:lineRule="exact"/>
        <w:ind w:firstLine="576"/>
        <w:rPr>
          <w:rFonts w:ascii="Times New Roman" w:hAnsi="Times New Roman" w:cs="Times New Roman"/>
          <w:b w:val="0"/>
          <w:bCs w:val="0"/>
          <w:i/>
          <w:iCs/>
          <w:noProof/>
          <w:sz w:val="24"/>
          <w:szCs w:val="24"/>
          <w:lang w:val="it-IT"/>
        </w:rPr>
      </w:pPr>
      <w:r w:rsidRPr="00095874">
        <w:rPr>
          <w:rFonts w:ascii="Times New Roman" w:hAnsi="Times New Roman" w:cs="Times New Roman"/>
          <w:b w:val="0"/>
          <w:bCs w:val="0"/>
          <w:i/>
          <w:iCs/>
          <w:noProof/>
          <w:sz w:val="24"/>
          <w:szCs w:val="24"/>
          <w:lang w:val="it-IT"/>
        </w:rPr>
        <w:t>L’Istituto di formazione</w:t>
      </w:r>
    </w:p>
    <w:p w14:paraId="3B3C2967" w14:textId="77777777" w:rsidR="00AC01F1" w:rsidRPr="00095874" w:rsidRDefault="00AC01F1" w:rsidP="00F91166">
      <w:pPr>
        <w:pStyle w:val="BWCBodyText"/>
        <w:spacing w:line="300" w:lineRule="exact"/>
        <w:rPr>
          <w:rFonts w:ascii="Times New Roman" w:hAnsi="Times New Roman" w:cs="Times New Roman"/>
          <w:noProof/>
          <w:sz w:val="24"/>
          <w:szCs w:val="24"/>
          <w:lang w:val="it-IT"/>
        </w:rPr>
      </w:pPr>
    </w:p>
    <w:p w14:paraId="1FE79C16" w14:textId="13C52BAF" w:rsidR="00BB650E" w:rsidRPr="00095874" w:rsidRDefault="00BB650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…siamo molto rallegrati dalla notizia che ci è giunta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entusiastica risposta degli amici al Piano quadriennale.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Particolarmente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incoraggiante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è</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ciò</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Assemblee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Spirituali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Nazionali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tutto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 mondo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stanno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facendo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istituti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formazione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per</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affrontare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sistematicamente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 sviluppo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risorse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umane.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numero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istituti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nazionali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regionali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è</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rapido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aumento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 tutto lascia pensare 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entro la fine del primo anno del Piano ce ne saranno più di cento operanti nel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mondo.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Confidiamo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ciascuno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questi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centri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apprendimento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escano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sempre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più credenti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capaci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svolgere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una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vasta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gamma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servizi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alla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Causa,</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creando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così</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ogni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Paese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la capacità di sostenere il processo di entrata in truppe.</w:t>
      </w:r>
    </w:p>
    <w:p w14:paraId="406657C2" w14:textId="3C36E836" w:rsidR="00BB650E" w:rsidRPr="00095874" w:rsidRDefault="00BB650E"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6 agosto 1996,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C759BC" w:rsidRPr="00095874">
        <w:rPr>
          <w:rFonts w:ascii="Times New Roman" w:hAnsi="Times New Roman" w:cs="Times New Roman"/>
          <w:noProof/>
          <w:sz w:val="24"/>
          <w:szCs w:val="24"/>
          <w:lang w:val="it-IT"/>
        </w:rPr>
        <w:t xml:space="preserve">; vedi </w:t>
      </w:r>
      <w:r w:rsidR="00C759BC" w:rsidRPr="00095874">
        <w:rPr>
          <w:rFonts w:ascii="Times New Roman" w:hAnsi="Times New Roman" w:cs="Times New Roman"/>
          <w:i/>
          <w:iCs/>
          <w:noProof/>
          <w:sz w:val="24"/>
          <w:szCs w:val="24"/>
          <w:lang w:val="it-IT"/>
        </w:rPr>
        <w:t>Note bahá’í</w:t>
      </w:r>
      <w:r w:rsidR="00C759BC" w:rsidRPr="00095874">
        <w:rPr>
          <w:rFonts w:ascii="Times New Roman" w:hAnsi="Times New Roman" w:cs="Times New Roman"/>
          <w:noProof/>
          <w:sz w:val="24"/>
          <w:szCs w:val="24"/>
          <w:lang w:val="it-IT"/>
        </w:rPr>
        <w:t>, anno XIV, n. 8, agosto 1996, p. 1</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[52]</w:t>
      </w:r>
    </w:p>
    <w:p w14:paraId="009ABBDD" w14:textId="77777777" w:rsidR="00EF6FA2" w:rsidRPr="00095874" w:rsidRDefault="00EF6FA2" w:rsidP="00F91166">
      <w:pPr>
        <w:pStyle w:val="BWCBodyText"/>
        <w:spacing w:line="300" w:lineRule="exact"/>
        <w:rPr>
          <w:rFonts w:ascii="Times New Roman" w:hAnsi="Times New Roman" w:cs="Times New Roman"/>
          <w:noProof/>
          <w:sz w:val="24"/>
          <w:szCs w:val="24"/>
          <w:lang w:val="it-IT"/>
        </w:rPr>
      </w:pPr>
    </w:p>
    <w:p w14:paraId="5A0305E7"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060EEEE3" w14:textId="64891DBF" w:rsidR="00BB650E" w:rsidRPr="00095874" w:rsidRDefault="00BB650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lastRenderedPageBreak/>
        <w:t>Prima che lanciassimo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attuale serie di Piani globali focalizzati sull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unico scopo di promuovere il 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entrata in truppe, in molte parti del mondo 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ha attraversato uno stadio di rapida espansione su larga scala,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che poi non è stato possibile sostenere. La sfida dunque non consiste tanto nel fare affluire nuovi aderenti ai ranghi della Causa, almeno nel caso di popolazioni di comprovata recettività, ma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incorporarli nella vita della comunità e nel ricavare da loro un numero adeguato di persone che si dedichino alla sua ulteriore espansione. Era così cruciale che il mondo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risolvesse questa sfida che ne abbiamo fatto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elemento centrale del Piano quadriennale, invitando le Assemblee Spirituali Nazionali a dedicare la maggior parte delle loro energie alla creazione di una capacità istituzionale di sviluppare le risorse umane, nella forma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di formazione. Un numero sempre maggiore di credenti, abbiamo indicato, avrebbe dovuto beneficiare di un programma formale di formazione designato a dotarli delle conoscenze e delle percezioni spirituali, dei talenti e delle capacità, necessari per compiere atti di servizio che avrebbero sostenuto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espansione e il consolidamento su larga scala. </w:t>
      </w:r>
    </w:p>
    <w:p w14:paraId="5A1CDD93" w14:textId="77777777" w:rsidR="00BB650E" w:rsidRPr="00095874" w:rsidRDefault="00BB650E" w:rsidP="00F91166">
      <w:pPr>
        <w:pStyle w:val="BWCBodyText"/>
        <w:spacing w:line="300" w:lineRule="exact"/>
        <w:rPr>
          <w:rFonts w:ascii="Times New Roman" w:hAnsi="Times New Roman" w:cs="Times New Roman"/>
          <w:sz w:val="24"/>
          <w:szCs w:val="24"/>
          <w:lang w:val="it-IT"/>
        </w:rPr>
      </w:pPr>
    </w:p>
    <w:p w14:paraId="463EC288" w14:textId="6175770E" w:rsidR="00BB650E" w:rsidRPr="00095874" w:rsidRDefault="00BB650E"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Oggi quando osserviamo il lavoro delle aree che si trovano in un florido stato di crescita, notiamo che in ciascuna di esse gli amici hanno continuato a consolidare il 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imparando nel frattempo a mobilitare il loro crescente nucleo di attivi sostenitori della Fede, a instaurare un efficiente schema di coordinamento degli sforzi, a intrecciare le loro iniziative personali e i loro sforzi collettivi in un efficace modello di azione unificata e ad avvalersi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analisi di informazioni pertinenti per pianificare i cicli delle loro attività. È possibile dimostrare che essi hanno scoperto il modo per svolgere di pari passo il lavoro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espansione e quello del consolidamento, la chiave per la crescita sostenibile. Questa dimostrazione ispirerà ogni devoto credente a rimanere incrollabile sulla via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sistematico che è stata tracciata.</w:t>
      </w:r>
    </w:p>
    <w:p w14:paraId="275571D6" w14:textId="10771ACF" w:rsidR="00BB650E" w:rsidRPr="00095874" w:rsidRDefault="00BB650E"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Riḍván 2007,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n. 6.2-3)</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[53]</w:t>
      </w:r>
    </w:p>
    <w:p w14:paraId="0C62048E" w14:textId="77777777" w:rsidR="00BB650E" w:rsidRPr="00095874" w:rsidRDefault="00BB650E" w:rsidP="00F91166">
      <w:pPr>
        <w:pStyle w:val="BWCBodyText"/>
        <w:spacing w:line="300" w:lineRule="exact"/>
        <w:rPr>
          <w:rFonts w:ascii="Times New Roman" w:hAnsi="Times New Roman" w:cs="Times New Roman"/>
          <w:sz w:val="24"/>
          <w:szCs w:val="24"/>
          <w:highlight w:val="yellow"/>
          <w:lang w:val="it-IT"/>
        </w:rPr>
      </w:pPr>
    </w:p>
    <w:p w14:paraId="21699EC5"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09AF701D" w14:textId="525F973A" w:rsidR="00CA5F93" w:rsidRPr="00095874" w:rsidRDefault="0071676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Sicuramente avrete </w:t>
      </w:r>
      <w:r w:rsidRPr="00095874">
        <w:rPr>
          <w:rFonts w:ascii="Times New Roman" w:hAnsi="Times New Roman" w:cs="Times New Roman"/>
          <w:sz w:val="24"/>
          <w:szCs w:val="24"/>
          <w:lang w:val="it-IT"/>
        </w:rPr>
        <w:t>notato</w:t>
      </w:r>
      <w:r w:rsidRPr="00095874">
        <w:rPr>
          <w:rFonts w:ascii="Times New Roman" w:hAnsi="Times New Roman" w:cs="Times New Roman"/>
          <w:noProof/>
          <w:sz w:val="24"/>
          <w:szCs w:val="24"/>
          <w:lang w:val="it-IT"/>
        </w:rPr>
        <w:t xml:space="preserve"> che il desiderio di partecipare attivamente al lavoro di costruzione della comunità e di contribuire alla trasformazione della società è particolarmente evident</w:t>
      </w:r>
      <w:r w:rsidR="00C341C2"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tra i giovani, i quali hanno dato un contributo vitale al progresso</w:t>
      </w:r>
      <w:r w:rsidR="00C341C2" w:rsidRPr="00095874">
        <w:rPr>
          <w:rFonts w:ascii="Times New Roman" w:hAnsi="Times New Roman" w:cs="Times New Roman"/>
          <w:noProof/>
          <w:sz w:val="24"/>
          <w:szCs w:val="24"/>
          <w:lang w:val="it-IT"/>
        </w:rPr>
        <w:t xml:space="preserve"> della Causa di Dio in tutte le fasi della sua crescita</w:t>
      </w:r>
      <w:r w:rsidRPr="00095874">
        <w:rPr>
          <w:rFonts w:ascii="Times New Roman" w:hAnsi="Times New Roman" w:cs="Times New Roman"/>
          <w:noProof/>
          <w:sz w:val="24"/>
          <w:szCs w:val="24"/>
          <w:lang w:val="it-IT"/>
        </w:rPr>
        <w:t>. L’istituto ha il sacro compito di liberare la capacità insita nei giovani e di convogliar</w:t>
      </w:r>
      <w:r w:rsidR="00FD708E" w:rsidRPr="00095874">
        <w:rPr>
          <w:rFonts w:ascii="Times New Roman" w:hAnsi="Times New Roman" w:cs="Times New Roman"/>
          <w:noProof/>
          <w:sz w:val="24"/>
          <w:szCs w:val="24"/>
          <w:lang w:val="it-IT"/>
        </w:rPr>
        <w:t>n</w:t>
      </w:r>
      <w:r w:rsidRPr="00095874">
        <w:rPr>
          <w:rFonts w:ascii="Times New Roman" w:hAnsi="Times New Roman" w:cs="Times New Roman"/>
          <w:noProof/>
          <w:sz w:val="24"/>
          <w:szCs w:val="24"/>
          <w:lang w:val="it-IT"/>
        </w:rPr>
        <w:t xml:space="preserve">e il tempo e le energie, le capacità e i talenti, verso l’educazione spirituale </w:t>
      </w:r>
      <w:r w:rsidR="00C341C2" w:rsidRPr="00095874">
        <w:rPr>
          <w:rFonts w:ascii="Times New Roman" w:hAnsi="Times New Roman" w:cs="Times New Roman"/>
          <w:noProof/>
          <w:sz w:val="24"/>
          <w:szCs w:val="24"/>
          <w:lang w:val="it-IT"/>
        </w:rPr>
        <w:t xml:space="preserve">della </w:t>
      </w:r>
      <w:r w:rsidRPr="00095874">
        <w:rPr>
          <w:rFonts w:ascii="Times New Roman" w:hAnsi="Times New Roman" w:cs="Times New Roman"/>
          <w:noProof/>
          <w:sz w:val="24"/>
          <w:szCs w:val="24"/>
          <w:lang w:val="it-IT"/>
        </w:rPr>
        <w:t xml:space="preserve">generazione </w:t>
      </w:r>
      <w:r w:rsidR="00C341C2" w:rsidRPr="00095874">
        <w:rPr>
          <w:rFonts w:ascii="Times New Roman" w:hAnsi="Times New Roman" w:cs="Times New Roman"/>
          <w:noProof/>
          <w:sz w:val="24"/>
          <w:szCs w:val="24"/>
          <w:lang w:val="it-IT"/>
        </w:rPr>
        <w:t>emergente</w:t>
      </w:r>
      <w:r w:rsidRPr="00095874">
        <w:rPr>
          <w:rFonts w:ascii="Times New Roman" w:hAnsi="Times New Roman" w:cs="Times New Roman"/>
          <w:noProof/>
          <w:sz w:val="24"/>
          <w:szCs w:val="24"/>
          <w:lang w:val="it-IT"/>
        </w:rPr>
        <w:t>. Tuttavia, questa capacità si svilupperà sol</w:t>
      </w:r>
      <w:r w:rsidR="00FD708E" w:rsidRPr="00095874">
        <w:rPr>
          <w:rFonts w:ascii="Times New Roman" w:hAnsi="Times New Roman" w:cs="Times New Roman"/>
          <w:noProof/>
          <w:sz w:val="24"/>
          <w:szCs w:val="24"/>
          <w:lang w:val="it-IT"/>
        </w:rPr>
        <w:t>tant</w:t>
      </w:r>
      <w:r w:rsidRPr="00095874">
        <w:rPr>
          <w:rFonts w:ascii="Times New Roman" w:hAnsi="Times New Roman" w:cs="Times New Roman"/>
          <w:noProof/>
          <w:sz w:val="24"/>
          <w:szCs w:val="24"/>
          <w:lang w:val="it-IT"/>
        </w:rPr>
        <w:t>o in un ambiente ne</w:t>
      </w:r>
      <w:r w:rsidR="00FD708E" w:rsidRPr="00095874">
        <w:rPr>
          <w:rFonts w:ascii="Times New Roman" w:hAnsi="Times New Roman" w:cs="Times New Roman"/>
          <w:noProof/>
          <w:sz w:val="24"/>
          <w:szCs w:val="24"/>
          <w:lang w:val="it-IT"/>
        </w:rPr>
        <w:t>l</w:t>
      </w:r>
      <w:r w:rsidRPr="00095874">
        <w:rPr>
          <w:rFonts w:ascii="Times New Roman" w:hAnsi="Times New Roman" w:cs="Times New Roman"/>
          <w:noProof/>
          <w:sz w:val="24"/>
          <w:szCs w:val="24"/>
          <w:lang w:val="it-IT"/>
        </w:rPr>
        <w:t xml:space="preserve"> qual</w:t>
      </w:r>
      <w:r w:rsidR="00FD708E"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i giovani sentano la fiducia e la </w:t>
      </w:r>
      <w:r w:rsidR="00C341C2" w:rsidRPr="00095874">
        <w:rPr>
          <w:rFonts w:ascii="Times New Roman" w:hAnsi="Times New Roman" w:cs="Times New Roman"/>
          <w:noProof/>
          <w:sz w:val="24"/>
          <w:szCs w:val="24"/>
          <w:lang w:val="it-IT"/>
        </w:rPr>
        <w:t xml:space="preserve">confidenza </w:t>
      </w:r>
      <w:r w:rsidRPr="00095874">
        <w:rPr>
          <w:rFonts w:ascii="Times New Roman" w:hAnsi="Times New Roman" w:cs="Times New Roman"/>
          <w:noProof/>
          <w:sz w:val="24"/>
          <w:szCs w:val="24"/>
          <w:lang w:val="it-IT"/>
        </w:rPr>
        <w:t xml:space="preserve">delle istituzioni, nonché l’amore e l’incoraggiamento della comunità e della famiglia. Come ha detto il Custode, il futuro è nelle mani dei giovani. </w:t>
      </w:r>
      <w:r w:rsidR="00C341C2" w:rsidRPr="00095874">
        <w:rPr>
          <w:rFonts w:ascii="Times New Roman" w:hAnsi="Times New Roman" w:cs="Times New Roman"/>
          <w:noProof/>
          <w:sz w:val="24"/>
          <w:szCs w:val="24"/>
          <w:lang w:val="it-IT"/>
        </w:rPr>
        <w:t>Pertanto</w:t>
      </w:r>
      <w:r w:rsidRPr="00095874">
        <w:rPr>
          <w:rFonts w:ascii="Times New Roman" w:hAnsi="Times New Roman" w:cs="Times New Roman"/>
          <w:noProof/>
          <w:sz w:val="24"/>
          <w:szCs w:val="24"/>
          <w:lang w:val="it-IT"/>
        </w:rPr>
        <w:t>, essi devono acquisire una preziosa esperienza in tutti gli affari della Fede in modo da essere pr</w:t>
      </w:r>
      <w:r w:rsidR="00C341C2" w:rsidRPr="00095874">
        <w:rPr>
          <w:rFonts w:ascii="Times New Roman" w:hAnsi="Times New Roman" w:cs="Times New Roman"/>
          <w:noProof/>
          <w:sz w:val="24"/>
          <w:szCs w:val="24"/>
          <w:lang w:val="it-IT"/>
        </w:rPr>
        <w:t>on</w:t>
      </w:r>
      <w:r w:rsidRPr="00095874">
        <w:rPr>
          <w:rFonts w:ascii="Times New Roman" w:hAnsi="Times New Roman" w:cs="Times New Roman"/>
          <w:noProof/>
          <w:sz w:val="24"/>
          <w:szCs w:val="24"/>
          <w:lang w:val="it-IT"/>
        </w:rPr>
        <w:t>ti ad assumersi pesanti responsabilità e avere la forza di farlo. Devono avere l’opportunità di sacrific</w:t>
      </w:r>
      <w:r w:rsidR="00FD708E" w:rsidRPr="00095874">
        <w:rPr>
          <w:rFonts w:ascii="Times New Roman" w:hAnsi="Times New Roman" w:cs="Times New Roman"/>
          <w:noProof/>
          <w:sz w:val="24"/>
          <w:szCs w:val="24"/>
          <w:lang w:val="it-IT"/>
        </w:rPr>
        <w:t>arsi</w:t>
      </w:r>
      <w:r w:rsidRPr="00095874">
        <w:rPr>
          <w:rFonts w:ascii="Times New Roman" w:hAnsi="Times New Roman" w:cs="Times New Roman"/>
          <w:noProof/>
          <w:sz w:val="24"/>
          <w:szCs w:val="24"/>
          <w:lang w:val="it-IT"/>
        </w:rPr>
        <w:t xml:space="preserve"> per il progresso della Fede, come hanno fatto le generazioni che li hanno preceduti. La Casa di Giustizia confida che li sosterrete senza riserve, avendo fiducia nelle loro capacità e cercando in ogni momento di dar loro la possibilità di scala</w:t>
      </w:r>
      <w:r w:rsidR="00784E8D"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e più alte vette di servizio.</w:t>
      </w:r>
    </w:p>
    <w:p w14:paraId="01EBD142" w14:textId="3A17BB26" w:rsidR="00716767" w:rsidRPr="00095874" w:rsidRDefault="00716767"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9 febbraio 2017,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[54]</w:t>
      </w:r>
    </w:p>
    <w:p w14:paraId="02964294" w14:textId="77777777" w:rsidR="00716767" w:rsidRPr="00095874" w:rsidRDefault="00716767" w:rsidP="00F91166">
      <w:pPr>
        <w:pStyle w:val="BWCBodyText"/>
        <w:spacing w:line="300" w:lineRule="exact"/>
        <w:rPr>
          <w:rFonts w:ascii="Times New Roman" w:hAnsi="Times New Roman" w:cs="Times New Roman"/>
          <w:noProof/>
          <w:sz w:val="24"/>
          <w:szCs w:val="24"/>
          <w:lang w:val="it-IT"/>
        </w:rPr>
      </w:pPr>
    </w:p>
    <w:p w14:paraId="120FE0E5" w14:textId="3A5F09A5" w:rsidR="00F9606E" w:rsidRPr="00095874" w:rsidRDefault="00F9606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spacing w:val="4"/>
          <w:sz w:val="24"/>
          <w:szCs w:val="24"/>
          <w:lang w:val="it-IT"/>
        </w:rPr>
        <w:lastRenderedPageBreak/>
        <w:t xml:space="preserve">Amici carissimi, questo è veramente il momento di ringraziare il Prediletto. Ci sono molte ragioni per sentirsi </w:t>
      </w:r>
      <w:r w:rsidRPr="00095874">
        <w:rPr>
          <w:rFonts w:ascii="Times New Roman" w:hAnsi="Times New Roman" w:cs="Times New Roman"/>
          <w:noProof/>
          <w:sz w:val="24"/>
          <w:szCs w:val="24"/>
          <w:lang w:val="it-IT"/>
        </w:rPr>
        <w:t>incoraggiati. E tuttavia conosciamo bene la grandezza del compito che ci attende. Fondamentalmente, come abbiamo indicato in precedenza, in molte centinaia di aree deve emergere un crescente gruppo di credenti che siano capaci di mantenere, nelle persone attorno a loro,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attenzione sostenuta sulla promozione della crescita e sulla costruzione delle capacità e che si distinguano perché sanno riflettere sull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e imparare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esperienza e lo fanno con disciplina. Formare e accompagnare un crescente nucleo di persone in ogni luogo – non solo a livello delle aree, ma anche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interno dei quartieri e dei villaggi – è nel contempo una sfida formidabile e un bisogno fondamentale. Ma là dove questo avviene, i risultati parlano da soli.</w:t>
      </w:r>
    </w:p>
    <w:p w14:paraId="0034ACFF" w14:textId="77777777" w:rsidR="00F9606E" w:rsidRPr="00095874" w:rsidRDefault="00F9606E" w:rsidP="00F91166">
      <w:pPr>
        <w:pStyle w:val="BWCBodyText"/>
        <w:spacing w:line="300" w:lineRule="exact"/>
        <w:jc w:val="both"/>
        <w:rPr>
          <w:rFonts w:ascii="Times New Roman" w:hAnsi="Times New Roman" w:cs="Times New Roman"/>
          <w:noProof/>
          <w:sz w:val="24"/>
          <w:szCs w:val="24"/>
          <w:lang w:val="it-IT"/>
        </w:rPr>
      </w:pPr>
    </w:p>
    <w:p w14:paraId="1545DB5C" w14:textId="6A5B4018" w:rsidR="006421D9" w:rsidRPr="00095874" w:rsidRDefault="006421D9" w:rsidP="00F91166">
      <w:pPr>
        <w:pStyle w:val="BWCBodyText"/>
        <w:spacing w:line="300" w:lineRule="exact"/>
        <w:jc w:val="both"/>
        <w:rPr>
          <w:rFonts w:ascii="Times New Roman" w:hAnsi="Times New Roman" w:cs="Times New Roman"/>
          <w:spacing w:val="4"/>
          <w:sz w:val="24"/>
          <w:szCs w:val="24"/>
          <w:lang w:val="it-IT"/>
        </w:rPr>
      </w:pPr>
      <w:r w:rsidRPr="00095874">
        <w:rPr>
          <w:rFonts w:ascii="Times New Roman" w:hAnsi="Times New Roman" w:cs="Times New Roman"/>
          <w:noProof/>
          <w:sz w:val="24"/>
          <w:szCs w:val="24"/>
          <w:lang w:val="it-IT"/>
        </w:rPr>
        <w:t>Ci</w:t>
      </w:r>
      <w:r w:rsidR="00F9606E"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rassicura</w:t>
      </w:r>
      <w:r w:rsidR="00F9606E"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vedere</w:t>
      </w:r>
      <w:r w:rsidR="00F9606E"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che</w:t>
      </w:r>
      <w:r w:rsidR="00F9606E"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le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istituzioni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della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Fede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stiano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mantenendo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questa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esigenza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suprema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in primo piano nel loro pensiero, ideando meccanismi efficaci per permettere che le idee che scaturiscono dal progresso siano largamente applicate. Allo stesso tempo, una maggiore esperienza conferisce agli organismi nazionali, regionali e locali una più ampia visione. Essi si stanno occupando di tutti gli aspetti dello sviluppo della comunità e provvedono al benessere delle persone al di là dell</w:t>
      </w:r>
      <w:r w:rsidR="00C2382A" w:rsidRPr="00095874">
        <w:rPr>
          <w:rFonts w:ascii="Times New Roman" w:hAnsi="Times New Roman" w:cs="Times New Roman"/>
          <w:spacing w:val="4"/>
          <w:sz w:val="24"/>
          <w:szCs w:val="24"/>
          <w:lang w:val="it-IT"/>
        </w:rPr>
        <w:t>’</w:t>
      </w:r>
      <w:r w:rsidRPr="00095874">
        <w:rPr>
          <w:rFonts w:ascii="Times New Roman" w:hAnsi="Times New Roman" w:cs="Times New Roman"/>
          <w:spacing w:val="4"/>
          <w:sz w:val="24"/>
          <w:szCs w:val="24"/>
          <w:lang w:val="it-IT"/>
        </w:rPr>
        <w:t>appartenenza formale. Consapevoli delle profonde ripercussioni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del</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processo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dell</w:t>
      </w:r>
      <w:r w:rsidR="00C2382A" w:rsidRPr="00095874">
        <w:rPr>
          <w:rFonts w:ascii="Times New Roman" w:hAnsi="Times New Roman" w:cs="Times New Roman"/>
          <w:spacing w:val="4"/>
          <w:sz w:val="24"/>
          <w:szCs w:val="24"/>
          <w:lang w:val="it-IT"/>
        </w:rPr>
        <w:t>’</w:t>
      </w:r>
      <w:r w:rsidRPr="00095874">
        <w:rPr>
          <w:rFonts w:ascii="Times New Roman" w:hAnsi="Times New Roman" w:cs="Times New Roman"/>
          <w:spacing w:val="4"/>
          <w:sz w:val="24"/>
          <w:szCs w:val="24"/>
          <w:lang w:val="it-IT"/>
        </w:rPr>
        <w:t>istituto sul</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progresso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dei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popoli, essi stanno prestando particolare attenzione al suo rafforzamento. Rimangono consapevoli della necessità di tenere la comunità concentrata sui requisiti del Piano e sollecitano un cerchio sempre più ampio di amici a conseguire livelli di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unità</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sempre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più</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alti.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Assolvono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fedelmente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la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loro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responsabilità</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perfezionare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loro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sistemi amministrativi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finanziari,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in</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modo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che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il</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lavoro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espansione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consolidamento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possa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essere adeguatamente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sostenuto.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In</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tutto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questo,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in</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definitiva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si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occupano</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di</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coltivare</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nella</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comunità</w:t>
      </w:r>
      <w:r w:rsidR="00F9606E" w:rsidRPr="00095874">
        <w:rPr>
          <w:rFonts w:ascii="Times New Roman" w:hAnsi="Times New Roman" w:cs="Times New Roman"/>
          <w:spacing w:val="4"/>
          <w:sz w:val="24"/>
          <w:szCs w:val="24"/>
          <w:lang w:val="it-IT"/>
        </w:rPr>
        <w:t xml:space="preserve"> </w:t>
      </w:r>
      <w:r w:rsidRPr="00095874">
        <w:rPr>
          <w:rFonts w:ascii="Times New Roman" w:hAnsi="Times New Roman" w:cs="Times New Roman"/>
          <w:spacing w:val="4"/>
          <w:sz w:val="24"/>
          <w:szCs w:val="24"/>
          <w:lang w:val="it-IT"/>
        </w:rPr>
        <w:t xml:space="preserve">quelle condizioni che conducano alla liberazione di potenti forze spirituali. </w:t>
      </w:r>
    </w:p>
    <w:p w14:paraId="26E9A9E0" w14:textId="7EB6BE6B" w:rsidR="006421D9" w:rsidRPr="00095874" w:rsidRDefault="006421D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2018,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95226E"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noProof/>
          <w:sz w:val="24"/>
          <w:szCs w:val="24"/>
          <w:lang w:val="it-IT"/>
        </w:rPr>
        <w:t>Piano quinquennale</w:t>
      </w:r>
      <w:r w:rsidR="0095226E" w:rsidRPr="00095874">
        <w:rPr>
          <w:rFonts w:ascii="Times New Roman" w:hAnsi="Times New Roman" w:cs="Times New Roman"/>
          <w:noProof/>
          <w:sz w:val="24"/>
          <w:szCs w:val="24"/>
          <w:lang w:val="it-IT"/>
        </w:rPr>
        <w:t>, n.13.43-5</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[55]</w:t>
      </w:r>
    </w:p>
    <w:p w14:paraId="25A1246D" w14:textId="510B9DA5" w:rsidR="007F4143" w:rsidRPr="00095874" w:rsidRDefault="007F4143" w:rsidP="00F91166">
      <w:pPr>
        <w:pStyle w:val="BWCBodyText"/>
        <w:spacing w:line="300" w:lineRule="exact"/>
        <w:rPr>
          <w:rFonts w:ascii="Times New Roman" w:eastAsia="Times New Roman" w:hAnsi="Times New Roman" w:cs="Times New Roman"/>
          <w:noProof/>
          <w:sz w:val="24"/>
          <w:szCs w:val="24"/>
          <w:lang w:val="it-IT"/>
        </w:rPr>
      </w:pPr>
    </w:p>
    <w:p w14:paraId="61EC485C" w14:textId="77777777" w:rsidR="00272868" w:rsidRPr="00095874" w:rsidRDefault="00272868" w:rsidP="00F91166">
      <w:pPr>
        <w:pStyle w:val="BWCBodyText"/>
        <w:spacing w:line="300" w:lineRule="exact"/>
        <w:rPr>
          <w:rFonts w:ascii="Times New Roman" w:hAnsi="Times New Roman" w:cs="Times New Roman"/>
          <w:noProof/>
          <w:sz w:val="24"/>
          <w:szCs w:val="24"/>
          <w:lang w:val="it-IT"/>
        </w:rPr>
      </w:pPr>
    </w:p>
    <w:p w14:paraId="78BD7422" w14:textId="38396ED4" w:rsidR="00716767" w:rsidRPr="00095874" w:rsidRDefault="00716767" w:rsidP="00FD708E">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La vostra </w:t>
      </w:r>
      <w:r w:rsidRPr="00095874">
        <w:rPr>
          <w:rFonts w:ascii="Times New Roman" w:hAnsi="Times New Roman" w:cs="Times New Roman"/>
          <w:spacing w:val="4"/>
          <w:sz w:val="24"/>
          <w:szCs w:val="24"/>
          <w:lang w:val="it-IT"/>
        </w:rPr>
        <w:t>Assemblea</w:t>
      </w:r>
      <w:r w:rsidRPr="00095874">
        <w:rPr>
          <w:rFonts w:ascii="Times New Roman" w:hAnsi="Times New Roman" w:cs="Times New Roman"/>
          <w:noProof/>
          <w:sz w:val="24"/>
          <w:szCs w:val="24"/>
          <w:lang w:val="it-IT"/>
        </w:rPr>
        <w:t xml:space="preserve"> </w:t>
      </w:r>
      <w:r w:rsidR="00D37344" w:rsidRPr="00095874">
        <w:rPr>
          <w:rFonts w:ascii="Times New Roman" w:hAnsi="Times New Roman" w:cs="Times New Roman"/>
          <w:noProof/>
          <w:sz w:val="24"/>
          <w:szCs w:val="24"/>
          <w:lang w:val="it-IT"/>
        </w:rPr>
        <w:t xml:space="preserve">nasce </w:t>
      </w:r>
      <w:r w:rsidRPr="00095874">
        <w:rPr>
          <w:rFonts w:ascii="Times New Roman" w:hAnsi="Times New Roman" w:cs="Times New Roman"/>
          <w:noProof/>
          <w:sz w:val="24"/>
          <w:szCs w:val="24"/>
          <w:lang w:val="it-IT"/>
        </w:rPr>
        <w:t>all</w:t>
      </w:r>
      <w:r w:rsidR="0042617B"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inizio di una nuova serie di Piani, in un momento in cui il mondo ha un disperato bisogno del rimedio divino prescritto da Bahá</w:t>
      </w:r>
      <w:r w:rsidR="0042617B"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42617B"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lláh. Pertanto, uno dei grandi compiti che vi attendono </w:t>
      </w:r>
      <w:r w:rsidR="0042617B" w:rsidRPr="00095874">
        <w:rPr>
          <w:rFonts w:ascii="Times New Roman" w:hAnsi="Times New Roman" w:cs="Times New Roman"/>
          <w:noProof/>
          <w:sz w:val="24"/>
          <w:szCs w:val="24"/>
          <w:lang w:val="it-IT"/>
        </w:rPr>
        <w:t xml:space="preserve">è </w:t>
      </w:r>
      <w:r w:rsidRPr="00095874">
        <w:rPr>
          <w:rFonts w:ascii="Times New Roman" w:hAnsi="Times New Roman" w:cs="Times New Roman"/>
          <w:noProof/>
          <w:sz w:val="24"/>
          <w:szCs w:val="24"/>
          <w:lang w:val="it-IT"/>
        </w:rPr>
        <w:t xml:space="preserve">quello di favorire la crescita </w:t>
      </w:r>
      <w:r w:rsidR="006D1013" w:rsidRPr="00095874">
        <w:rPr>
          <w:rFonts w:ascii="Times New Roman" w:hAnsi="Times New Roman" w:cs="Times New Roman"/>
          <w:noProof/>
          <w:sz w:val="24"/>
          <w:szCs w:val="24"/>
          <w:lang w:val="it-IT"/>
        </w:rPr>
        <w:t xml:space="preserve">tirando su </w:t>
      </w:r>
      <w:r w:rsidRPr="00095874">
        <w:rPr>
          <w:rFonts w:ascii="Times New Roman" w:hAnsi="Times New Roman" w:cs="Times New Roman"/>
          <w:noProof/>
          <w:sz w:val="24"/>
          <w:szCs w:val="24"/>
          <w:lang w:val="it-IT"/>
        </w:rPr>
        <w:t xml:space="preserve">le risorse umane necessarie per rispondere a questo bisogno nel vostro Paese, specialmente tra i giovani. In </w:t>
      </w:r>
      <w:r w:rsidR="0042617B" w:rsidRPr="00095874">
        <w:rPr>
          <w:rFonts w:ascii="Times New Roman" w:hAnsi="Times New Roman" w:cs="Times New Roman"/>
          <w:noProof/>
          <w:sz w:val="24"/>
          <w:szCs w:val="24"/>
          <w:lang w:val="it-IT"/>
        </w:rPr>
        <w:t xml:space="preserve">tutte le </w:t>
      </w:r>
      <w:r w:rsidRPr="00095874">
        <w:rPr>
          <w:rFonts w:ascii="Times New Roman" w:hAnsi="Times New Roman" w:cs="Times New Roman"/>
          <w:noProof/>
          <w:sz w:val="24"/>
          <w:szCs w:val="24"/>
          <w:lang w:val="it-IT"/>
        </w:rPr>
        <w:t>fas</w:t>
      </w:r>
      <w:r w:rsidR="0042617B"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della crescita della Causa di Dio, i giovani hanno dato un contributo vitale al suo progresso. </w:t>
      </w:r>
      <w:r w:rsidR="0042617B" w:rsidRPr="00095874">
        <w:rPr>
          <w:rFonts w:ascii="Times New Roman" w:hAnsi="Times New Roman" w:cs="Times New Roman"/>
          <w:noProof/>
          <w:sz w:val="24"/>
          <w:szCs w:val="24"/>
          <w:lang w:val="it-IT"/>
        </w:rPr>
        <w:t>Per</w:t>
      </w:r>
      <w:r w:rsidRPr="00095874">
        <w:rPr>
          <w:rFonts w:ascii="Times New Roman" w:hAnsi="Times New Roman" w:cs="Times New Roman"/>
          <w:noProof/>
          <w:sz w:val="24"/>
          <w:szCs w:val="24"/>
          <w:lang w:val="it-IT"/>
        </w:rPr>
        <w:t>ché continuino a</w:t>
      </w:r>
      <w:r w:rsidR="00D37344" w:rsidRPr="00095874">
        <w:rPr>
          <w:rFonts w:ascii="Times New Roman" w:hAnsi="Times New Roman" w:cs="Times New Roman"/>
          <w:noProof/>
          <w:sz w:val="24"/>
          <w:szCs w:val="24"/>
          <w:lang w:val="it-IT"/>
        </w:rPr>
        <w:t xml:space="preserve"> fiorire</w:t>
      </w:r>
      <w:r w:rsidRPr="00095874">
        <w:rPr>
          <w:rFonts w:ascii="Times New Roman" w:hAnsi="Times New Roman" w:cs="Times New Roman"/>
          <w:noProof/>
          <w:sz w:val="24"/>
          <w:szCs w:val="24"/>
          <w:lang w:val="it-IT"/>
        </w:rPr>
        <w:t>, è essenziale creare un ambiente in cui sentano la fiducia delle istituzioni e l</w:t>
      </w:r>
      <w:r w:rsidR="0042617B"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amore della comunità e quindi </w:t>
      </w:r>
      <w:r w:rsidR="00FD708E" w:rsidRPr="00095874">
        <w:rPr>
          <w:rFonts w:ascii="Times New Roman" w:hAnsi="Times New Roman" w:cs="Times New Roman"/>
          <w:noProof/>
          <w:sz w:val="24"/>
          <w:szCs w:val="24"/>
          <w:lang w:val="it-IT"/>
        </w:rPr>
        <w:t xml:space="preserve">incomioncino </w:t>
      </w:r>
      <w:r w:rsidR="0042617B" w:rsidRPr="00095874">
        <w:rPr>
          <w:rFonts w:ascii="Times New Roman" w:hAnsi="Times New Roman" w:cs="Times New Roman"/>
          <w:noProof/>
          <w:sz w:val="24"/>
          <w:szCs w:val="24"/>
          <w:lang w:val="it-IT"/>
        </w:rPr>
        <w:t xml:space="preserve">ad </w:t>
      </w:r>
      <w:r w:rsidRPr="00095874">
        <w:rPr>
          <w:rFonts w:ascii="Times New Roman" w:hAnsi="Times New Roman" w:cs="Times New Roman"/>
          <w:noProof/>
          <w:sz w:val="24"/>
          <w:szCs w:val="24"/>
          <w:lang w:val="it-IT"/>
        </w:rPr>
        <w:t xml:space="preserve">affrontare le sfide che li attendono con fiducia, gioia e coraggio. Dovete avere fiducia nelle loro capacità e cercare in ogni momento di dare loro la possibilità di </w:t>
      </w:r>
      <w:r w:rsidR="0042617B" w:rsidRPr="00095874">
        <w:rPr>
          <w:rFonts w:ascii="Times New Roman" w:hAnsi="Times New Roman" w:cs="Times New Roman"/>
          <w:noProof/>
          <w:sz w:val="24"/>
          <w:szCs w:val="24"/>
          <w:lang w:val="it-IT"/>
        </w:rPr>
        <w:t xml:space="preserve">scalare più alte </w:t>
      </w:r>
      <w:r w:rsidRPr="00095874">
        <w:rPr>
          <w:rFonts w:ascii="Times New Roman" w:hAnsi="Times New Roman" w:cs="Times New Roman"/>
          <w:noProof/>
          <w:sz w:val="24"/>
          <w:szCs w:val="24"/>
          <w:lang w:val="it-IT"/>
        </w:rPr>
        <w:t>vette di servizio.</w:t>
      </w:r>
    </w:p>
    <w:p w14:paraId="0B3CA63F" w14:textId="0CB9AC8D" w:rsidR="0042617B" w:rsidRPr="00095874" w:rsidRDefault="0042617B"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(La Casa Universale di Giustizia, Riḍván 2021, a un’Assemblea Spirituale Nazionale)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[56]</w:t>
      </w:r>
    </w:p>
    <w:p w14:paraId="13CBAC21" w14:textId="77777777" w:rsidR="00716767" w:rsidRPr="00095874" w:rsidRDefault="00716767" w:rsidP="00F91166">
      <w:pPr>
        <w:pStyle w:val="BWCBodyText"/>
        <w:spacing w:line="300" w:lineRule="exact"/>
        <w:rPr>
          <w:rFonts w:ascii="Times New Roman" w:hAnsi="Times New Roman" w:cs="Times New Roman"/>
          <w:noProof/>
          <w:sz w:val="24"/>
          <w:szCs w:val="24"/>
          <w:lang w:val="it-IT"/>
        </w:rPr>
      </w:pPr>
    </w:p>
    <w:p w14:paraId="019CAE02" w14:textId="77777777" w:rsidR="00B87C6F" w:rsidRPr="00095874" w:rsidRDefault="00B87C6F" w:rsidP="00F91166">
      <w:pPr>
        <w:pStyle w:val="BWCBodyText"/>
        <w:spacing w:line="300" w:lineRule="exact"/>
        <w:rPr>
          <w:rFonts w:ascii="Times New Roman" w:hAnsi="Times New Roman" w:cs="Times New Roman"/>
          <w:noProof/>
          <w:sz w:val="24"/>
          <w:szCs w:val="24"/>
          <w:lang w:val="it-IT"/>
        </w:rPr>
      </w:pPr>
    </w:p>
    <w:p w14:paraId="4F71F46B" w14:textId="36314AF9" w:rsidR="00BA21E5" w:rsidRPr="00095874" w:rsidRDefault="00186587" w:rsidP="00F91166">
      <w:pPr>
        <w:pStyle w:val="Titolo3"/>
        <w:spacing w:line="300" w:lineRule="exact"/>
        <w:ind w:firstLine="576"/>
        <w:rPr>
          <w:rFonts w:ascii="Times New Roman" w:hAnsi="Times New Roman" w:cs="Times New Roman"/>
          <w:b w:val="0"/>
          <w:bCs w:val="0"/>
          <w:i/>
          <w:iCs/>
          <w:noProof/>
          <w:sz w:val="24"/>
          <w:szCs w:val="24"/>
          <w:lang w:val="it-IT"/>
        </w:rPr>
      </w:pPr>
      <w:r w:rsidRPr="00095874">
        <w:rPr>
          <w:rFonts w:ascii="Times New Roman" w:hAnsi="Times New Roman" w:cs="Times New Roman"/>
          <w:b w:val="0"/>
          <w:bCs w:val="0"/>
          <w:i/>
          <w:iCs/>
          <w:noProof/>
          <w:sz w:val="24"/>
          <w:szCs w:val="24"/>
          <w:lang w:val="it-IT"/>
        </w:rPr>
        <w:t>Le Assemblee Spirituali Locali</w:t>
      </w:r>
    </w:p>
    <w:p w14:paraId="12967C06" w14:textId="77777777" w:rsidR="00ED56E1" w:rsidRPr="00095874" w:rsidRDefault="00ED56E1" w:rsidP="00F91166">
      <w:pPr>
        <w:pStyle w:val="BWCBodyText"/>
        <w:spacing w:line="300" w:lineRule="exact"/>
        <w:ind w:firstLine="0"/>
        <w:jc w:val="both"/>
        <w:rPr>
          <w:rFonts w:ascii="Times New Roman" w:hAnsi="Times New Roman" w:cs="Times New Roman"/>
          <w:sz w:val="24"/>
          <w:szCs w:val="24"/>
          <w:lang w:val="it-IT"/>
        </w:rPr>
      </w:pPr>
    </w:p>
    <w:p w14:paraId="415248A5" w14:textId="305045E7" w:rsidR="006421D9" w:rsidRPr="00095874" w:rsidRDefault="006421D9" w:rsidP="00F91166">
      <w:pPr>
        <w:pStyle w:val="BWCBodyText"/>
        <w:spacing w:line="300" w:lineRule="exact"/>
        <w:ind w:firstLine="0"/>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Egli è costantemente in ansiosa </w:t>
      </w:r>
      <w:r w:rsidRPr="00095874">
        <w:rPr>
          <w:rFonts w:ascii="Times New Roman" w:hAnsi="Times New Roman" w:cs="Times New Roman"/>
          <w:spacing w:val="4"/>
          <w:sz w:val="24"/>
          <w:szCs w:val="24"/>
          <w:lang w:val="it-IT"/>
        </w:rPr>
        <w:t>attesa</w:t>
      </w:r>
      <w:r w:rsidRPr="00095874">
        <w:rPr>
          <w:rFonts w:ascii="Times New Roman" w:hAnsi="Times New Roman" w:cs="Times New Roman"/>
          <w:sz w:val="24"/>
          <w:szCs w:val="24"/>
          <w:lang w:val="it-IT"/>
        </w:rPr>
        <w:t xml:space="preserve"> di buone notizie sulla diffusione del Messaggio e questo, ne è fermamente convinto, dipende soprattutto dagli sforzi uniti e concertati degli amici </w:t>
      </w:r>
      <w:r w:rsidRPr="00095874">
        <w:rPr>
          <w:rFonts w:ascii="Times New Roman" w:hAnsi="Times New Roman" w:cs="Times New Roman"/>
          <w:sz w:val="24"/>
          <w:szCs w:val="24"/>
          <w:lang w:val="it-IT"/>
        </w:rPr>
        <w:lastRenderedPageBreak/>
        <w:t>e delle Assemblee. Senza unità, collaborazione e abnegazione nel servizio, gli amici non potranno sicuramente raggiungere la mèta. Come possiamo crescere di numero e forza, se non opponiamo un fronte unito a quelle forze, esterne e interne, che minacciano di indebolire la struttura stessa della Causa? Pertanto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unità è la principale chiave del successo. E il modo migliore per assicurare e consolidare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unità organica della Sua Fede è di rafforzare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autorità delle assemblee locali e di portarle completamente nell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orbita della giurisdizione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Nazionale è la testa del corpo della Causa e le assemblee locali ne sono i vari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organi. Assicurare una totale collaborazione fra queste varie parti significa salvaguardare i migliori interessi della Fede, permettendole di neutralizzare quelle forze che minacciano di essere una frattura nei ranghi dei credenti.</w:t>
      </w:r>
    </w:p>
    <w:p w14:paraId="301CA7FC" w14:textId="010FB375" w:rsidR="006421D9" w:rsidRPr="00095874" w:rsidRDefault="006421D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(a nome di Shoghi Effendi, 20 settembre 1933, a un credente, in </w:t>
      </w:r>
      <w:r w:rsidR="00F2677D" w:rsidRPr="00095874">
        <w:rPr>
          <w:rFonts w:ascii="Times New Roman" w:hAnsi="Times New Roman" w:cs="Times New Roman"/>
          <w:i/>
          <w:iCs/>
          <w:noProof/>
          <w:sz w:val="24"/>
          <w:szCs w:val="24"/>
          <w:lang w:val="it-IT"/>
        </w:rPr>
        <w:t>Assemblea Spirituale Nazionale. Compilazione</w:t>
      </w:r>
      <w:r w:rsidRPr="00095874">
        <w:rPr>
          <w:rFonts w:ascii="Times New Roman" w:hAnsi="Times New Roman" w:cs="Times New Roman"/>
          <w:i/>
          <w:iCs/>
          <w:noProof/>
          <w:sz w:val="24"/>
          <w:szCs w:val="24"/>
          <w:lang w:val="it-IT"/>
        </w:rPr>
        <w:t xml:space="preserve">, </w:t>
      </w:r>
      <w:r w:rsidRPr="00095874">
        <w:rPr>
          <w:rFonts w:ascii="Times New Roman" w:hAnsi="Times New Roman" w:cs="Times New Roman"/>
          <w:noProof/>
          <w:sz w:val="24"/>
          <w:szCs w:val="24"/>
          <w:lang w:val="it-IT"/>
        </w:rPr>
        <w:t>n. 81)</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[57]</w:t>
      </w:r>
    </w:p>
    <w:p w14:paraId="35FCF316" w14:textId="389587FD" w:rsidR="00EC04CC" w:rsidRPr="00095874" w:rsidRDefault="00EC04CC" w:rsidP="00F91166">
      <w:pPr>
        <w:pStyle w:val="BWCBodyText"/>
        <w:spacing w:line="300" w:lineRule="exact"/>
        <w:rPr>
          <w:rFonts w:ascii="Times New Roman" w:hAnsi="Times New Roman" w:cs="Times New Roman"/>
          <w:noProof/>
          <w:sz w:val="24"/>
          <w:szCs w:val="24"/>
          <w:lang w:val="it-IT"/>
        </w:rPr>
      </w:pPr>
    </w:p>
    <w:p w14:paraId="4DC98CC5" w14:textId="77777777" w:rsidR="0056692A" w:rsidRPr="00095874" w:rsidRDefault="0056692A" w:rsidP="00F91166">
      <w:pPr>
        <w:pStyle w:val="BWCBodyText"/>
        <w:spacing w:line="300" w:lineRule="exact"/>
        <w:rPr>
          <w:rFonts w:ascii="Times New Roman" w:hAnsi="Times New Roman" w:cs="Times New Roman"/>
          <w:noProof/>
          <w:sz w:val="24"/>
          <w:szCs w:val="24"/>
          <w:lang w:val="it-IT"/>
        </w:rPr>
      </w:pPr>
    </w:p>
    <w:p w14:paraId="1E54B8D8" w14:textId="3C7FFDC4" w:rsidR="00961C64" w:rsidRPr="00095874" w:rsidRDefault="00961C64"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Le Assemblee Spirituali Nazionali e i loro comitati e agenzie da un lato, i Consiglieri e i loro Ausiliari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altro, hanno chiaramente il compito di favorire la costituzione e lo sviluppo di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incluse le loro istituzioni locali divinamente ordinate. Questo dovere può essere espletato principalmente per mezzo di programmi educativi sostenuti che creino nei credenti la consapevolezza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importanza degli Insegnamenti in ogni ambito della loro vita personale e sociale e che generino in loro il desiderio e la determinazione di eleggere la loro Assemblea Spirituale Locale e di sostenerla. Questi programmi devono trarre pieno vantaggio dal provvedimento che prevede la formazione temporanea di comitati amministrativi di tre o più membri in località dove non siano elette le Assemblee Locali o i membri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Locale non riescano a riunirsi.</w:t>
      </w:r>
    </w:p>
    <w:p w14:paraId="64E055B0" w14:textId="6D4C1B65" w:rsidR="00961C64" w:rsidRPr="00095874" w:rsidRDefault="00961C64"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26 dicembre 1995, al Convegno dei Corpi continentali dei Consiglieri,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n. 1.29)</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[58]</w:t>
      </w:r>
    </w:p>
    <w:p w14:paraId="34086B0B" w14:textId="77777777" w:rsidR="00EC04CC" w:rsidRPr="00095874" w:rsidRDefault="00EC04CC" w:rsidP="00F91166">
      <w:pPr>
        <w:pStyle w:val="BWCBodyText"/>
        <w:spacing w:line="300" w:lineRule="exact"/>
        <w:rPr>
          <w:rFonts w:ascii="Times New Roman" w:hAnsi="Times New Roman" w:cs="Times New Roman"/>
          <w:noProof/>
          <w:sz w:val="24"/>
          <w:szCs w:val="24"/>
          <w:lang w:val="it-IT"/>
        </w:rPr>
      </w:pPr>
    </w:p>
    <w:p w14:paraId="1BAB735A"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28CB080D" w14:textId="79A41A6B" w:rsidR="00EC04CC" w:rsidRPr="00095874" w:rsidRDefault="00961C64"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In precedenti occasioni abbiamo spiegato che non si può valutare la maturità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solo in base alla regolarità degli incontri 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efficienza del funzionamento. La sua forza deve essere invece, in buona parte, misurata in base alla vitalità della vita spirituale e sociale della comunità che essa serve, una comunità in crescita capace di accogliere i contributi costruttivi tanto di coloro che sono formalmente arruolati quanto di coloro che non lo sono…</w:t>
      </w:r>
    </w:p>
    <w:p w14:paraId="1C7640A9" w14:textId="77777777" w:rsidR="00961C64" w:rsidRPr="00095874" w:rsidRDefault="00961C64" w:rsidP="00F91166">
      <w:pPr>
        <w:pStyle w:val="BWCBodyText"/>
        <w:spacing w:line="300" w:lineRule="exact"/>
        <w:jc w:val="both"/>
        <w:rPr>
          <w:rFonts w:ascii="Times New Roman" w:hAnsi="Times New Roman" w:cs="Times New Roman"/>
          <w:noProof/>
          <w:sz w:val="24"/>
          <w:szCs w:val="24"/>
          <w:lang w:val="it-IT"/>
        </w:rPr>
      </w:pPr>
    </w:p>
    <w:p w14:paraId="03E93FF4" w14:textId="540D6D70" w:rsidR="00961C64" w:rsidRPr="00095874" w:rsidRDefault="00961C64"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Lo sviluppo che siamo certi di vedere nelle Assemblee Spirituali Locali in anni futuri è reso possibile dalla crescente forza delle Assemblee Spirituali Nazionali, la cui capacità di pensare e agire in termini strategici è sensibilmente cresciuta, specialmente quando esse hanno imparato ad analizzare con crescente acume ed efficienza il processo di costruzione della comunità alla base e ad immettervi assistenza, risorse, incoraggiamento e amorevole guida, a seconda delle necessità. Nei paesi nei quali le condizioni lo richiedono, esse hanno devoluto alcuni dei loro compiti sotto questo aspetto a Consigli Regionali, decentrando alcune funzioni amministrative, potenziando capacità istituzionali in ambiti sotto la loro giurisdizione e promuovendo più sofisticati sistemi di interazione. Non è esagerato dire che il totale impegno delle Assemblee Nazionali è valso a creare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impulso finale necessario per conseguire la meta del presente Piano e ci aspettiamo di vedere altri sviluppi in questa </w:t>
      </w:r>
      <w:r w:rsidRPr="00095874">
        <w:rPr>
          <w:rFonts w:ascii="Times New Roman" w:hAnsi="Times New Roman" w:cs="Times New Roman"/>
          <w:noProof/>
          <w:sz w:val="24"/>
          <w:szCs w:val="24"/>
          <w:lang w:val="it-IT"/>
        </w:rPr>
        <w:lastRenderedPageBreak/>
        <w:t>direzione mentre, di concerto con i Consiglieri, nel corso dei prossimi critici, brevissimi mesi, esse compiranno uno sforzo supremo per preparare le loro comunità ad affrontare la prossima impresa quinquennale.</w:t>
      </w:r>
    </w:p>
    <w:p w14:paraId="105CB353" w14:textId="05DF1E9E" w:rsidR="00961C64" w:rsidRPr="00095874" w:rsidRDefault="00961C64"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2010,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del mondo,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n.14.22-23)</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[59]</w:t>
      </w:r>
    </w:p>
    <w:p w14:paraId="5E874B31" w14:textId="77777777" w:rsidR="00961C64" w:rsidRPr="00095874" w:rsidRDefault="00961C64" w:rsidP="00F91166">
      <w:pPr>
        <w:pStyle w:val="BWCBodyText"/>
        <w:spacing w:line="300" w:lineRule="exact"/>
        <w:rPr>
          <w:rFonts w:ascii="Times New Roman" w:hAnsi="Times New Roman" w:cs="Times New Roman"/>
          <w:noProof/>
          <w:sz w:val="24"/>
          <w:szCs w:val="24"/>
          <w:lang w:val="it-IT"/>
        </w:rPr>
      </w:pPr>
    </w:p>
    <w:p w14:paraId="0DD2FCB4" w14:textId="77777777" w:rsidR="0056692A" w:rsidRPr="00095874" w:rsidRDefault="0056692A" w:rsidP="00F91166">
      <w:pPr>
        <w:pStyle w:val="BWCBodyText"/>
        <w:spacing w:line="300" w:lineRule="exact"/>
        <w:rPr>
          <w:rFonts w:ascii="Times New Roman" w:hAnsi="Times New Roman" w:cs="Times New Roman"/>
          <w:noProof/>
          <w:sz w:val="24"/>
          <w:szCs w:val="24"/>
          <w:lang w:val="it-IT"/>
        </w:rPr>
      </w:pPr>
    </w:p>
    <w:p w14:paraId="1C4C8FC5" w14:textId="3220A223" w:rsidR="00B87015" w:rsidRPr="00095874" w:rsidRDefault="0042617B"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È particolarmente gradito notare </w:t>
      </w:r>
      <w:r w:rsidR="00FD708E" w:rsidRPr="00095874">
        <w:rPr>
          <w:rFonts w:ascii="Times New Roman" w:hAnsi="Times New Roman" w:cs="Times New Roman"/>
          <w:noProof/>
          <w:sz w:val="24"/>
          <w:szCs w:val="24"/>
          <w:lang w:val="it-IT"/>
        </w:rPr>
        <w:t xml:space="preserve">quanto state facendo </w:t>
      </w:r>
      <w:r w:rsidR="00D37344" w:rsidRPr="00095874">
        <w:rPr>
          <w:rFonts w:ascii="Times New Roman" w:hAnsi="Times New Roman" w:cs="Times New Roman"/>
          <w:noProof/>
          <w:sz w:val="24"/>
          <w:szCs w:val="24"/>
          <w:lang w:val="it-IT"/>
        </w:rPr>
        <w:t xml:space="preserve">per </w:t>
      </w:r>
      <w:r w:rsidRPr="00095874">
        <w:rPr>
          <w:rFonts w:ascii="Times New Roman" w:hAnsi="Times New Roman" w:cs="Times New Roman"/>
          <w:noProof/>
          <w:sz w:val="24"/>
          <w:szCs w:val="24"/>
          <w:lang w:val="it-IT"/>
        </w:rPr>
        <w:t xml:space="preserve">lavorare a stretto contatto con le Assemblee Spirituali Locali </w:t>
      </w:r>
      <w:r w:rsidR="00D37344" w:rsidRPr="00095874">
        <w:rPr>
          <w:rFonts w:ascii="Times New Roman" w:hAnsi="Times New Roman" w:cs="Times New Roman"/>
          <w:noProof/>
          <w:sz w:val="24"/>
          <w:szCs w:val="24"/>
          <w:lang w:val="it-IT"/>
        </w:rPr>
        <w:t xml:space="preserve">allo scopo di imparare </w:t>
      </w:r>
      <w:r w:rsidR="00FD708E" w:rsidRPr="00095874">
        <w:rPr>
          <w:rFonts w:ascii="Times New Roman" w:hAnsi="Times New Roman" w:cs="Times New Roman"/>
          <w:noProof/>
          <w:sz w:val="24"/>
          <w:szCs w:val="24"/>
          <w:lang w:val="it-IT"/>
        </w:rPr>
        <w:t xml:space="preserve">a </w:t>
      </w:r>
      <w:r w:rsidRPr="00095874">
        <w:rPr>
          <w:rFonts w:ascii="Times New Roman" w:hAnsi="Times New Roman" w:cs="Times New Roman"/>
          <w:noProof/>
          <w:sz w:val="24"/>
          <w:szCs w:val="24"/>
          <w:lang w:val="it-IT"/>
        </w:rPr>
        <w:t>facilita</w:t>
      </w:r>
      <w:r w:rsidR="00D37344"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e </w:t>
      </w:r>
      <w:r w:rsidR="00FD708E" w:rsidRPr="00095874">
        <w:rPr>
          <w:rFonts w:ascii="Times New Roman" w:hAnsi="Times New Roman" w:cs="Times New Roman"/>
          <w:noProof/>
          <w:sz w:val="24"/>
          <w:szCs w:val="24"/>
          <w:lang w:val="it-IT"/>
        </w:rPr>
        <w:t xml:space="preserve">con maggiore efficacia </w:t>
      </w:r>
      <w:r w:rsidR="00D37344"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l flusso della guida e delle informazioni verso tutti i credenti. A questo proposito, vorrete inizialmente concentrare questo vostro sforzo su alcune Assemblee Locali selezionate in località che abbiano una grande popolazione bahá’í o nelle quali la crescita stia accelerando. Dopo aver acquisito un po</w:t>
      </w:r>
      <w:r w:rsidR="00B10EF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di esperienza, potre</w:t>
      </w:r>
      <w:r w:rsidR="00D37344" w:rsidRPr="00095874">
        <w:rPr>
          <w:rFonts w:ascii="Times New Roman" w:hAnsi="Times New Roman" w:cs="Times New Roman"/>
          <w:noProof/>
          <w:sz w:val="24"/>
          <w:szCs w:val="24"/>
          <w:lang w:val="it-IT"/>
        </w:rPr>
        <w:t xml:space="preserve">ste estendere questo impegno </w:t>
      </w:r>
      <w:r w:rsidRPr="00095874">
        <w:rPr>
          <w:rFonts w:ascii="Times New Roman" w:hAnsi="Times New Roman" w:cs="Times New Roman"/>
          <w:noProof/>
          <w:sz w:val="24"/>
          <w:szCs w:val="24"/>
          <w:lang w:val="it-IT"/>
        </w:rPr>
        <w:t>ad altre Assemblee. In</w:t>
      </w:r>
      <w:r w:rsidR="00D37344" w:rsidRPr="00095874">
        <w:rPr>
          <w:rFonts w:ascii="Times New Roman" w:hAnsi="Times New Roman" w:cs="Times New Roman"/>
          <w:noProof/>
          <w:sz w:val="24"/>
          <w:szCs w:val="24"/>
          <w:lang w:val="it-IT"/>
        </w:rPr>
        <w:t xml:space="preserve"> aggiunta</w:t>
      </w:r>
      <w:r w:rsidRPr="00095874">
        <w:rPr>
          <w:rFonts w:ascii="Times New Roman" w:hAnsi="Times New Roman" w:cs="Times New Roman"/>
          <w:noProof/>
          <w:sz w:val="24"/>
          <w:szCs w:val="24"/>
          <w:lang w:val="it-IT"/>
        </w:rPr>
        <w:t xml:space="preserve">, oltre a inviare alle comunità direttive e informazioni, è vitale che aiutiate anche le istituzioni e le agenzie del </w:t>
      </w:r>
      <w:r w:rsidR="00E61675" w:rsidRPr="00095874">
        <w:rPr>
          <w:rFonts w:ascii="Times New Roman" w:hAnsi="Times New Roman" w:cs="Times New Roman"/>
          <w:noProof/>
          <w:sz w:val="24"/>
          <w:szCs w:val="24"/>
          <w:lang w:val="it-IT"/>
        </w:rPr>
        <w:t>P</w:t>
      </w:r>
      <w:r w:rsidRPr="00095874">
        <w:rPr>
          <w:rFonts w:ascii="Times New Roman" w:hAnsi="Times New Roman" w:cs="Times New Roman"/>
          <w:noProof/>
          <w:sz w:val="24"/>
          <w:szCs w:val="24"/>
          <w:lang w:val="it-IT"/>
        </w:rPr>
        <w:t xml:space="preserve">aese a prendere in considerazione modi </w:t>
      </w:r>
      <w:r w:rsidR="00E61675" w:rsidRPr="00095874">
        <w:rPr>
          <w:rFonts w:ascii="Times New Roman" w:hAnsi="Times New Roman" w:cs="Times New Roman"/>
          <w:noProof/>
          <w:sz w:val="24"/>
          <w:szCs w:val="24"/>
          <w:lang w:val="it-IT"/>
        </w:rPr>
        <w:t xml:space="preserve">validi </w:t>
      </w:r>
      <w:r w:rsidRPr="00095874">
        <w:rPr>
          <w:rFonts w:ascii="Times New Roman" w:hAnsi="Times New Roman" w:cs="Times New Roman"/>
          <w:noProof/>
          <w:sz w:val="24"/>
          <w:szCs w:val="24"/>
          <w:lang w:val="it-IT"/>
        </w:rPr>
        <w:t xml:space="preserve">per aiutare </w:t>
      </w:r>
      <w:r w:rsidR="00230934" w:rsidRPr="00095874">
        <w:rPr>
          <w:rFonts w:ascii="Times New Roman" w:hAnsi="Times New Roman" w:cs="Times New Roman"/>
          <w:noProof/>
          <w:sz w:val="24"/>
          <w:szCs w:val="24"/>
          <w:lang w:val="it-IT"/>
        </w:rPr>
        <w:t xml:space="preserve">ad acquisire una maggiore capacità di studiare le direttive e di applicarle nel contesto dell’esperienza generate alla base </w:t>
      </w:r>
      <w:r w:rsidR="00E61675" w:rsidRPr="00095874">
        <w:rPr>
          <w:rFonts w:ascii="Times New Roman" w:hAnsi="Times New Roman" w:cs="Times New Roman"/>
          <w:noProof/>
          <w:sz w:val="24"/>
          <w:szCs w:val="24"/>
          <w:lang w:val="it-IT"/>
        </w:rPr>
        <w:t xml:space="preserve">sia </w:t>
      </w:r>
      <w:r w:rsidRPr="00095874">
        <w:rPr>
          <w:rFonts w:ascii="Times New Roman" w:hAnsi="Times New Roman" w:cs="Times New Roman"/>
          <w:noProof/>
          <w:sz w:val="24"/>
          <w:szCs w:val="24"/>
          <w:lang w:val="it-IT"/>
        </w:rPr>
        <w:t>i credenti</w:t>
      </w:r>
      <w:r w:rsidR="00E61675" w:rsidRPr="00095874">
        <w:rPr>
          <w:rFonts w:ascii="Times New Roman" w:hAnsi="Times New Roman" w:cs="Times New Roman"/>
          <w:noProof/>
          <w:sz w:val="24"/>
          <w:szCs w:val="24"/>
          <w:lang w:val="it-IT"/>
        </w:rPr>
        <w:t xml:space="preserve"> sia </w:t>
      </w:r>
      <w:r w:rsidRPr="00095874">
        <w:rPr>
          <w:rFonts w:ascii="Times New Roman" w:hAnsi="Times New Roman" w:cs="Times New Roman"/>
          <w:noProof/>
          <w:sz w:val="24"/>
          <w:szCs w:val="24"/>
          <w:lang w:val="it-IT"/>
        </w:rPr>
        <w:t xml:space="preserve">i loro amici </w:t>
      </w:r>
      <w:r w:rsidR="00E61675" w:rsidRPr="00095874">
        <w:rPr>
          <w:rFonts w:ascii="Times New Roman" w:hAnsi="Times New Roman" w:cs="Times New Roman"/>
          <w:noProof/>
          <w:sz w:val="24"/>
          <w:szCs w:val="24"/>
          <w:lang w:val="it-IT"/>
        </w:rPr>
        <w:t>n</w:t>
      </w:r>
      <w:r w:rsidRPr="00095874">
        <w:rPr>
          <w:rFonts w:ascii="Times New Roman" w:hAnsi="Times New Roman" w:cs="Times New Roman"/>
          <w:noProof/>
          <w:sz w:val="24"/>
          <w:szCs w:val="24"/>
          <w:lang w:val="it-IT"/>
        </w:rPr>
        <w:t xml:space="preserve">ella società in </w:t>
      </w:r>
      <w:r w:rsidR="00E61675" w:rsidRPr="00095874">
        <w:rPr>
          <w:rFonts w:ascii="Times New Roman" w:hAnsi="Times New Roman" w:cs="Times New Roman"/>
          <w:noProof/>
          <w:sz w:val="24"/>
          <w:szCs w:val="24"/>
          <w:lang w:val="it-IT"/>
        </w:rPr>
        <w:t xml:space="preserve">senzo lato </w:t>
      </w:r>
      <w:r w:rsidRPr="00095874">
        <w:rPr>
          <w:rFonts w:ascii="Times New Roman" w:hAnsi="Times New Roman" w:cs="Times New Roman"/>
          <w:noProof/>
          <w:sz w:val="24"/>
          <w:szCs w:val="24"/>
          <w:lang w:val="it-IT"/>
        </w:rPr>
        <w:t xml:space="preserve">che stanno lavorando </w:t>
      </w:r>
      <w:r w:rsidR="00E61675" w:rsidRPr="00095874">
        <w:rPr>
          <w:rFonts w:ascii="Times New Roman" w:hAnsi="Times New Roman" w:cs="Times New Roman"/>
          <w:noProof/>
          <w:sz w:val="24"/>
          <w:szCs w:val="24"/>
          <w:lang w:val="it-IT"/>
        </w:rPr>
        <w:t>as</w:t>
      </w:r>
      <w:r w:rsidRPr="00095874">
        <w:rPr>
          <w:rFonts w:ascii="Times New Roman" w:hAnsi="Times New Roman" w:cs="Times New Roman"/>
          <w:noProof/>
          <w:sz w:val="24"/>
          <w:szCs w:val="24"/>
          <w:lang w:val="it-IT"/>
        </w:rPr>
        <w:t xml:space="preserve">sieme </w:t>
      </w:r>
      <w:r w:rsidR="00D37344" w:rsidRPr="00095874">
        <w:rPr>
          <w:rFonts w:ascii="Times New Roman" w:hAnsi="Times New Roman" w:cs="Times New Roman"/>
          <w:noProof/>
          <w:sz w:val="24"/>
          <w:szCs w:val="24"/>
          <w:lang w:val="it-IT"/>
        </w:rPr>
        <w:t>a loro</w:t>
      </w:r>
      <w:r w:rsidRPr="00095874">
        <w:rPr>
          <w:rFonts w:ascii="Times New Roman" w:hAnsi="Times New Roman" w:cs="Times New Roman"/>
          <w:noProof/>
          <w:sz w:val="24"/>
          <w:szCs w:val="24"/>
          <w:lang w:val="it-IT"/>
        </w:rPr>
        <w:t>.</w:t>
      </w:r>
    </w:p>
    <w:p w14:paraId="722911AD" w14:textId="600CD37F" w:rsidR="0042617B" w:rsidRPr="00095874" w:rsidRDefault="0042617B"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17 giugno 2020,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[60]</w:t>
      </w:r>
    </w:p>
    <w:p w14:paraId="31609208" w14:textId="77777777" w:rsidR="0042617B" w:rsidRPr="00095874" w:rsidRDefault="0042617B" w:rsidP="00F91166">
      <w:pPr>
        <w:pStyle w:val="BWCBodyText"/>
        <w:spacing w:line="300" w:lineRule="exact"/>
        <w:rPr>
          <w:rFonts w:ascii="Times New Roman" w:hAnsi="Times New Roman" w:cs="Times New Roman"/>
          <w:noProof/>
          <w:sz w:val="24"/>
          <w:szCs w:val="24"/>
          <w:lang w:val="it-IT"/>
        </w:rPr>
      </w:pPr>
    </w:p>
    <w:p w14:paraId="500C9F71" w14:textId="77777777" w:rsidR="007E1CFC" w:rsidRPr="00095874" w:rsidRDefault="007E1CFC" w:rsidP="00F91166">
      <w:pPr>
        <w:pStyle w:val="BWCBodyText"/>
        <w:spacing w:line="300" w:lineRule="exact"/>
        <w:rPr>
          <w:rFonts w:ascii="Times New Roman" w:hAnsi="Times New Roman" w:cs="Times New Roman"/>
          <w:noProof/>
          <w:sz w:val="24"/>
          <w:szCs w:val="24"/>
          <w:lang w:val="it-IT"/>
        </w:rPr>
      </w:pPr>
    </w:p>
    <w:p w14:paraId="5852B100" w14:textId="31A9DC75" w:rsidR="00B87015" w:rsidRPr="00095874" w:rsidRDefault="00186587" w:rsidP="00F91166">
      <w:pPr>
        <w:pStyle w:val="BWCBodyText"/>
        <w:spacing w:line="300" w:lineRule="exact"/>
        <w:rPr>
          <w:rFonts w:ascii="Times New Roman" w:hAnsi="Times New Roman" w:cs="Times New Roman"/>
          <w:i/>
          <w:iCs/>
          <w:noProof/>
          <w:sz w:val="24"/>
          <w:szCs w:val="24"/>
          <w:lang w:val="it-IT"/>
        </w:rPr>
      </w:pPr>
      <w:r w:rsidRPr="00095874">
        <w:rPr>
          <w:rFonts w:ascii="Times New Roman" w:hAnsi="Times New Roman" w:cs="Times New Roman"/>
          <w:i/>
          <w:iCs/>
          <w:noProof/>
          <w:sz w:val="24"/>
          <w:szCs w:val="24"/>
          <w:lang w:val="it-IT"/>
        </w:rPr>
        <w:t>L’istituzione del Fondo</w:t>
      </w:r>
    </w:p>
    <w:p w14:paraId="656B9AB2" w14:textId="77777777" w:rsidR="00186587" w:rsidRPr="00095874" w:rsidRDefault="00186587" w:rsidP="00F91166">
      <w:pPr>
        <w:pStyle w:val="BWCBodyText"/>
        <w:spacing w:line="300" w:lineRule="exact"/>
        <w:rPr>
          <w:rFonts w:ascii="Times New Roman" w:hAnsi="Times New Roman" w:cs="Times New Roman"/>
          <w:noProof/>
          <w:sz w:val="24"/>
          <w:szCs w:val="24"/>
          <w:lang w:val="it-IT"/>
        </w:rPr>
      </w:pPr>
    </w:p>
    <w:p w14:paraId="1E115DC8" w14:textId="2D9DFB90" w:rsidR="007464AF" w:rsidRPr="00095874" w:rsidRDefault="007464AF"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E poiché il progresso e </w:t>
      </w: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ampliamento</w:t>
      </w:r>
      <w:r w:rsidRPr="00095874">
        <w:rPr>
          <w:rFonts w:ascii="Times New Roman" w:hAnsi="Times New Roman" w:cs="Times New Roman"/>
          <w:sz w:val="24"/>
          <w:szCs w:val="24"/>
          <w:lang w:val="it-IT"/>
        </w:rPr>
        <w:t xml:space="preserve"> delle attività spirituali dipendono dai mezzi materiali e ne sono condizionati, è assolutamente necessario che subito dopo la formazione delle Assemblee Spirituali locali e nazionali venga costituito un Fondo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da porsi sotto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esclusivo controllo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Tutte le donazioni e le contribuzioni devono essere offerte al tesoriere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con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esplicito proposito di promuovere gli interessi della Causa, in quella località o quel Paese. Ogni coscienzioso e fedele servo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che desideri vedere progredire la Sua Causa ha il sacro obbligo di contribuire liberamente e generosamente per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incremento di quel Fondo. I membri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Assemblea Spirituale ne disporranno a propria discrezione per favorire la Campagna di insegnamento, aiutare i bisognosi, fondare istituzioni educative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ampliare in</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ogni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modo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possibile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il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campo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del</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loro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servizio. Spero che</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tutti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gli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amici,</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comprendendo</w:t>
      </w:r>
      <w:r w:rsidR="00F9606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la necessità di questa misura, si affrettino a dare il proprio contributo, anche se inizialmente modesto, per costituire e incrementare rapidamente quel Fondo.</w:t>
      </w:r>
    </w:p>
    <w:p w14:paraId="4809BBD9" w14:textId="5A08BDE4" w:rsidR="007464AF" w:rsidRPr="00095874" w:rsidRDefault="007464A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(Shoghi Effendi, 12 marzo 1923,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Occidente, in </w:t>
      </w:r>
      <w:r w:rsidRPr="00095874">
        <w:rPr>
          <w:rFonts w:ascii="Times New Roman" w:hAnsi="Times New Roman" w:cs="Times New Roman"/>
          <w:i/>
          <w:iCs/>
          <w:noProof/>
          <w:sz w:val="24"/>
          <w:szCs w:val="24"/>
          <w:lang w:val="it-IT"/>
        </w:rPr>
        <w:t>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 Administration</w:t>
      </w:r>
      <w:r w:rsidRPr="00095874">
        <w:rPr>
          <w:rFonts w:ascii="Times New Roman" w:hAnsi="Times New Roman" w:cs="Times New Roman"/>
          <w:noProof/>
          <w:sz w:val="24"/>
          <w:szCs w:val="24"/>
          <w:lang w:val="it-IT"/>
        </w:rPr>
        <w:t>, pp.</w:t>
      </w:r>
      <w:r w:rsidR="003A3CA6"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41</w:t>
      </w:r>
      <w:r w:rsidR="00230934"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2, </w:t>
      </w:r>
      <w:r w:rsidR="00BF550F" w:rsidRPr="00095874">
        <w:rPr>
          <w:rFonts w:ascii="Times New Roman" w:hAnsi="Times New Roman" w:cs="Times New Roman"/>
          <w:noProof/>
          <w:sz w:val="24"/>
          <w:szCs w:val="24"/>
          <w:lang w:val="it-IT"/>
        </w:rPr>
        <w:t xml:space="preserve">vedi </w:t>
      </w:r>
      <w:r w:rsidRPr="00095874">
        <w:rPr>
          <w:rFonts w:ascii="Times New Roman" w:hAnsi="Times New Roman" w:cs="Times New Roman"/>
          <w:i/>
          <w:iCs/>
          <w:noProof/>
          <w:sz w:val="24"/>
          <w:szCs w:val="24"/>
          <w:lang w:val="it-IT"/>
        </w:rPr>
        <w:t>Fondi e contribuzioni 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w:t>
      </w:r>
      <w:r w:rsidR="00186587" w:rsidRPr="00095874">
        <w:rPr>
          <w:rFonts w:ascii="Times New Roman" w:hAnsi="Times New Roman" w:cs="Times New Roman"/>
          <w:i/>
          <w:iCs/>
          <w:noProof/>
          <w:sz w:val="24"/>
          <w:szCs w:val="24"/>
          <w:lang w:val="it-IT"/>
        </w:rPr>
        <w:t xml:space="preserve">. </w:t>
      </w:r>
      <w:r w:rsidRPr="00095874">
        <w:rPr>
          <w:rFonts w:ascii="Times New Roman" w:hAnsi="Times New Roman" w:cs="Times New Roman"/>
          <w:i/>
          <w:iCs/>
          <w:noProof/>
          <w:sz w:val="24"/>
          <w:szCs w:val="24"/>
          <w:lang w:val="it-IT"/>
        </w:rPr>
        <w:t xml:space="preserve">Compilazione, </w:t>
      </w:r>
      <w:r w:rsidRPr="00095874">
        <w:rPr>
          <w:rFonts w:ascii="Times New Roman" w:hAnsi="Times New Roman" w:cs="Times New Roman"/>
          <w:noProof/>
          <w:sz w:val="24"/>
          <w:szCs w:val="24"/>
          <w:lang w:val="it-IT"/>
        </w:rPr>
        <w:t>rev. 1989, n. 2</w:t>
      </w:r>
      <w:r w:rsidRPr="00095874">
        <w:rPr>
          <w:rFonts w:ascii="Times New Roman" w:hAnsi="Times New Roman" w:cs="Times New Roman"/>
          <w:i/>
          <w:iCs/>
          <w:noProof/>
          <w:sz w:val="24"/>
          <w:szCs w:val="24"/>
          <w:lang w:val="it-IT"/>
        </w:rPr>
        <w:t xml:space="preserve"> </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[61]</w:t>
      </w:r>
    </w:p>
    <w:p w14:paraId="379C6C12" w14:textId="77777777" w:rsidR="004C5A49" w:rsidRPr="00095874" w:rsidRDefault="004C5A49" w:rsidP="00F91166">
      <w:pPr>
        <w:pStyle w:val="BWCBodyText"/>
        <w:spacing w:line="300" w:lineRule="exact"/>
        <w:rPr>
          <w:rFonts w:ascii="Times New Roman" w:hAnsi="Times New Roman" w:cs="Times New Roman"/>
          <w:noProof/>
          <w:sz w:val="24"/>
          <w:szCs w:val="24"/>
          <w:lang w:val="it-IT"/>
        </w:rPr>
      </w:pPr>
    </w:p>
    <w:p w14:paraId="4C57DA86" w14:textId="77777777" w:rsidR="00E94F08" w:rsidRPr="00095874" w:rsidRDefault="00E94F08" w:rsidP="00F91166">
      <w:pPr>
        <w:pStyle w:val="BWCBodyText"/>
        <w:spacing w:line="300" w:lineRule="exact"/>
        <w:rPr>
          <w:rFonts w:ascii="Times New Roman" w:hAnsi="Times New Roman" w:cs="Times New Roman"/>
          <w:noProof/>
          <w:sz w:val="24"/>
          <w:szCs w:val="24"/>
          <w:lang w:val="it-IT"/>
        </w:rPr>
      </w:pPr>
    </w:p>
    <w:p w14:paraId="21B17123" w14:textId="28F8D5C8" w:rsidR="00B87015" w:rsidRPr="00095874" w:rsidRDefault="00E61675"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Naturalmente, la partecipazione degli amici ai corsi dell’istituto di formazione accresce la loro capacità di conversare con i compagni di fede sul significato spirituale delle contribuzioni al Fondo e di coltivare un ambiente nel quale è naturale offrire il proprio servizio volontario alla Causa. Oltre a questo, sarà essenziale sensibilizzare gli amici alla </w:t>
      </w:r>
      <w:r w:rsidRPr="00095874">
        <w:rPr>
          <w:rFonts w:ascii="Times New Roman" w:hAnsi="Times New Roman" w:cs="Times New Roman"/>
          <w:noProof/>
          <w:sz w:val="24"/>
          <w:szCs w:val="24"/>
          <w:lang w:val="it-IT"/>
        </w:rPr>
        <w:lastRenderedPageBreak/>
        <w:t xml:space="preserve">necessità di un flusso continuo di mezzi materiali per sostenere il lavoro della Fede </w:t>
      </w:r>
      <w:r w:rsidR="008F00A0" w:rsidRPr="00095874">
        <w:rPr>
          <w:rFonts w:ascii="Times New Roman" w:hAnsi="Times New Roman" w:cs="Times New Roman"/>
          <w:noProof/>
          <w:sz w:val="24"/>
          <w:szCs w:val="24"/>
          <w:lang w:val="it-IT"/>
        </w:rPr>
        <w:t xml:space="preserve">mentre </w:t>
      </w:r>
      <w:r w:rsidRPr="00095874">
        <w:rPr>
          <w:rFonts w:ascii="Times New Roman" w:hAnsi="Times New Roman" w:cs="Times New Roman"/>
          <w:noProof/>
          <w:sz w:val="24"/>
          <w:szCs w:val="24"/>
          <w:lang w:val="it-IT"/>
        </w:rPr>
        <w:t>la comunità continua a espandersi.</w:t>
      </w:r>
    </w:p>
    <w:p w14:paraId="71C08A5C" w14:textId="03E90486" w:rsidR="00E61675" w:rsidRPr="00095874" w:rsidRDefault="00E6167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28 ottobre 2013,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[62]</w:t>
      </w:r>
    </w:p>
    <w:p w14:paraId="57CA0FE5" w14:textId="77777777" w:rsidR="00E94F08" w:rsidRPr="00095874" w:rsidRDefault="00E94F08" w:rsidP="00F91166">
      <w:pPr>
        <w:pStyle w:val="BWCBodyText"/>
        <w:spacing w:line="300" w:lineRule="exact"/>
        <w:rPr>
          <w:rFonts w:ascii="Times New Roman" w:hAnsi="Times New Roman" w:cs="Times New Roman"/>
          <w:noProof/>
          <w:sz w:val="24"/>
          <w:szCs w:val="24"/>
          <w:lang w:val="it-IT"/>
        </w:rPr>
      </w:pPr>
    </w:p>
    <w:p w14:paraId="5AC11F7D" w14:textId="77777777" w:rsidR="00E61675" w:rsidRPr="00095874" w:rsidRDefault="00E61675" w:rsidP="00F91166">
      <w:pPr>
        <w:pStyle w:val="BWCBodyText"/>
        <w:spacing w:line="300" w:lineRule="exact"/>
        <w:rPr>
          <w:rFonts w:ascii="Times New Roman" w:hAnsi="Times New Roman" w:cs="Times New Roman"/>
          <w:noProof/>
          <w:sz w:val="24"/>
          <w:szCs w:val="24"/>
          <w:lang w:val="it-IT"/>
        </w:rPr>
      </w:pPr>
    </w:p>
    <w:p w14:paraId="2BF45CE9" w14:textId="7412CC87" w:rsidR="005F2427" w:rsidRPr="00095874" w:rsidRDefault="005F242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sz w:val="24"/>
          <w:szCs w:val="24"/>
          <w:lang w:val="it-IT"/>
        </w:rPr>
        <w:t xml:space="preserve">Mentre le istituzioni e le agenzie cercano di accelerare il processo di espansione e di consolidamento in tutti i paesi, il tema delle risorse economiche richiederà indubbiamente una crescente attenzione. In verità, nei prossimi </w:t>
      </w:r>
      <w:r w:rsidRPr="00095874">
        <w:rPr>
          <w:rFonts w:ascii="Times New Roman" w:hAnsi="Times New Roman" w:cs="Times New Roman"/>
          <w:noProof/>
          <w:sz w:val="24"/>
          <w:szCs w:val="24"/>
          <w:lang w:val="it-IT"/>
        </w:rPr>
        <w:t>anni un importante aspetto del potenziamento della capacità istituzionale sarà il costante sviluppo dei Fondi locali e nazionali. Perché ciò accada, tutti gli amici devono essere invitati a riconsiderare la responsabilità di tutti i credenti di sostenere il lavoro della Fede con i propri mezzi e inoltre di gestire i propri affari economici alla luce degli insegnamenti.</w:t>
      </w:r>
    </w:p>
    <w:p w14:paraId="065FED4A" w14:textId="77777777" w:rsidR="005F2427" w:rsidRPr="00095874" w:rsidRDefault="005F2427" w:rsidP="00F91166">
      <w:pPr>
        <w:pStyle w:val="BWCBodyText"/>
        <w:spacing w:line="300" w:lineRule="exact"/>
        <w:jc w:val="both"/>
        <w:rPr>
          <w:rFonts w:ascii="Times New Roman" w:hAnsi="Times New Roman" w:cs="Times New Roman"/>
          <w:noProof/>
          <w:sz w:val="24"/>
          <w:szCs w:val="24"/>
          <w:lang w:val="it-IT"/>
        </w:rPr>
      </w:pPr>
    </w:p>
    <w:p w14:paraId="53F98C7E" w14:textId="2819039B" w:rsidR="005F2427" w:rsidRPr="00095874" w:rsidRDefault="005F2427"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noProof/>
          <w:sz w:val="24"/>
          <w:szCs w:val="24"/>
          <w:lang w:val="it-IT"/>
        </w:rPr>
        <w:t>La futura civiltà prevista da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è una civiltà prospera, nella quale le vaste risorse del mondo non saranno utilizzate per avvilire e</w:t>
      </w:r>
      <w:r w:rsidRPr="00095874">
        <w:rPr>
          <w:rFonts w:ascii="Times New Roman" w:hAnsi="Times New Roman" w:cs="Times New Roman"/>
          <w:sz w:val="24"/>
          <w:szCs w:val="24"/>
          <w:lang w:val="it-IT"/>
        </w:rPr>
        <w:t xml:space="preserve"> distruggere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ma per elevarla e rigenerarla. Pertanto,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atto di contribuire al Fondo è investito di un profondo significato: è un modo pratico e necessario per affrettare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avvento di quella civiltà, perché come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ha spiegato, «Colui Che è la Verità Eterna – sia esaltata la Sua gloria – ha fatto sì che il compimento di ogni impresa sulla terra dipendesse dai mezzi materiali». 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vivono in mezzo a una società profondamente disordinata negli affari materiali. Il processo di costruzione della comunità che essi stanno promuovendo nelle loro aree coltiva un insieme di atteggiamenti verso le ricchezze e i possedimenti molto differenti da quelli che oggi prevalgono nel mondo.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abitudine di dare regolarmente ai Fondi della Fede, compresi i contributi in natura particolarmente in certi luoghi, nasce da un senso di preoccupazione personale per il benessere della comunità e per il progresso della Causa e lo rafforza. Il dovere di contribuire, come il dovere di insegnare, è un aspetto fondamentale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identità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che rafforza la fede. Le generose contribuzioni offerte dal singolo credente con spirito di sacrificio, la consapevolezza collettiva dei bisogni del Fondo promossa dalla comunità 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attenta gestione delle risorse economiche esercitata dalle istituzioni della Fede possono essere considerate espressioni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amore che lega più strettamente fra loro questi tre attori. In definitiva, la donazione volontaria alimenta la consapevolezza che gestire i propri affari economici secondo principi spirituali è una dimensione indispensabile di una vita vissuta con coerenza. È una questione di coscienza, un modo in cui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impegno per il miglioramento del mondo si traduce in azioni pratiche.</w:t>
      </w:r>
    </w:p>
    <w:p w14:paraId="08CCC912" w14:textId="176C74DB" w:rsidR="005F2427" w:rsidRPr="00095874" w:rsidRDefault="005F2427"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29 dicembre 2015, al Convegno dei Corpi continentali dei Consiglieri, in </w:t>
      </w:r>
      <w:r w:rsidR="0095226E" w:rsidRPr="00095874">
        <w:rPr>
          <w:rFonts w:ascii="Times New Roman" w:hAnsi="Times New Roman" w:cs="Times New Roman"/>
          <w:i/>
          <w:iCs/>
          <w:noProof/>
          <w:sz w:val="24"/>
          <w:szCs w:val="24"/>
          <w:lang w:val="it-IT"/>
        </w:rPr>
        <w:t>S</w:t>
      </w:r>
      <w:r w:rsidRPr="00095874">
        <w:rPr>
          <w:rFonts w:ascii="Times New Roman" w:hAnsi="Times New Roman" w:cs="Times New Roman"/>
          <w:i/>
          <w:iCs/>
          <w:noProof/>
          <w:sz w:val="24"/>
          <w:szCs w:val="24"/>
          <w:lang w:val="it-IT"/>
        </w:rPr>
        <w:t>truttura per l</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 xml:space="preserve">azione, </w:t>
      </w:r>
      <w:r w:rsidRPr="00095874">
        <w:rPr>
          <w:rFonts w:ascii="Times New Roman" w:hAnsi="Times New Roman" w:cs="Times New Roman"/>
          <w:noProof/>
          <w:sz w:val="24"/>
          <w:szCs w:val="24"/>
          <w:lang w:val="it-IT"/>
        </w:rPr>
        <w:t>n. 35.45-46)</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[63]</w:t>
      </w:r>
    </w:p>
    <w:p w14:paraId="7028493F" w14:textId="3F26F075" w:rsidR="00B87015" w:rsidRPr="00095874" w:rsidRDefault="00B87015" w:rsidP="00F91166">
      <w:pPr>
        <w:pStyle w:val="BWCBodyText"/>
        <w:spacing w:line="300" w:lineRule="exact"/>
        <w:rPr>
          <w:rFonts w:ascii="Times New Roman" w:hAnsi="Times New Roman" w:cs="Times New Roman"/>
          <w:noProof/>
          <w:sz w:val="24"/>
          <w:szCs w:val="24"/>
          <w:lang w:val="it-IT"/>
        </w:rPr>
      </w:pPr>
    </w:p>
    <w:p w14:paraId="53E3847B" w14:textId="5A5E4391" w:rsidR="00734982" w:rsidRPr="00095874" w:rsidRDefault="00734982" w:rsidP="00F91166">
      <w:pPr>
        <w:pStyle w:val="BWCBodyText"/>
        <w:spacing w:line="300" w:lineRule="exact"/>
        <w:rPr>
          <w:rFonts w:ascii="Times New Roman" w:hAnsi="Times New Roman" w:cs="Times New Roman"/>
          <w:noProof/>
          <w:sz w:val="24"/>
          <w:szCs w:val="24"/>
          <w:lang w:val="it-IT"/>
        </w:rPr>
      </w:pPr>
    </w:p>
    <w:p w14:paraId="6D52E631" w14:textId="6D2E34EB" w:rsidR="00734982" w:rsidRPr="00095874" w:rsidRDefault="00E6167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Si nota con </w:t>
      </w:r>
      <w:r w:rsidR="0021365C" w:rsidRPr="00095874">
        <w:rPr>
          <w:rFonts w:ascii="Times New Roman" w:hAnsi="Times New Roman" w:cs="Times New Roman"/>
          <w:noProof/>
          <w:sz w:val="24"/>
          <w:szCs w:val="24"/>
          <w:lang w:val="it-IT"/>
        </w:rPr>
        <w:t>p</w:t>
      </w:r>
      <w:r w:rsidR="005D0FF0" w:rsidRPr="00095874">
        <w:rPr>
          <w:rFonts w:ascii="Times New Roman" w:hAnsi="Times New Roman" w:cs="Times New Roman"/>
          <w:noProof/>
          <w:sz w:val="24"/>
          <w:szCs w:val="24"/>
          <w:lang w:val="it-IT"/>
        </w:rPr>
        <w:t>ia</w:t>
      </w:r>
      <w:r w:rsidR="0021365C" w:rsidRPr="00095874">
        <w:rPr>
          <w:rFonts w:ascii="Times New Roman" w:hAnsi="Times New Roman" w:cs="Times New Roman"/>
          <w:noProof/>
          <w:sz w:val="24"/>
          <w:szCs w:val="24"/>
          <w:lang w:val="it-IT"/>
        </w:rPr>
        <w:t xml:space="preserve">cere </w:t>
      </w:r>
      <w:r w:rsidRPr="00095874">
        <w:rPr>
          <w:rFonts w:ascii="Times New Roman" w:hAnsi="Times New Roman" w:cs="Times New Roman"/>
          <w:noProof/>
          <w:sz w:val="24"/>
          <w:szCs w:val="24"/>
          <w:lang w:val="it-IT"/>
        </w:rPr>
        <w:t xml:space="preserve">che state </w:t>
      </w:r>
      <w:r w:rsidR="00230934" w:rsidRPr="00095874">
        <w:rPr>
          <w:rFonts w:ascii="Times New Roman" w:hAnsi="Times New Roman" w:cs="Times New Roman"/>
          <w:noProof/>
          <w:sz w:val="24"/>
          <w:szCs w:val="24"/>
          <w:lang w:val="it-IT"/>
        </w:rPr>
        <w:t xml:space="preserve">prestando </w:t>
      </w:r>
      <w:r w:rsidR="005D0FF0" w:rsidRPr="00095874">
        <w:rPr>
          <w:rFonts w:ascii="Times New Roman" w:hAnsi="Times New Roman" w:cs="Times New Roman"/>
          <w:noProof/>
          <w:sz w:val="24"/>
          <w:szCs w:val="24"/>
          <w:lang w:val="it-IT"/>
        </w:rPr>
        <w:t xml:space="preserve">costante attenzione </w:t>
      </w:r>
      <w:r w:rsidRPr="00095874">
        <w:rPr>
          <w:rFonts w:ascii="Times New Roman" w:hAnsi="Times New Roman" w:cs="Times New Roman"/>
          <w:noProof/>
          <w:sz w:val="24"/>
          <w:szCs w:val="24"/>
          <w:lang w:val="it-IT"/>
        </w:rPr>
        <w:t>all</w:t>
      </w:r>
      <w:r w:rsidR="00230934"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educazione dei credenti </w:t>
      </w:r>
      <w:r w:rsidR="0021365C" w:rsidRPr="00095874">
        <w:rPr>
          <w:rFonts w:ascii="Times New Roman" w:hAnsi="Times New Roman" w:cs="Times New Roman"/>
          <w:noProof/>
          <w:sz w:val="24"/>
          <w:szCs w:val="24"/>
          <w:lang w:val="it-IT"/>
        </w:rPr>
        <w:t xml:space="preserve">al </w:t>
      </w:r>
      <w:r w:rsidRPr="00095874">
        <w:rPr>
          <w:rFonts w:ascii="Times New Roman" w:hAnsi="Times New Roman" w:cs="Times New Roman"/>
          <w:noProof/>
          <w:sz w:val="24"/>
          <w:szCs w:val="24"/>
          <w:lang w:val="it-IT"/>
        </w:rPr>
        <w:t>significato spirituale del</w:t>
      </w:r>
      <w:r w:rsidR="008F00A0" w:rsidRPr="00095874">
        <w:rPr>
          <w:rFonts w:ascii="Times New Roman" w:hAnsi="Times New Roman" w:cs="Times New Roman"/>
          <w:noProof/>
          <w:sz w:val="24"/>
          <w:szCs w:val="24"/>
          <w:lang w:val="it-IT"/>
        </w:rPr>
        <w:t>le</w:t>
      </w:r>
      <w:r w:rsidRPr="00095874">
        <w:rPr>
          <w:rFonts w:ascii="Times New Roman" w:hAnsi="Times New Roman" w:cs="Times New Roman"/>
          <w:noProof/>
          <w:sz w:val="24"/>
          <w:szCs w:val="24"/>
          <w:lang w:val="it-IT"/>
        </w:rPr>
        <w:t xml:space="preserve"> contribu</w:t>
      </w:r>
      <w:r w:rsidR="008F00A0" w:rsidRPr="00095874">
        <w:rPr>
          <w:rFonts w:ascii="Times New Roman" w:hAnsi="Times New Roman" w:cs="Times New Roman"/>
          <w:noProof/>
          <w:sz w:val="24"/>
          <w:szCs w:val="24"/>
          <w:lang w:val="it-IT"/>
        </w:rPr>
        <w:t>zioni</w:t>
      </w:r>
      <w:r w:rsidRPr="00095874">
        <w:rPr>
          <w:rFonts w:ascii="Times New Roman" w:hAnsi="Times New Roman" w:cs="Times New Roman"/>
          <w:noProof/>
          <w:sz w:val="24"/>
          <w:szCs w:val="24"/>
          <w:lang w:val="it-IT"/>
        </w:rPr>
        <w:t xml:space="preserve"> ai Fondi della Fede. Come senza dubbio vi renderete conto, </w:t>
      </w:r>
      <w:r w:rsidR="008F00A0" w:rsidRPr="00095874">
        <w:rPr>
          <w:rFonts w:ascii="Times New Roman" w:hAnsi="Times New Roman" w:cs="Times New Roman"/>
          <w:noProof/>
          <w:sz w:val="24"/>
          <w:szCs w:val="24"/>
          <w:lang w:val="it-IT"/>
        </w:rPr>
        <w:t xml:space="preserve">l’atto di </w:t>
      </w:r>
      <w:r w:rsidRPr="00095874">
        <w:rPr>
          <w:rFonts w:ascii="Times New Roman" w:hAnsi="Times New Roman" w:cs="Times New Roman"/>
          <w:noProof/>
          <w:sz w:val="24"/>
          <w:szCs w:val="24"/>
          <w:lang w:val="it-IT"/>
        </w:rPr>
        <w:t xml:space="preserve">donare </w:t>
      </w:r>
      <w:r w:rsidR="00230934" w:rsidRPr="00095874">
        <w:rPr>
          <w:rFonts w:ascii="Times New Roman" w:hAnsi="Times New Roman" w:cs="Times New Roman"/>
          <w:noProof/>
          <w:sz w:val="24"/>
          <w:szCs w:val="24"/>
          <w:lang w:val="it-IT"/>
        </w:rPr>
        <w:t xml:space="preserve">con regolarità </w:t>
      </w:r>
      <w:r w:rsidRPr="00095874">
        <w:rPr>
          <w:rFonts w:ascii="Times New Roman" w:hAnsi="Times New Roman" w:cs="Times New Roman"/>
          <w:noProof/>
          <w:sz w:val="24"/>
          <w:szCs w:val="24"/>
          <w:lang w:val="it-IT"/>
        </w:rPr>
        <w:t xml:space="preserve">e sacrificio al Fondo è intimamente connesso </w:t>
      </w:r>
      <w:r w:rsidR="0021365C" w:rsidRPr="00095874">
        <w:rPr>
          <w:rFonts w:ascii="Times New Roman" w:hAnsi="Times New Roman" w:cs="Times New Roman"/>
          <w:noProof/>
          <w:sz w:val="24"/>
          <w:szCs w:val="24"/>
          <w:lang w:val="it-IT"/>
        </w:rPr>
        <w:t xml:space="preserve">con </w:t>
      </w:r>
      <w:r w:rsidRPr="00095874">
        <w:rPr>
          <w:rFonts w:ascii="Times New Roman" w:hAnsi="Times New Roman" w:cs="Times New Roman"/>
          <w:noProof/>
          <w:sz w:val="24"/>
          <w:szCs w:val="24"/>
          <w:lang w:val="it-IT"/>
        </w:rPr>
        <w:t xml:space="preserve">la </w:t>
      </w:r>
      <w:r w:rsidR="0021365C" w:rsidRPr="00095874">
        <w:rPr>
          <w:rFonts w:ascii="Times New Roman" w:hAnsi="Times New Roman" w:cs="Times New Roman"/>
          <w:noProof/>
          <w:sz w:val="24"/>
          <w:szCs w:val="24"/>
          <w:lang w:val="it-IT"/>
        </w:rPr>
        <w:t xml:space="preserve">consapevolezza </w:t>
      </w:r>
      <w:r w:rsidRPr="00095874">
        <w:rPr>
          <w:rFonts w:ascii="Times New Roman" w:hAnsi="Times New Roman" w:cs="Times New Roman"/>
          <w:noProof/>
          <w:sz w:val="24"/>
          <w:szCs w:val="24"/>
          <w:lang w:val="it-IT"/>
        </w:rPr>
        <w:t xml:space="preserve">e la dedizione </w:t>
      </w:r>
      <w:r w:rsidR="0021365C" w:rsidRPr="00095874">
        <w:rPr>
          <w:rFonts w:ascii="Times New Roman" w:hAnsi="Times New Roman" w:cs="Times New Roman"/>
          <w:noProof/>
          <w:sz w:val="24"/>
          <w:szCs w:val="24"/>
          <w:lang w:val="it-IT"/>
        </w:rPr>
        <w:t>personale alla promozione de</w:t>
      </w:r>
      <w:r w:rsidRPr="00095874">
        <w:rPr>
          <w:rFonts w:ascii="Times New Roman" w:hAnsi="Times New Roman" w:cs="Times New Roman"/>
          <w:noProof/>
          <w:sz w:val="24"/>
          <w:szCs w:val="24"/>
          <w:lang w:val="it-IT"/>
        </w:rPr>
        <w:t xml:space="preserve">i Piani della Fede. Così, </w:t>
      </w:r>
      <w:r w:rsidR="008F00A0" w:rsidRPr="00095874">
        <w:rPr>
          <w:rFonts w:ascii="Times New Roman" w:hAnsi="Times New Roman" w:cs="Times New Roman"/>
          <w:noProof/>
          <w:sz w:val="24"/>
          <w:szCs w:val="24"/>
          <w:lang w:val="it-IT"/>
        </w:rPr>
        <w:t>con la progressiva sistematizzazione de</w:t>
      </w:r>
      <w:r w:rsidRPr="00095874">
        <w:rPr>
          <w:rFonts w:ascii="Times New Roman" w:hAnsi="Times New Roman" w:cs="Times New Roman"/>
          <w:noProof/>
          <w:sz w:val="24"/>
          <w:szCs w:val="24"/>
          <w:lang w:val="it-IT"/>
        </w:rPr>
        <w:t xml:space="preserve">gli sforzi, ci si aspetta che </w:t>
      </w:r>
      <w:r w:rsidR="0021365C" w:rsidRPr="00095874">
        <w:rPr>
          <w:rFonts w:ascii="Times New Roman" w:hAnsi="Times New Roman" w:cs="Times New Roman"/>
          <w:noProof/>
          <w:sz w:val="24"/>
          <w:szCs w:val="24"/>
          <w:lang w:val="it-IT"/>
        </w:rPr>
        <w:t xml:space="preserve">le contribuzioni </w:t>
      </w:r>
      <w:r w:rsidRPr="00095874">
        <w:rPr>
          <w:rFonts w:ascii="Times New Roman" w:hAnsi="Times New Roman" w:cs="Times New Roman"/>
          <w:noProof/>
          <w:sz w:val="24"/>
          <w:szCs w:val="24"/>
          <w:lang w:val="it-IT"/>
        </w:rPr>
        <w:t>al Fondo venga</w:t>
      </w:r>
      <w:r w:rsidR="0021365C" w:rsidRPr="00095874">
        <w:rPr>
          <w:rFonts w:ascii="Times New Roman" w:hAnsi="Times New Roman" w:cs="Times New Roman"/>
          <w:noProof/>
          <w:sz w:val="24"/>
          <w:szCs w:val="24"/>
          <w:lang w:val="it-IT"/>
        </w:rPr>
        <w:t>no</w:t>
      </w:r>
      <w:r w:rsidRPr="00095874">
        <w:rPr>
          <w:rFonts w:ascii="Times New Roman" w:hAnsi="Times New Roman" w:cs="Times New Roman"/>
          <w:noProof/>
          <w:sz w:val="24"/>
          <w:szCs w:val="24"/>
          <w:lang w:val="it-IT"/>
        </w:rPr>
        <w:t xml:space="preserve"> </w:t>
      </w:r>
      <w:r w:rsidR="0021365C" w:rsidRPr="00095874">
        <w:rPr>
          <w:rFonts w:ascii="Times New Roman" w:hAnsi="Times New Roman" w:cs="Times New Roman"/>
          <w:noProof/>
          <w:sz w:val="24"/>
          <w:szCs w:val="24"/>
          <w:lang w:val="it-IT"/>
        </w:rPr>
        <w:t xml:space="preserve">ad essere </w:t>
      </w:r>
      <w:r w:rsidRPr="00095874">
        <w:rPr>
          <w:rFonts w:ascii="Times New Roman" w:hAnsi="Times New Roman" w:cs="Times New Roman"/>
          <w:noProof/>
          <w:sz w:val="24"/>
          <w:szCs w:val="24"/>
          <w:lang w:val="it-IT"/>
        </w:rPr>
        <w:t>sempre più considerat</w:t>
      </w:r>
      <w:r w:rsidR="0021365C"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parte integrante d</w:t>
      </w:r>
      <w:r w:rsidR="0021365C" w:rsidRPr="00095874">
        <w:rPr>
          <w:rFonts w:ascii="Times New Roman" w:hAnsi="Times New Roman" w:cs="Times New Roman"/>
          <w:noProof/>
          <w:sz w:val="24"/>
          <w:szCs w:val="24"/>
          <w:lang w:val="it-IT"/>
        </w:rPr>
        <w:t xml:space="preserve">el </w:t>
      </w:r>
      <w:r w:rsidRPr="00095874">
        <w:rPr>
          <w:rFonts w:ascii="Times New Roman" w:hAnsi="Times New Roman" w:cs="Times New Roman"/>
          <w:noProof/>
          <w:sz w:val="24"/>
          <w:szCs w:val="24"/>
          <w:lang w:val="it-IT"/>
        </w:rPr>
        <w:t>processo</w:t>
      </w:r>
      <w:r w:rsidR="0021365C" w:rsidRPr="00095874">
        <w:rPr>
          <w:rFonts w:ascii="Times New Roman" w:hAnsi="Times New Roman" w:cs="Times New Roman"/>
          <w:noProof/>
          <w:sz w:val="24"/>
          <w:szCs w:val="24"/>
          <w:lang w:val="it-IT"/>
        </w:rPr>
        <w:t xml:space="preserve"> di crescita in tutte le aree del vostro Paese nelle quali quel processo è in atto</w:t>
      </w:r>
      <w:r w:rsidRPr="00095874">
        <w:rPr>
          <w:rFonts w:ascii="Times New Roman" w:hAnsi="Times New Roman" w:cs="Times New Roman"/>
          <w:noProof/>
          <w:sz w:val="24"/>
          <w:szCs w:val="24"/>
          <w:lang w:val="it-IT"/>
        </w:rPr>
        <w:t xml:space="preserve">. </w:t>
      </w:r>
      <w:r w:rsidR="0021365C" w:rsidRPr="00095874">
        <w:rPr>
          <w:rFonts w:ascii="Times New Roman" w:hAnsi="Times New Roman" w:cs="Times New Roman"/>
          <w:noProof/>
          <w:sz w:val="24"/>
          <w:szCs w:val="24"/>
          <w:lang w:val="it-IT"/>
        </w:rPr>
        <w:t xml:space="preserve">Alla </w:t>
      </w:r>
      <w:r w:rsidRPr="00095874">
        <w:rPr>
          <w:rFonts w:ascii="Times New Roman" w:hAnsi="Times New Roman" w:cs="Times New Roman"/>
          <w:noProof/>
          <w:sz w:val="24"/>
          <w:szCs w:val="24"/>
          <w:lang w:val="it-IT"/>
        </w:rPr>
        <w:t>luce</w:t>
      </w:r>
      <w:r w:rsidR="0021365C" w:rsidRPr="00095874">
        <w:rPr>
          <w:rFonts w:ascii="Times New Roman" w:hAnsi="Times New Roman" w:cs="Times New Roman"/>
          <w:noProof/>
          <w:sz w:val="24"/>
          <w:szCs w:val="24"/>
          <w:lang w:val="it-IT"/>
        </w:rPr>
        <w:t xml:space="preserve"> di quanto detto</w:t>
      </w:r>
      <w:r w:rsidRPr="00095874">
        <w:rPr>
          <w:rFonts w:ascii="Times New Roman" w:hAnsi="Times New Roman" w:cs="Times New Roman"/>
          <w:noProof/>
          <w:sz w:val="24"/>
          <w:szCs w:val="24"/>
          <w:lang w:val="it-IT"/>
        </w:rPr>
        <w:t xml:space="preserve">, oltre a </w:t>
      </w:r>
      <w:r w:rsidRPr="00095874">
        <w:rPr>
          <w:rFonts w:ascii="Times New Roman" w:hAnsi="Times New Roman" w:cs="Times New Roman"/>
          <w:noProof/>
          <w:sz w:val="24"/>
          <w:szCs w:val="24"/>
          <w:lang w:val="it-IT"/>
        </w:rPr>
        <w:lastRenderedPageBreak/>
        <w:t xml:space="preserve">educare gli amici alla loro sacra responsabilità, la vostra Assemblea </w:t>
      </w:r>
      <w:r w:rsidR="0021365C" w:rsidRPr="00095874">
        <w:rPr>
          <w:rFonts w:ascii="Times New Roman" w:hAnsi="Times New Roman" w:cs="Times New Roman"/>
          <w:noProof/>
          <w:sz w:val="24"/>
          <w:szCs w:val="24"/>
          <w:lang w:val="it-IT"/>
        </w:rPr>
        <w:t xml:space="preserve">vorrà occuparsi maggiormente di </w:t>
      </w:r>
      <w:r w:rsidR="008F00A0" w:rsidRPr="00095874">
        <w:rPr>
          <w:rFonts w:ascii="Times New Roman" w:hAnsi="Times New Roman" w:cs="Times New Roman"/>
          <w:noProof/>
          <w:sz w:val="24"/>
          <w:szCs w:val="24"/>
          <w:lang w:val="it-IT"/>
        </w:rPr>
        <w:t xml:space="preserve">consolidare </w:t>
      </w:r>
      <w:r w:rsidRPr="00095874">
        <w:rPr>
          <w:rFonts w:ascii="Times New Roman" w:hAnsi="Times New Roman" w:cs="Times New Roman"/>
          <w:noProof/>
          <w:sz w:val="24"/>
          <w:szCs w:val="24"/>
          <w:lang w:val="it-IT"/>
        </w:rPr>
        <w:t xml:space="preserve">una cultura </w:t>
      </w:r>
      <w:r w:rsidR="0021365C" w:rsidRPr="00095874">
        <w:rPr>
          <w:rFonts w:ascii="Times New Roman" w:hAnsi="Times New Roman" w:cs="Times New Roman"/>
          <w:noProof/>
          <w:sz w:val="24"/>
          <w:szCs w:val="24"/>
          <w:lang w:val="it-IT"/>
        </w:rPr>
        <w:t xml:space="preserve">per </w:t>
      </w:r>
      <w:r w:rsidRPr="00095874">
        <w:rPr>
          <w:rFonts w:ascii="Times New Roman" w:hAnsi="Times New Roman" w:cs="Times New Roman"/>
          <w:noProof/>
          <w:sz w:val="24"/>
          <w:szCs w:val="24"/>
          <w:lang w:val="it-IT"/>
        </w:rPr>
        <w:t>cui i credenti us</w:t>
      </w:r>
      <w:r w:rsidR="0021365C"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 xml:space="preserve">no tutti i mezzi </w:t>
      </w:r>
      <w:r w:rsidR="0021365C" w:rsidRPr="00095874">
        <w:rPr>
          <w:rFonts w:ascii="Times New Roman" w:hAnsi="Times New Roman" w:cs="Times New Roman"/>
          <w:noProof/>
          <w:sz w:val="24"/>
          <w:szCs w:val="24"/>
          <w:lang w:val="it-IT"/>
        </w:rPr>
        <w:t xml:space="preserve">di cui dispongono </w:t>
      </w:r>
      <w:r w:rsidRPr="00095874">
        <w:rPr>
          <w:rFonts w:ascii="Times New Roman" w:hAnsi="Times New Roman" w:cs="Times New Roman"/>
          <w:noProof/>
          <w:sz w:val="24"/>
          <w:szCs w:val="24"/>
          <w:lang w:val="it-IT"/>
        </w:rPr>
        <w:t xml:space="preserve">per sostenere le attività che si svolgono nelle loro comunità. </w:t>
      </w:r>
      <w:r w:rsidR="0021365C" w:rsidRPr="00095874">
        <w:rPr>
          <w:rFonts w:ascii="Times New Roman" w:hAnsi="Times New Roman" w:cs="Times New Roman"/>
          <w:noProof/>
          <w:sz w:val="24"/>
          <w:szCs w:val="24"/>
          <w:lang w:val="it-IT"/>
        </w:rPr>
        <w:t xml:space="preserve">Questa </w:t>
      </w:r>
      <w:r w:rsidRPr="00095874">
        <w:rPr>
          <w:rFonts w:ascii="Times New Roman" w:hAnsi="Times New Roman" w:cs="Times New Roman"/>
          <w:noProof/>
          <w:sz w:val="24"/>
          <w:szCs w:val="24"/>
          <w:lang w:val="it-IT"/>
        </w:rPr>
        <w:t xml:space="preserve">partecipazione, aumentando la consapevolezza dei bisogni e fornendo una serie di possibilità per contribuire a soddisfarli, consentirà in ultima analisi a un numero crescente di credenti di </w:t>
      </w:r>
      <w:r w:rsidR="008F00A0" w:rsidRPr="00095874">
        <w:rPr>
          <w:rFonts w:ascii="Times New Roman" w:hAnsi="Times New Roman" w:cs="Times New Roman"/>
          <w:noProof/>
          <w:sz w:val="24"/>
          <w:szCs w:val="24"/>
          <w:lang w:val="it-IT"/>
        </w:rPr>
        <w:t>crescere nel</w:t>
      </w:r>
      <w:r w:rsidR="0021365C" w:rsidRPr="00095874">
        <w:rPr>
          <w:rFonts w:ascii="Times New Roman" w:hAnsi="Times New Roman" w:cs="Times New Roman"/>
          <w:noProof/>
          <w:sz w:val="24"/>
          <w:szCs w:val="24"/>
          <w:lang w:val="it-IT"/>
        </w:rPr>
        <w:t xml:space="preserve">la </w:t>
      </w:r>
      <w:r w:rsidRPr="00095874">
        <w:rPr>
          <w:rFonts w:ascii="Times New Roman" w:hAnsi="Times New Roman" w:cs="Times New Roman"/>
          <w:noProof/>
          <w:sz w:val="24"/>
          <w:szCs w:val="24"/>
          <w:lang w:val="it-IT"/>
        </w:rPr>
        <w:t xml:space="preserve">loro </w:t>
      </w:r>
      <w:r w:rsidR="0021365C" w:rsidRPr="00095874">
        <w:rPr>
          <w:rFonts w:ascii="Times New Roman" w:hAnsi="Times New Roman" w:cs="Times New Roman"/>
          <w:noProof/>
          <w:sz w:val="24"/>
          <w:szCs w:val="24"/>
          <w:lang w:val="it-IT"/>
        </w:rPr>
        <w:t xml:space="preserve">determinazione di </w:t>
      </w:r>
      <w:r w:rsidRPr="00095874">
        <w:rPr>
          <w:rFonts w:ascii="Times New Roman" w:hAnsi="Times New Roman" w:cs="Times New Roman"/>
          <w:noProof/>
          <w:sz w:val="24"/>
          <w:szCs w:val="24"/>
          <w:lang w:val="it-IT"/>
        </w:rPr>
        <w:t>donare ai Fondi della Fede.</w:t>
      </w:r>
    </w:p>
    <w:p w14:paraId="660032EE" w14:textId="7DF5C1C9" w:rsidR="00E61675" w:rsidRPr="00095874" w:rsidRDefault="00E6167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001F3835" w:rsidRPr="00095874">
        <w:rPr>
          <w:rFonts w:ascii="Times New Roman" w:hAnsi="Times New Roman" w:cs="Times New Roman"/>
          <w:noProof/>
          <w:sz w:val="24"/>
          <w:szCs w:val="24"/>
          <w:lang w:val="it-IT"/>
        </w:rPr>
        <w:t>a nome della Casa Universale di Giustizia, 18 ottobre 2017, a un’Assemblea Spirituale Nazionale</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[64]</w:t>
      </w:r>
    </w:p>
    <w:p w14:paraId="638474CC" w14:textId="77777777" w:rsidR="00E61675" w:rsidRPr="00095874" w:rsidRDefault="00E61675" w:rsidP="00F91166">
      <w:pPr>
        <w:pStyle w:val="BWCBodyText"/>
        <w:spacing w:line="300" w:lineRule="exact"/>
        <w:rPr>
          <w:rFonts w:ascii="Times New Roman" w:hAnsi="Times New Roman" w:cs="Times New Roman"/>
          <w:noProof/>
          <w:sz w:val="24"/>
          <w:szCs w:val="24"/>
          <w:lang w:val="it-IT"/>
        </w:rPr>
      </w:pPr>
    </w:p>
    <w:p w14:paraId="3F0240CC" w14:textId="77777777" w:rsidR="00E94F08" w:rsidRPr="00095874" w:rsidRDefault="00E94F08" w:rsidP="00F91166">
      <w:pPr>
        <w:pStyle w:val="BWCBodyText"/>
        <w:spacing w:line="300" w:lineRule="exact"/>
        <w:rPr>
          <w:rFonts w:ascii="Times New Roman" w:hAnsi="Times New Roman" w:cs="Times New Roman"/>
          <w:noProof/>
          <w:sz w:val="24"/>
          <w:szCs w:val="24"/>
          <w:lang w:val="it-IT"/>
        </w:rPr>
      </w:pPr>
    </w:p>
    <w:p w14:paraId="34C2B365" w14:textId="20B0FE5B" w:rsidR="00B87015"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Per quanto riguarda </w:t>
      </w:r>
      <w:r w:rsidR="00D37344" w:rsidRPr="00095874">
        <w:rPr>
          <w:rFonts w:ascii="Times New Roman" w:hAnsi="Times New Roman" w:cs="Times New Roman"/>
          <w:noProof/>
          <w:sz w:val="24"/>
          <w:szCs w:val="24"/>
          <w:lang w:val="it-IT"/>
        </w:rPr>
        <w:t>il risparmio</w:t>
      </w:r>
      <w:r w:rsidRPr="00095874">
        <w:rPr>
          <w:rFonts w:ascii="Times New Roman" w:hAnsi="Times New Roman" w:cs="Times New Roman"/>
          <w:noProof/>
          <w:sz w:val="24"/>
          <w:szCs w:val="24"/>
          <w:lang w:val="it-IT"/>
        </w:rPr>
        <w:t>, si può imparare molto dall’evoluzione delle pratiche in alcune delle regioni più forti del vostro Paese. La Casa di Giustizia si è rallegrata nel constatare dai rapporti ricevuti al Centro Mondiale Bahá</w:t>
      </w:r>
      <w:r w:rsidR="00D37344"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che nella vostra comunità nazionale vi è già una diffusa consapevolezza della necessità di usare con </w:t>
      </w:r>
      <w:r w:rsidR="00D37344" w:rsidRPr="00095874">
        <w:rPr>
          <w:rFonts w:ascii="Times New Roman" w:hAnsi="Times New Roman" w:cs="Times New Roman"/>
          <w:noProof/>
          <w:sz w:val="24"/>
          <w:szCs w:val="24"/>
          <w:lang w:val="it-IT"/>
        </w:rPr>
        <w:t xml:space="preserve">parsimonia </w:t>
      </w:r>
      <w:r w:rsidRPr="00095874">
        <w:rPr>
          <w:rFonts w:ascii="Times New Roman" w:hAnsi="Times New Roman" w:cs="Times New Roman"/>
          <w:noProof/>
          <w:sz w:val="24"/>
          <w:szCs w:val="24"/>
          <w:lang w:val="it-IT"/>
        </w:rPr>
        <w:t xml:space="preserve">i fondi e che si è radicata, specialmente nelle aree avanzate, una cultura caratterizzata dalla resilienza, dall’intraprendenza e da un senso di responsabilità collettiva, per cui </w:t>
      </w:r>
      <w:r w:rsidR="00D37344" w:rsidRPr="00095874">
        <w:rPr>
          <w:rFonts w:ascii="Times New Roman" w:hAnsi="Times New Roman" w:cs="Times New Roman"/>
          <w:noProof/>
          <w:sz w:val="24"/>
          <w:szCs w:val="24"/>
          <w:lang w:val="it-IT"/>
        </w:rPr>
        <w:t xml:space="preserve">quando svolgono un’attività, </w:t>
      </w:r>
      <w:r w:rsidRPr="00095874">
        <w:rPr>
          <w:rFonts w:ascii="Times New Roman" w:hAnsi="Times New Roman" w:cs="Times New Roman"/>
          <w:noProof/>
          <w:sz w:val="24"/>
          <w:szCs w:val="24"/>
          <w:lang w:val="it-IT"/>
        </w:rPr>
        <w:t xml:space="preserve">gli amici ricorrono il più possibile a tutte le risorse materiali </w:t>
      </w:r>
      <w:r w:rsidR="00F40764" w:rsidRPr="00095874">
        <w:rPr>
          <w:rFonts w:ascii="Times New Roman" w:hAnsi="Times New Roman" w:cs="Times New Roman"/>
          <w:noProof/>
          <w:sz w:val="24"/>
          <w:szCs w:val="24"/>
          <w:lang w:val="it-IT"/>
        </w:rPr>
        <w:t>pres</w:t>
      </w:r>
      <w:r w:rsidRPr="00095874">
        <w:rPr>
          <w:rFonts w:ascii="Times New Roman" w:hAnsi="Times New Roman" w:cs="Times New Roman"/>
          <w:noProof/>
          <w:sz w:val="24"/>
          <w:szCs w:val="24"/>
          <w:lang w:val="it-IT"/>
        </w:rPr>
        <w:t xml:space="preserve">enti nella comunità. Per esempio, sembra che siano sempre più numerose le località nelle quali la comunità offre risorse, come cibo e alloggio, necessarie per organizzare campagne di istituto, convegni locali, raduni di giovani o incontri di riflessione. </w:t>
      </w:r>
      <w:r w:rsidR="00D37344" w:rsidRPr="00095874">
        <w:rPr>
          <w:rFonts w:ascii="Times New Roman" w:hAnsi="Times New Roman" w:cs="Times New Roman"/>
          <w:noProof/>
          <w:sz w:val="24"/>
          <w:szCs w:val="24"/>
          <w:lang w:val="it-IT"/>
        </w:rPr>
        <w:t xml:space="preserve">Talora </w:t>
      </w:r>
      <w:r w:rsidRPr="00095874">
        <w:rPr>
          <w:rFonts w:ascii="Times New Roman" w:hAnsi="Times New Roman" w:cs="Times New Roman"/>
          <w:noProof/>
          <w:sz w:val="24"/>
          <w:szCs w:val="24"/>
          <w:lang w:val="it-IT"/>
        </w:rPr>
        <w:t xml:space="preserve">gli amici hanno contribuito in vari modi alla costruzione di strutture areali. Inoltre, questa cultura è più evidente in alcune comunità </w:t>
      </w:r>
      <w:r w:rsidR="00F40764" w:rsidRPr="00095874">
        <w:rPr>
          <w:rFonts w:ascii="Times New Roman" w:hAnsi="Times New Roman" w:cs="Times New Roman"/>
          <w:noProof/>
          <w:sz w:val="24"/>
          <w:szCs w:val="24"/>
          <w:lang w:val="it-IT"/>
        </w:rPr>
        <w:t xml:space="preserve">che hanno </w:t>
      </w:r>
      <w:r w:rsidRPr="00095874">
        <w:rPr>
          <w:rFonts w:ascii="Times New Roman" w:hAnsi="Times New Roman" w:cs="Times New Roman"/>
          <w:noProof/>
          <w:sz w:val="24"/>
          <w:szCs w:val="24"/>
          <w:lang w:val="it-IT"/>
        </w:rPr>
        <w:t>Assemblee Spirituali Locali forti, nelle quali sono stat</w:t>
      </w:r>
      <w:r w:rsidR="009922A1"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formati team per facilitare </w:t>
      </w:r>
      <w:r w:rsidR="009922A1" w:rsidRPr="00095874">
        <w:rPr>
          <w:rFonts w:ascii="Times New Roman" w:hAnsi="Times New Roman" w:cs="Times New Roman"/>
          <w:noProof/>
          <w:sz w:val="24"/>
          <w:szCs w:val="24"/>
          <w:lang w:val="it-IT"/>
        </w:rPr>
        <w:t xml:space="preserve">i </w:t>
      </w:r>
      <w:r w:rsidRPr="00095874">
        <w:rPr>
          <w:rFonts w:ascii="Times New Roman" w:hAnsi="Times New Roman" w:cs="Times New Roman"/>
          <w:noProof/>
          <w:sz w:val="24"/>
          <w:szCs w:val="24"/>
          <w:lang w:val="it-IT"/>
        </w:rPr>
        <w:t xml:space="preserve">vari aspetti logistici </w:t>
      </w:r>
      <w:r w:rsidR="009922A1" w:rsidRPr="00095874">
        <w:rPr>
          <w:rFonts w:ascii="Times New Roman" w:hAnsi="Times New Roman" w:cs="Times New Roman"/>
          <w:noProof/>
          <w:sz w:val="24"/>
          <w:szCs w:val="24"/>
          <w:lang w:val="it-IT"/>
        </w:rPr>
        <w:t>de</w:t>
      </w:r>
      <w:r w:rsidRPr="00095874">
        <w:rPr>
          <w:rFonts w:ascii="Times New Roman" w:hAnsi="Times New Roman" w:cs="Times New Roman"/>
          <w:noProof/>
          <w:sz w:val="24"/>
          <w:szCs w:val="24"/>
          <w:lang w:val="it-IT"/>
        </w:rPr>
        <w:t>lle attività dell’istituto di formazione, un metodo promettente che può essere applicato in altre località. Per poter più ampiamente promuovere questa cultura, queste e altre esperienze dovranno essere documentate e fatte conoscere in tutte le aree del Paese.</w:t>
      </w:r>
    </w:p>
    <w:p w14:paraId="7F61EE24" w14:textId="77777777" w:rsidR="001F3835" w:rsidRPr="00095874" w:rsidRDefault="001F3835" w:rsidP="00F91166">
      <w:pPr>
        <w:pStyle w:val="BWCBodyText"/>
        <w:spacing w:line="300" w:lineRule="exact"/>
        <w:jc w:val="both"/>
        <w:rPr>
          <w:rFonts w:ascii="Times New Roman" w:hAnsi="Times New Roman" w:cs="Times New Roman"/>
          <w:noProof/>
          <w:sz w:val="24"/>
          <w:szCs w:val="24"/>
          <w:lang w:val="it-IT"/>
        </w:rPr>
      </w:pPr>
    </w:p>
    <w:p w14:paraId="53C52887" w14:textId="786BBAA1" w:rsidR="001F3835"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La Casa di Giustizia ha preso atto con piacere della vostra intenzione di avviare diverse linee di azione </w:t>
      </w:r>
      <w:r w:rsidR="009922A1" w:rsidRPr="00095874">
        <w:rPr>
          <w:rFonts w:ascii="Times New Roman" w:hAnsi="Times New Roman" w:cs="Times New Roman"/>
          <w:noProof/>
          <w:sz w:val="24"/>
          <w:szCs w:val="24"/>
          <w:lang w:val="it-IT"/>
        </w:rPr>
        <w:t xml:space="preserve">per </w:t>
      </w:r>
      <w:r w:rsidRPr="00095874">
        <w:rPr>
          <w:rFonts w:ascii="Times New Roman" w:hAnsi="Times New Roman" w:cs="Times New Roman"/>
          <w:noProof/>
          <w:sz w:val="24"/>
          <w:szCs w:val="24"/>
          <w:lang w:val="it-IT"/>
        </w:rPr>
        <w:t xml:space="preserve">far </w:t>
      </w:r>
      <w:r w:rsidR="009922A1" w:rsidRPr="00095874">
        <w:rPr>
          <w:rFonts w:ascii="Times New Roman" w:hAnsi="Times New Roman" w:cs="Times New Roman"/>
          <w:noProof/>
          <w:sz w:val="24"/>
          <w:szCs w:val="24"/>
          <w:lang w:val="it-IT"/>
        </w:rPr>
        <w:t xml:space="preserve">in modo che </w:t>
      </w:r>
      <w:r w:rsidRPr="00095874">
        <w:rPr>
          <w:rFonts w:ascii="Times New Roman" w:hAnsi="Times New Roman" w:cs="Times New Roman"/>
          <w:noProof/>
          <w:sz w:val="24"/>
          <w:szCs w:val="24"/>
          <w:lang w:val="it-IT"/>
        </w:rPr>
        <w:t xml:space="preserve">i credenti di... </w:t>
      </w:r>
      <w:r w:rsidR="009922A1" w:rsidRPr="00095874">
        <w:rPr>
          <w:rFonts w:ascii="Times New Roman" w:hAnsi="Times New Roman" w:cs="Times New Roman"/>
          <w:noProof/>
          <w:sz w:val="24"/>
          <w:szCs w:val="24"/>
          <w:lang w:val="it-IT"/>
        </w:rPr>
        <w:t xml:space="preserve">prendano coscienza </w:t>
      </w:r>
      <w:r w:rsidRPr="00095874">
        <w:rPr>
          <w:rFonts w:ascii="Times New Roman" w:hAnsi="Times New Roman" w:cs="Times New Roman"/>
          <w:noProof/>
          <w:sz w:val="24"/>
          <w:szCs w:val="24"/>
          <w:lang w:val="it-IT"/>
        </w:rPr>
        <w:t xml:space="preserve">del loro sacro obbligo di contribuire ai Fondi della Fede. Oltre ai vari provvedimenti che state progettando per raggiungere tutti </w:t>
      </w:r>
      <w:r w:rsidR="009922A1"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credenti..., siete invitati </w:t>
      </w:r>
      <w:r w:rsidR="009922A1" w:rsidRPr="00095874">
        <w:rPr>
          <w:rFonts w:ascii="Times New Roman" w:hAnsi="Times New Roman" w:cs="Times New Roman"/>
          <w:noProof/>
          <w:sz w:val="24"/>
          <w:szCs w:val="24"/>
          <w:lang w:val="it-IT"/>
        </w:rPr>
        <w:t xml:space="preserve">a </w:t>
      </w:r>
      <w:r w:rsidRPr="00095874">
        <w:rPr>
          <w:rFonts w:ascii="Times New Roman" w:hAnsi="Times New Roman" w:cs="Times New Roman"/>
          <w:noProof/>
          <w:sz w:val="24"/>
          <w:szCs w:val="24"/>
          <w:lang w:val="it-IT"/>
        </w:rPr>
        <w:t xml:space="preserve">prestare particolare attenzione ai giovani e ai giovani adulti. Dopotutto, nessuna comunità è mai statica. Gli amici che oggi sono in prima linea nel sostenere i fondi hanno stabilito un ritmo che le generazioni successive che verranno preparate ad assumersi questa responsabilità dovranno mantenere. </w:t>
      </w:r>
      <w:r w:rsidR="008F00A0" w:rsidRPr="00095874">
        <w:rPr>
          <w:rFonts w:ascii="Times New Roman" w:hAnsi="Times New Roman" w:cs="Times New Roman"/>
          <w:noProof/>
          <w:sz w:val="24"/>
          <w:szCs w:val="24"/>
          <w:lang w:val="it-IT"/>
        </w:rPr>
        <w:t xml:space="preserve">Quando </w:t>
      </w:r>
      <w:r w:rsidRPr="00095874">
        <w:rPr>
          <w:rFonts w:ascii="Times New Roman" w:hAnsi="Times New Roman" w:cs="Times New Roman"/>
          <w:noProof/>
          <w:sz w:val="24"/>
          <w:szCs w:val="24"/>
          <w:lang w:val="it-IT"/>
        </w:rPr>
        <w:t xml:space="preserve">i giovani </w:t>
      </w:r>
      <w:r w:rsidR="00F40764" w:rsidRPr="00095874">
        <w:rPr>
          <w:rFonts w:ascii="Times New Roman" w:hAnsi="Times New Roman" w:cs="Times New Roman"/>
          <w:noProof/>
          <w:sz w:val="24"/>
          <w:szCs w:val="24"/>
          <w:lang w:val="it-IT"/>
        </w:rPr>
        <w:t xml:space="preserve">incominciano </w:t>
      </w:r>
      <w:r w:rsidRPr="00095874">
        <w:rPr>
          <w:rFonts w:ascii="Times New Roman" w:hAnsi="Times New Roman" w:cs="Times New Roman"/>
          <w:noProof/>
          <w:sz w:val="24"/>
          <w:szCs w:val="24"/>
          <w:lang w:val="it-IT"/>
        </w:rPr>
        <w:t>a svolgere la loro parte nella promozione del progresso spirituale e sociale dell</w:t>
      </w:r>
      <w:r w:rsidR="00F40764"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 xml:space="preserve"> comunità, la gioia della contribuzione deve spontaneamente diventare un aspetto integrante della loro educazione spirituale e della loro esperienza vissuta.</w:t>
      </w:r>
    </w:p>
    <w:p w14:paraId="10581425" w14:textId="77777777" w:rsidR="001F3835" w:rsidRPr="00095874" w:rsidRDefault="001F3835" w:rsidP="00F91166">
      <w:pPr>
        <w:pStyle w:val="BWCBodyText"/>
        <w:spacing w:line="300" w:lineRule="exact"/>
        <w:jc w:val="both"/>
        <w:rPr>
          <w:rFonts w:ascii="Times New Roman" w:hAnsi="Times New Roman" w:cs="Times New Roman"/>
          <w:noProof/>
          <w:sz w:val="24"/>
          <w:szCs w:val="24"/>
          <w:lang w:val="it-IT"/>
        </w:rPr>
      </w:pPr>
    </w:p>
    <w:p w14:paraId="5CAEFA49" w14:textId="3474137D" w:rsidR="001F3835"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Inoltre, nel vostro Paese vi sono dappertutto moltitudini impegnate nel processo di costruzione della comunità che, ispirate dagli insegnamenti di Bahá’u’lláh e sostenute dai metodi e dagli strumenti dei Piani globali, si fanno sempre più carico del proprio sviluppo spirituale e materiale. Pur non avendo la benedizione di poter contribuire ai Fondi della Fede, è naturale che coloro che devono ancora aderire alla Fede ma ne sono protagonisti attivi desiderino assumersi una responsabilità sempre maggiore nel venire incontro alle esigenze materiali di attività che sono arrivati a considerare come proprie. Sarà quindi necessario promuovere nei quartieri e nei villaggi un’atmosfera che accolga a braccia aperte e </w:t>
      </w:r>
      <w:r w:rsidR="008F00A0" w:rsidRPr="00095874">
        <w:rPr>
          <w:rFonts w:ascii="Times New Roman" w:hAnsi="Times New Roman" w:cs="Times New Roman"/>
          <w:noProof/>
          <w:sz w:val="24"/>
          <w:szCs w:val="24"/>
          <w:lang w:val="it-IT"/>
        </w:rPr>
        <w:t xml:space="preserve">incoraggi </w:t>
      </w:r>
      <w:r w:rsidRPr="00095874">
        <w:rPr>
          <w:rFonts w:ascii="Times New Roman" w:hAnsi="Times New Roman" w:cs="Times New Roman"/>
          <w:noProof/>
          <w:sz w:val="24"/>
          <w:szCs w:val="24"/>
          <w:lang w:val="it-IT"/>
        </w:rPr>
        <w:lastRenderedPageBreak/>
        <w:t>questo desiderio. Le istituzioni e le agenzie della Fede hanno molto da imparare su come le popolazioni poss</w:t>
      </w:r>
      <w:r w:rsidR="00F40764" w:rsidRPr="00095874">
        <w:rPr>
          <w:rFonts w:ascii="Times New Roman" w:hAnsi="Times New Roman" w:cs="Times New Roman"/>
          <w:noProof/>
          <w:sz w:val="24"/>
          <w:szCs w:val="24"/>
          <w:lang w:val="it-IT"/>
        </w:rPr>
        <w:t>aa</w:t>
      </w:r>
      <w:r w:rsidRPr="00095874">
        <w:rPr>
          <w:rFonts w:ascii="Times New Roman" w:hAnsi="Times New Roman" w:cs="Times New Roman"/>
          <w:noProof/>
          <w:sz w:val="24"/>
          <w:szCs w:val="24"/>
          <w:lang w:val="it-IT"/>
        </w:rPr>
        <w:t>no partecipare a soddisfare i requisiti materiali dei processi che si svolgono alla base.</w:t>
      </w:r>
    </w:p>
    <w:p w14:paraId="26E7F215" w14:textId="5DB09DAD"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(a nome della Casa Universale di Giustizia, </w:t>
      </w:r>
      <w:r w:rsidR="005D0FF0" w:rsidRPr="00095874">
        <w:rPr>
          <w:rFonts w:ascii="Times New Roman" w:hAnsi="Times New Roman" w:cs="Times New Roman"/>
          <w:noProof/>
          <w:sz w:val="24"/>
          <w:szCs w:val="24"/>
          <w:lang w:val="it-IT"/>
        </w:rPr>
        <w:t>3</w:t>
      </w:r>
      <w:r w:rsidRPr="00095874">
        <w:rPr>
          <w:rFonts w:ascii="Times New Roman" w:hAnsi="Times New Roman" w:cs="Times New Roman"/>
          <w:noProof/>
          <w:sz w:val="24"/>
          <w:szCs w:val="24"/>
          <w:lang w:val="it-IT"/>
        </w:rPr>
        <w:t>0 maggio 2023,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[65]</w:t>
      </w:r>
    </w:p>
    <w:p w14:paraId="762AB605"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3E4E548C" w14:textId="0944E6D0" w:rsidR="00B87C6F" w:rsidRPr="00095874" w:rsidRDefault="00B87C6F" w:rsidP="00F91166">
      <w:pPr>
        <w:pStyle w:val="BWCBodyText"/>
        <w:spacing w:line="300" w:lineRule="exact"/>
        <w:rPr>
          <w:rFonts w:ascii="Times New Roman" w:hAnsi="Times New Roman" w:cs="Times New Roman"/>
          <w:noProof/>
          <w:sz w:val="24"/>
          <w:szCs w:val="24"/>
          <w:lang w:val="it-IT"/>
        </w:rPr>
      </w:pPr>
    </w:p>
    <w:p w14:paraId="1D75C57F" w14:textId="45106FA4" w:rsidR="00EC04CC" w:rsidRPr="00095874" w:rsidRDefault="007248E4" w:rsidP="00F91166">
      <w:pPr>
        <w:pStyle w:val="Titolo1"/>
        <w:spacing w:line="300" w:lineRule="exact"/>
        <w:rPr>
          <w:rFonts w:ascii="Times New Roman" w:hAnsi="Times New Roman" w:cs="Times New Roman"/>
          <w:noProof/>
          <w:sz w:val="24"/>
          <w:szCs w:val="24"/>
          <w:lang w:val="it-IT"/>
        </w:rPr>
      </w:pPr>
      <w:bookmarkStart w:id="330" w:name="_Toc132727128"/>
      <w:bookmarkStart w:id="331" w:name="_Toc132727155"/>
      <w:bookmarkStart w:id="332" w:name="_Toc132883031"/>
      <w:bookmarkStart w:id="333" w:name="_Toc134105026"/>
      <w:bookmarkStart w:id="334" w:name="_Toc132727129"/>
      <w:bookmarkStart w:id="335" w:name="_Toc132727156"/>
      <w:bookmarkStart w:id="336" w:name="_Toc132883032"/>
      <w:bookmarkStart w:id="337" w:name="_Toc134105027"/>
      <w:bookmarkEnd w:id="330"/>
      <w:bookmarkEnd w:id="331"/>
      <w:bookmarkEnd w:id="332"/>
      <w:bookmarkEnd w:id="333"/>
      <w:bookmarkEnd w:id="334"/>
      <w:bookmarkEnd w:id="335"/>
      <w:bookmarkEnd w:id="336"/>
      <w:bookmarkEnd w:id="337"/>
      <w:r w:rsidRPr="00095874">
        <w:rPr>
          <w:rFonts w:ascii="Times New Roman" w:hAnsi="Times New Roman" w:cs="Times New Roman"/>
          <w:noProof/>
          <w:sz w:val="24"/>
          <w:szCs w:val="24"/>
          <w:lang w:val="it-IT"/>
        </w:rPr>
        <w:t>Liberare il potere di costruire la società insito nella Causa</w:t>
      </w:r>
    </w:p>
    <w:p w14:paraId="5E80EF05"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01EE3A95" w14:textId="0584393D" w:rsidR="007E5D20" w:rsidRPr="00095874" w:rsidRDefault="007248E4" w:rsidP="00F91166">
      <w:pPr>
        <w:pStyle w:val="Titolo2"/>
        <w:spacing w:line="300" w:lineRule="exact"/>
        <w:ind w:firstLine="576"/>
        <w:rPr>
          <w:rFonts w:ascii="Times New Roman" w:hAnsi="Times New Roman" w:cs="Times New Roman"/>
          <w:b w:val="0"/>
          <w:bCs/>
          <w:noProof/>
          <w:sz w:val="24"/>
          <w:szCs w:val="24"/>
          <w:lang w:val="it-IT"/>
        </w:rPr>
      </w:pPr>
      <w:bookmarkStart w:id="338" w:name="_Toc130484720"/>
      <w:bookmarkStart w:id="339" w:name="_Toc130485037"/>
      <w:bookmarkStart w:id="340" w:name="_Toc130485352"/>
      <w:bookmarkStart w:id="341" w:name="_Toc130485668"/>
      <w:bookmarkStart w:id="342" w:name="_Toc130485984"/>
      <w:bookmarkStart w:id="343" w:name="_Toc130545071"/>
      <w:bookmarkStart w:id="344" w:name="_Toc130545386"/>
      <w:bookmarkStart w:id="345" w:name="_Toc130484721"/>
      <w:bookmarkStart w:id="346" w:name="_Toc130485038"/>
      <w:bookmarkStart w:id="347" w:name="_Toc130485353"/>
      <w:bookmarkStart w:id="348" w:name="_Toc130485669"/>
      <w:bookmarkStart w:id="349" w:name="_Toc130485985"/>
      <w:bookmarkStart w:id="350" w:name="_Toc130545072"/>
      <w:bookmarkStart w:id="351" w:name="_Toc130545387"/>
      <w:bookmarkStart w:id="352" w:name="_Toc130484748"/>
      <w:bookmarkStart w:id="353" w:name="_Toc130485065"/>
      <w:bookmarkStart w:id="354" w:name="_Toc130485380"/>
      <w:bookmarkStart w:id="355" w:name="_Toc130485696"/>
      <w:bookmarkStart w:id="356" w:name="_Toc130486012"/>
      <w:bookmarkStart w:id="357" w:name="_Toc130545099"/>
      <w:bookmarkStart w:id="358" w:name="_Toc130545414"/>
      <w:bookmarkStart w:id="359" w:name="_Toc130484749"/>
      <w:bookmarkStart w:id="360" w:name="_Toc130485066"/>
      <w:bookmarkStart w:id="361" w:name="_Toc130485381"/>
      <w:bookmarkStart w:id="362" w:name="_Toc130485697"/>
      <w:bookmarkStart w:id="363" w:name="_Toc130486013"/>
      <w:bookmarkStart w:id="364" w:name="_Toc130545100"/>
      <w:bookmarkStart w:id="365" w:name="_Toc130545415"/>
      <w:bookmarkStart w:id="366" w:name="_Toc130484750"/>
      <w:bookmarkStart w:id="367" w:name="_Toc130485067"/>
      <w:bookmarkStart w:id="368" w:name="_Toc130485382"/>
      <w:bookmarkStart w:id="369" w:name="_Toc130485698"/>
      <w:bookmarkStart w:id="370" w:name="_Toc130486014"/>
      <w:bookmarkStart w:id="371" w:name="_Toc130545101"/>
      <w:bookmarkStart w:id="372" w:name="_Toc130545416"/>
      <w:bookmarkStart w:id="373" w:name="_Toc130484751"/>
      <w:bookmarkStart w:id="374" w:name="_Toc130485068"/>
      <w:bookmarkStart w:id="375" w:name="_Toc130485383"/>
      <w:bookmarkStart w:id="376" w:name="_Toc130485699"/>
      <w:bookmarkStart w:id="377" w:name="_Toc130486015"/>
      <w:bookmarkStart w:id="378" w:name="_Toc130545102"/>
      <w:bookmarkStart w:id="379" w:name="_Toc130545417"/>
      <w:bookmarkStart w:id="380" w:name="_Toc130484752"/>
      <w:bookmarkStart w:id="381" w:name="_Toc130485069"/>
      <w:bookmarkStart w:id="382" w:name="_Toc130485384"/>
      <w:bookmarkStart w:id="383" w:name="_Toc130485700"/>
      <w:bookmarkStart w:id="384" w:name="_Toc130486016"/>
      <w:bookmarkStart w:id="385" w:name="_Toc130545103"/>
      <w:bookmarkStart w:id="386" w:name="_Toc130545418"/>
      <w:bookmarkStart w:id="387" w:name="_Toc130484753"/>
      <w:bookmarkStart w:id="388" w:name="_Toc130485070"/>
      <w:bookmarkStart w:id="389" w:name="_Toc130485385"/>
      <w:bookmarkStart w:id="390" w:name="_Toc130485701"/>
      <w:bookmarkStart w:id="391" w:name="_Toc130486017"/>
      <w:bookmarkStart w:id="392" w:name="_Toc130545104"/>
      <w:bookmarkStart w:id="393" w:name="_Toc130545419"/>
      <w:bookmarkStart w:id="394" w:name="_Toc130484754"/>
      <w:bookmarkStart w:id="395" w:name="_Toc130485071"/>
      <w:bookmarkStart w:id="396" w:name="_Toc130485386"/>
      <w:bookmarkStart w:id="397" w:name="_Toc130485702"/>
      <w:bookmarkStart w:id="398" w:name="_Toc130486018"/>
      <w:bookmarkStart w:id="399" w:name="_Toc130545105"/>
      <w:bookmarkStart w:id="400" w:name="_Toc130545420"/>
      <w:bookmarkStart w:id="401" w:name="_Toc130484755"/>
      <w:bookmarkStart w:id="402" w:name="_Toc130485072"/>
      <w:bookmarkStart w:id="403" w:name="_Toc130485387"/>
      <w:bookmarkStart w:id="404" w:name="_Toc130485703"/>
      <w:bookmarkStart w:id="405" w:name="_Toc130486019"/>
      <w:bookmarkStart w:id="406" w:name="_Toc130545106"/>
      <w:bookmarkStart w:id="407" w:name="_Toc130545421"/>
      <w:bookmarkStart w:id="408" w:name="_Toc130484756"/>
      <w:bookmarkStart w:id="409" w:name="_Toc130485073"/>
      <w:bookmarkStart w:id="410" w:name="_Toc130485388"/>
      <w:bookmarkStart w:id="411" w:name="_Toc130485704"/>
      <w:bookmarkStart w:id="412" w:name="_Toc130486020"/>
      <w:bookmarkStart w:id="413" w:name="_Toc130545107"/>
      <w:bookmarkStart w:id="414" w:name="_Toc130545422"/>
      <w:bookmarkStart w:id="415" w:name="_Toc130484757"/>
      <w:bookmarkStart w:id="416" w:name="_Toc130485074"/>
      <w:bookmarkStart w:id="417" w:name="_Toc130485389"/>
      <w:bookmarkStart w:id="418" w:name="_Toc130485705"/>
      <w:bookmarkStart w:id="419" w:name="_Toc130486021"/>
      <w:bookmarkStart w:id="420" w:name="_Toc130545108"/>
      <w:bookmarkStart w:id="421" w:name="_Toc130545423"/>
      <w:bookmarkStart w:id="422" w:name="_Toc130484758"/>
      <w:bookmarkStart w:id="423" w:name="_Toc130485075"/>
      <w:bookmarkStart w:id="424" w:name="_Toc130485390"/>
      <w:bookmarkStart w:id="425" w:name="_Toc130485706"/>
      <w:bookmarkStart w:id="426" w:name="_Toc130486022"/>
      <w:bookmarkStart w:id="427" w:name="_Toc130545109"/>
      <w:bookmarkStart w:id="428" w:name="_Toc130545424"/>
      <w:bookmarkStart w:id="429" w:name="_Toc130484759"/>
      <w:bookmarkStart w:id="430" w:name="_Toc130485076"/>
      <w:bookmarkStart w:id="431" w:name="_Toc130485391"/>
      <w:bookmarkStart w:id="432" w:name="_Toc130485707"/>
      <w:bookmarkStart w:id="433" w:name="_Toc130486023"/>
      <w:bookmarkStart w:id="434" w:name="_Toc130545110"/>
      <w:bookmarkStart w:id="435" w:name="_Toc130545425"/>
      <w:bookmarkStart w:id="436" w:name="_Toc130484760"/>
      <w:bookmarkStart w:id="437" w:name="_Toc130485077"/>
      <w:bookmarkStart w:id="438" w:name="_Toc130485392"/>
      <w:bookmarkStart w:id="439" w:name="_Toc130485708"/>
      <w:bookmarkStart w:id="440" w:name="_Toc130486024"/>
      <w:bookmarkStart w:id="441" w:name="_Toc130545111"/>
      <w:bookmarkStart w:id="442" w:name="_Toc130545426"/>
      <w:bookmarkStart w:id="443" w:name="_Toc130484761"/>
      <w:bookmarkStart w:id="444" w:name="_Toc130485078"/>
      <w:bookmarkStart w:id="445" w:name="_Toc130485393"/>
      <w:bookmarkStart w:id="446" w:name="_Toc130485709"/>
      <w:bookmarkStart w:id="447" w:name="_Toc130486025"/>
      <w:bookmarkStart w:id="448" w:name="_Toc130545112"/>
      <w:bookmarkStart w:id="449" w:name="_Toc130545427"/>
      <w:bookmarkStart w:id="450" w:name="_Toc130484762"/>
      <w:bookmarkStart w:id="451" w:name="_Toc130485079"/>
      <w:bookmarkStart w:id="452" w:name="_Toc130485394"/>
      <w:bookmarkStart w:id="453" w:name="_Toc130485710"/>
      <w:bookmarkStart w:id="454" w:name="_Toc130486026"/>
      <w:bookmarkStart w:id="455" w:name="_Toc130545113"/>
      <w:bookmarkStart w:id="456" w:name="_Toc130545428"/>
      <w:bookmarkStart w:id="457" w:name="_Toc130484763"/>
      <w:bookmarkStart w:id="458" w:name="_Toc130485080"/>
      <w:bookmarkStart w:id="459" w:name="_Toc130485395"/>
      <w:bookmarkStart w:id="460" w:name="_Toc130485711"/>
      <w:bookmarkStart w:id="461" w:name="_Toc130486027"/>
      <w:bookmarkStart w:id="462" w:name="_Toc130545114"/>
      <w:bookmarkStart w:id="463" w:name="_Toc130545429"/>
      <w:bookmarkStart w:id="464" w:name="_Toc130484764"/>
      <w:bookmarkStart w:id="465" w:name="_Toc130485081"/>
      <w:bookmarkStart w:id="466" w:name="_Toc130485396"/>
      <w:bookmarkStart w:id="467" w:name="_Toc130485712"/>
      <w:bookmarkStart w:id="468" w:name="_Toc130486028"/>
      <w:bookmarkStart w:id="469" w:name="_Toc130545115"/>
      <w:bookmarkStart w:id="470" w:name="_Toc130545430"/>
      <w:bookmarkStart w:id="471" w:name="_Toc130484765"/>
      <w:bookmarkStart w:id="472" w:name="_Toc130485082"/>
      <w:bookmarkStart w:id="473" w:name="_Toc130485397"/>
      <w:bookmarkStart w:id="474" w:name="_Toc130485713"/>
      <w:bookmarkStart w:id="475" w:name="_Toc130486029"/>
      <w:bookmarkStart w:id="476" w:name="_Toc130545116"/>
      <w:bookmarkStart w:id="477" w:name="_Toc130545431"/>
      <w:bookmarkStart w:id="478" w:name="_Toc130484766"/>
      <w:bookmarkStart w:id="479" w:name="_Toc130485083"/>
      <w:bookmarkStart w:id="480" w:name="_Toc130485398"/>
      <w:bookmarkStart w:id="481" w:name="_Toc130485714"/>
      <w:bookmarkStart w:id="482" w:name="_Toc130486030"/>
      <w:bookmarkStart w:id="483" w:name="_Toc130545117"/>
      <w:bookmarkStart w:id="484" w:name="_Toc130545432"/>
      <w:bookmarkStart w:id="485" w:name="_Toc130484767"/>
      <w:bookmarkStart w:id="486" w:name="_Toc130485084"/>
      <w:bookmarkStart w:id="487" w:name="_Toc130485399"/>
      <w:bookmarkStart w:id="488" w:name="_Toc130485715"/>
      <w:bookmarkStart w:id="489" w:name="_Toc130486031"/>
      <w:bookmarkStart w:id="490" w:name="_Toc130545118"/>
      <w:bookmarkStart w:id="491" w:name="_Toc130545433"/>
      <w:bookmarkStart w:id="492" w:name="_Toc130484768"/>
      <w:bookmarkStart w:id="493" w:name="_Toc130485085"/>
      <w:bookmarkStart w:id="494" w:name="_Toc130485400"/>
      <w:bookmarkStart w:id="495" w:name="_Toc130485716"/>
      <w:bookmarkStart w:id="496" w:name="_Toc130486032"/>
      <w:bookmarkStart w:id="497" w:name="_Toc130545119"/>
      <w:bookmarkStart w:id="498" w:name="_Toc130545434"/>
      <w:bookmarkStart w:id="499" w:name="_Toc130484769"/>
      <w:bookmarkStart w:id="500" w:name="_Toc130485086"/>
      <w:bookmarkStart w:id="501" w:name="_Toc130485401"/>
      <w:bookmarkStart w:id="502" w:name="_Toc130485717"/>
      <w:bookmarkStart w:id="503" w:name="_Toc130486033"/>
      <w:bookmarkStart w:id="504" w:name="_Toc130545120"/>
      <w:bookmarkStart w:id="505" w:name="_Toc130545435"/>
      <w:bookmarkStart w:id="506" w:name="_Toc130484770"/>
      <w:bookmarkStart w:id="507" w:name="_Toc130485087"/>
      <w:bookmarkStart w:id="508" w:name="_Toc130485402"/>
      <w:bookmarkStart w:id="509" w:name="_Toc130485718"/>
      <w:bookmarkStart w:id="510" w:name="_Toc130486034"/>
      <w:bookmarkStart w:id="511" w:name="_Toc130545121"/>
      <w:bookmarkStart w:id="512" w:name="_Toc130545436"/>
      <w:bookmarkStart w:id="513" w:name="_Toc130484771"/>
      <w:bookmarkStart w:id="514" w:name="_Toc130485088"/>
      <w:bookmarkStart w:id="515" w:name="_Toc130485403"/>
      <w:bookmarkStart w:id="516" w:name="_Toc130485719"/>
      <w:bookmarkStart w:id="517" w:name="_Toc130486035"/>
      <w:bookmarkStart w:id="518" w:name="_Toc130545122"/>
      <w:bookmarkStart w:id="519" w:name="_Toc130545437"/>
      <w:bookmarkStart w:id="520" w:name="_Toc130484772"/>
      <w:bookmarkStart w:id="521" w:name="_Toc130485089"/>
      <w:bookmarkStart w:id="522" w:name="_Toc130485404"/>
      <w:bookmarkStart w:id="523" w:name="_Toc130485720"/>
      <w:bookmarkStart w:id="524" w:name="_Toc130486036"/>
      <w:bookmarkStart w:id="525" w:name="_Toc130545123"/>
      <w:bookmarkStart w:id="526" w:name="_Toc130545438"/>
      <w:bookmarkStart w:id="527" w:name="_Toc130484773"/>
      <w:bookmarkStart w:id="528" w:name="_Toc130485090"/>
      <w:bookmarkStart w:id="529" w:name="_Toc130485405"/>
      <w:bookmarkStart w:id="530" w:name="_Toc130485721"/>
      <w:bookmarkStart w:id="531" w:name="_Toc130486037"/>
      <w:bookmarkStart w:id="532" w:name="_Toc130545124"/>
      <w:bookmarkStart w:id="533" w:name="_Toc130545439"/>
      <w:bookmarkStart w:id="534" w:name="_Toc130484774"/>
      <w:bookmarkStart w:id="535" w:name="_Toc130485091"/>
      <w:bookmarkStart w:id="536" w:name="_Toc130485406"/>
      <w:bookmarkStart w:id="537" w:name="_Toc130485722"/>
      <w:bookmarkStart w:id="538" w:name="_Toc130486038"/>
      <w:bookmarkStart w:id="539" w:name="_Toc130545125"/>
      <w:bookmarkStart w:id="540" w:name="_Toc130545440"/>
      <w:bookmarkStart w:id="541" w:name="_Toc130484775"/>
      <w:bookmarkStart w:id="542" w:name="_Toc130485092"/>
      <w:bookmarkStart w:id="543" w:name="_Toc130485407"/>
      <w:bookmarkStart w:id="544" w:name="_Toc130485723"/>
      <w:bookmarkStart w:id="545" w:name="_Toc130486039"/>
      <w:bookmarkStart w:id="546" w:name="_Toc130545126"/>
      <w:bookmarkStart w:id="547" w:name="_Toc130545441"/>
      <w:bookmarkStart w:id="548" w:name="_Toc130484776"/>
      <w:bookmarkStart w:id="549" w:name="_Toc130485093"/>
      <w:bookmarkStart w:id="550" w:name="_Toc130485408"/>
      <w:bookmarkStart w:id="551" w:name="_Toc130485724"/>
      <w:bookmarkStart w:id="552" w:name="_Toc130486040"/>
      <w:bookmarkStart w:id="553" w:name="_Toc130545127"/>
      <w:bookmarkStart w:id="554" w:name="_Toc130545442"/>
      <w:bookmarkStart w:id="555" w:name="_Toc130484777"/>
      <w:bookmarkStart w:id="556" w:name="_Toc130485094"/>
      <w:bookmarkStart w:id="557" w:name="_Toc130485409"/>
      <w:bookmarkStart w:id="558" w:name="_Toc130485725"/>
      <w:bookmarkStart w:id="559" w:name="_Toc130486041"/>
      <w:bookmarkStart w:id="560" w:name="_Toc130545128"/>
      <w:bookmarkStart w:id="561" w:name="_Toc130545443"/>
      <w:bookmarkStart w:id="562" w:name="_Toc130484778"/>
      <w:bookmarkStart w:id="563" w:name="_Toc130485095"/>
      <w:bookmarkStart w:id="564" w:name="_Toc130485410"/>
      <w:bookmarkStart w:id="565" w:name="_Toc130485726"/>
      <w:bookmarkStart w:id="566" w:name="_Toc130486042"/>
      <w:bookmarkStart w:id="567" w:name="_Toc130545129"/>
      <w:bookmarkStart w:id="568" w:name="_Toc130545444"/>
      <w:bookmarkStart w:id="569" w:name="_Toc130484779"/>
      <w:bookmarkStart w:id="570" w:name="_Toc130485096"/>
      <w:bookmarkStart w:id="571" w:name="_Toc130485411"/>
      <w:bookmarkStart w:id="572" w:name="_Toc130485727"/>
      <w:bookmarkStart w:id="573" w:name="_Toc130486043"/>
      <w:bookmarkStart w:id="574" w:name="_Toc130545130"/>
      <w:bookmarkStart w:id="575" w:name="_Toc130545445"/>
      <w:bookmarkStart w:id="576" w:name="_Toc130484780"/>
      <w:bookmarkStart w:id="577" w:name="_Toc130485097"/>
      <w:bookmarkStart w:id="578" w:name="_Toc130485412"/>
      <w:bookmarkStart w:id="579" w:name="_Toc130485728"/>
      <w:bookmarkStart w:id="580" w:name="_Toc130486044"/>
      <w:bookmarkStart w:id="581" w:name="_Toc130545131"/>
      <w:bookmarkStart w:id="582" w:name="_Toc130545446"/>
      <w:bookmarkStart w:id="583" w:name="_Toc130484781"/>
      <w:bookmarkStart w:id="584" w:name="_Toc130485098"/>
      <w:bookmarkStart w:id="585" w:name="_Toc130485413"/>
      <w:bookmarkStart w:id="586" w:name="_Toc130485729"/>
      <w:bookmarkStart w:id="587" w:name="_Toc130486045"/>
      <w:bookmarkStart w:id="588" w:name="_Toc130545132"/>
      <w:bookmarkStart w:id="589" w:name="_Toc130545447"/>
      <w:bookmarkStart w:id="590" w:name="_Toc130484782"/>
      <w:bookmarkStart w:id="591" w:name="_Toc130485099"/>
      <w:bookmarkStart w:id="592" w:name="_Toc130485414"/>
      <w:bookmarkStart w:id="593" w:name="_Toc130485730"/>
      <w:bookmarkStart w:id="594" w:name="_Toc130486046"/>
      <w:bookmarkStart w:id="595" w:name="_Toc130545133"/>
      <w:bookmarkStart w:id="596" w:name="_Toc130545448"/>
      <w:bookmarkStart w:id="597" w:name="_Toc130484783"/>
      <w:bookmarkStart w:id="598" w:name="_Toc130485100"/>
      <w:bookmarkStart w:id="599" w:name="_Toc130485415"/>
      <w:bookmarkStart w:id="600" w:name="_Toc130485731"/>
      <w:bookmarkStart w:id="601" w:name="_Toc130486047"/>
      <w:bookmarkStart w:id="602" w:name="_Toc130545134"/>
      <w:bookmarkStart w:id="603" w:name="_Toc130545449"/>
      <w:bookmarkStart w:id="604" w:name="_Toc130484784"/>
      <w:bookmarkStart w:id="605" w:name="_Toc130485101"/>
      <w:bookmarkStart w:id="606" w:name="_Toc130485416"/>
      <w:bookmarkStart w:id="607" w:name="_Toc130485732"/>
      <w:bookmarkStart w:id="608" w:name="_Toc130486048"/>
      <w:bookmarkStart w:id="609" w:name="_Toc130545135"/>
      <w:bookmarkStart w:id="610" w:name="_Toc130545450"/>
      <w:bookmarkStart w:id="611" w:name="_Toc130484785"/>
      <w:bookmarkStart w:id="612" w:name="_Toc130485102"/>
      <w:bookmarkStart w:id="613" w:name="_Toc130485417"/>
      <w:bookmarkStart w:id="614" w:name="_Toc130485733"/>
      <w:bookmarkStart w:id="615" w:name="_Toc130486049"/>
      <w:bookmarkStart w:id="616" w:name="_Toc130545136"/>
      <w:bookmarkStart w:id="617" w:name="_Toc130545451"/>
      <w:bookmarkStart w:id="618" w:name="_Toc130484786"/>
      <w:bookmarkStart w:id="619" w:name="_Toc130485103"/>
      <w:bookmarkStart w:id="620" w:name="_Toc130485418"/>
      <w:bookmarkStart w:id="621" w:name="_Toc130485734"/>
      <w:bookmarkStart w:id="622" w:name="_Toc130486050"/>
      <w:bookmarkStart w:id="623" w:name="_Toc130545137"/>
      <w:bookmarkStart w:id="624" w:name="_Toc130545452"/>
      <w:bookmarkStart w:id="625" w:name="_Toc130484787"/>
      <w:bookmarkStart w:id="626" w:name="_Toc130485104"/>
      <w:bookmarkStart w:id="627" w:name="_Toc130485419"/>
      <w:bookmarkStart w:id="628" w:name="_Toc130485735"/>
      <w:bookmarkStart w:id="629" w:name="_Toc130486051"/>
      <w:bookmarkStart w:id="630" w:name="_Toc130545138"/>
      <w:bookmarkStart w:id="631" w:name="_Toc130545453"/>
      <w:bookmarkStart w:id="632" w:name="_Toc130484788"/>
      <w:bookmarkStart w:id="633" w:name="_Toc130485105"/>
      <w:bookmarkStart w:id="634" w:name="_Toc130485420"/>
      <w:bookmarkStart w:id="635" w:name="_Toc130485736"/>
      <w:bookmarkStart w:id="636" w:name="_Toc130486052"/>
      <w:bookmarkStart w:id="637" w:name="_Toc130545139"/>
      <w:bookmarkStart w:id="638" w:name="_Toc130545454"/>
      <w:bookmarkStart w:id="639" w:name="_Toc130484789"/>
      <w:bookmarkStart w:id="640" w:name="_Toc130485106"/>
      <w:bookmarkStart w:id="641" w:name="_Toc130485421"/>
      <w:bookmarkStart w:id="642" w:name="_Toc130485737"/>
      <w:bookmarkStart w:id="643" w:name="_Toc130486053"/>
      <w:bookmarkStart w:id="644" w:name="_Toc130545140"/>
      <w:bookmarkStart w:id="645" w:name="_Toc130545455"/>
      <w:bookmarkStart w:id="646" w:name="_Toc130484790"/>
      <w:bookmarkStart w:id="647" w:name="_Toc130485107"/>
      <w:bookmarkStart w:id="648" w:name="_Toc130485422"/>
      <w:bookmarkStart w:id="649" w:name="_Toc130485738"/>
      <w:bookmarkStart w:id="650" w:name="_Toc130486054"/>
      <w:bookmarkStart w:id="651" w:name="_Toc130545141"/>
      <w:bookmarkStart w:id="652" w:name="_Toc130545456"/>
      <w:bookmarkStart w:id="653" w:name="_Toc130484791"/>
      <w:bookmarkStart w:id="654" w:name="_Toc130485108"/>
      <w:bookmarkStart w:id="655" w:name="_Toc130485423"/>
      <w:bookmarkStart w:id="656" w:name="_Toc130485739"/>
      <w:bookmarkStart w:id="657" w:name="_Toc130486055"/>
      <w:bookmarkStart w:id="658" w:name="_Toc130545142"/>
      <w:bookmarkStart w:id="659" w:name="_Toc130545457"/>
      <w:bookmarkStart w:id="660" w:name="_Toc130484792"/>
      <w:bookmarkStart w:id="661" w:name="_Toc130485109"/>
      <w:bookmarkStart w:id="662" w:name="_Toc130485424"/>
      <w:bookmarkStart w:id="663" w:name="_Toc130485740"/>
      <w:bookmarkStart w:id="664" w:name="_Toc130486056"/>
      <w:bookmarkStart w:id="665" w:name="_Toc130545143"/>
      <w:bookmarkStart w:id="666" w:name="_Toc130545458"/>
      <w:bookmarkStart w:id="667" w:name="_Toc130484793"/>
      <w:bookmarkStart w:id="668" w:name="_Toc130485110"/>
      <w:bookmarkStart w:id="669" w:name="_Toc130485425"/>
      <w:bookmarkStart w:id="670" w:name="_Toc130485741"/>
      <w:bookmarkStart w:id="671" w:name="_Toc130486057"/>
      <w:bookmarkStart w:id="672" w:name="_Toc130545144"/>
      <w:bookmarkStart w:id="673" w:name="_Toc130545459"/>
      <w:bookmarkStart w:id="674" w:name="_Toc130484794"/>
      <w:bookmarkStart w:id="675" w:name="_Toc130485111"/>
      <w:bookmarkStart w:id="676" w:name="_Toc130485426"/>
      <w:bookmarkStart w:id="677" w:name="_Toc130485742"/>
      <w:bookmarkStart w:id="678" w:name="_Toc130486058"/>
      <w:bookmarkStart w:id="679" w:name="_Toc130545145"/>
      <w:bookmarkStart w:id="680" w:name="_Toc130545460"/>
      <w:bookmarkStart w:id="681" w:name="_Toc130484795"/>
      <w:bookmarkStart w:id="682" w:name="_Toc130485112"/>
      <w:bookmarkStart w:id="683" w:name="_Toc130485427"/>
      <w:bookmarkStart w:id="684" w:name="_Toc130485743"/>
      <w:bookmarkStart w:id="685" w:name="_Toc130486059"/>
      <w:bookmarkStart w:id="686" w:name="_Toc130545146"/>
      <w:bookmarkStart w:id="687" w:name="_Toc130545461"/>
      <w:bookmarkStart w:id="688" w:name="_Toc130484796"/>
      <w:bookmarkStart w:id="689" w:name="_Toc130485113"/>
      <w:bookmarkStart w:id="690" w:name="_Toc130485428"/>
      <w:bookmarkStart w:id="691" w:name="_Toc130485744"/>
      <w:bookmarkStart w:id="692" w:name="_Toc130486060"/>
      <w:bookmarkStart w:id="693" w:name="_Toc130545147"/>
      <w:bookmarkStart w:id="694" w:name="_Toc130545462"/>
      <w:bookmarkStart w:id="695" w:name="_Toc130484797"/>
      <w:bookmarkStart w:id="696" w:name="_Toc130485114"/>
      <w:bookmarkStart w:id="697" w:name="_Toc130485429"/>
      <w:bookmarkStart w:id="698" w:name="_Toc130485745"/>
      <w:bookmarkStart w:id="699" w:name="_Toc130486061"/>
      <w:bookmarkStart w:id="700" w:name="_Toc130545148"/>
      <w:bookmarkStart w:id="701" w:name="_Toc130545463"/>
      <w:bookmarkStart w:id="702" w:name="_Toc130484798"/>
      <w:bookmarkStart w:id="703" w:name="_Toc130485115"/>
      <w:bookmarkStart w:id="704" w:name="_Toc130485430"/>
      <w:bookmarkStart w:id="705" w:name="_Toc130485746"/>
      <w:bookmarkStart w:id="706" w:name="_Toc130486062"/>
      <w:bookmarkStart w:id="707" w:name="_Toc130545149"/>
      <w:bookmarkStart w:id="708" w:name="_Toc130545464"/>
      <w:bookmarkStart w:id="709" w:name="_Toc130484799"/>
      <w:bookmarkStart w:id="710" w:name="_Toc130485116"/>
      <w:bookmarkStart w:id="711" w:name="_Toc130485431"/>
      <w:bookmarkStart w:id="712" w:name="_Toc130485747"/>
      <w:bookmarkStart w:id="713" w:name="_Toc130486063"/>
      <w:bookmarkStart w:id="714" w:name="_Toc130545150"/>
      <w:bookmarkStart w:id="715" w:name="_Toc130545465"/>
      <w:bookmarkStart w:id="716" w:name="_Toc130484800"/>
      <w:bookmarkStart w:id="717" w:name="_Toc130485117"/>
      <w:bookmarkStart w:id="718" w:name="_Toc130485432"/>
      <w:bookmarkStart w:id="719" w:name="_Toc130485748"/>
      <w:bookmarkStart w:id="720" w:name="_Toc130486064"/>
      <w:bookmarkStart w:id="721" w:name="_Toc130545151"/>
      <w:bookmarkStart w:id="722" w:name="_Toc130545466"/>
      <w:bookmarkStart w:id="723" w:name="_Toc130484801"/>
      <w:bookmarkStart w:id="724" w:name="_Toc130485118"/>
      <w:bookmarkStart w:id="725" w:name="_Toc130485433"/>
      <w:bookmarkStart w:id="726" w:name="_Toc130485749"/>
      <w:bookmarkStart w:id="727" w:name="_Toc130486065"/>
      <w:bookmarkStart w:id="728" w:name="_Toc130545152"/>
      <w:bookmarkStart w:id="729" w:name="_Toc130545467"/>
      <w:bookmarkStart w:id="730" w:name="_Toc130484802"/>
      <w:bookmarkStart w:id="731" w:name="_Toc130485119"/>
      <w:bookmarkStart w:id="732" w:name="_Toc130485434"/>
      <w:bookmarkStart w:id="733" w:name="_Toc130485750"/>
      <w:bookmarkStart w:id="734" w:name="_Toc130486066"/>
      <w:bookmarkStart w:id="735" w:name="_Toc130545153"/>
      <w:bookmarkStart w:id="736" w:name="_Toc130545468"/>
      <w:bookmarkStart w:id="737" w:name="_Toc130484803"/>
      <w:bookmarkStart w:id="738" w:name="_Toc130485120"/>
      <w:bookmarkStart w:id="739" w:name="_Toc130485435"/>
      <w:bookmarkStart w:id="740" w:name="_Toc130485751"/>
      <w:bookmarkStart w:id="741" w:name="_Toc130486067"/>
      <w:bookmarkStart w:id="742" w:name="_Toc130545154"/>
      <w:bookmarkStart w:id="743" w:name="_Toc130545469"/>
      <w:bookmarkStart w:id="744" w:name="_Toc130484804"/>
      <w:bookmarkStart w:id="745" w:name="_Toc130485121"/>
      <w:bookmarkStart w:id="746" w:name="_Toc130485436"/>
      <w:bookmarkStart w:id="747" w:name="_Toc130485752"/>
      <w:bookmarkStart w:id="748" w:name="_Toc130486068"/>
      <w:bookmarkStart w:id="749" w:name="_Toc130545155"/>
      <w:bookmarkStart w:id="750" w:name="_Toc130545470"/>
      <w:bookmarkStart w:id="751" w:name="_Toc130484805"/>
      <w:bookmarkStart w:id="752" w:name="_Toc130485122"/>
      <w:bookmarkStart w:id="753" w:name="_Toc130485437"/>
      <w:bookmarkStart w:id="754" w:name="_Toc130485753"/>
      <w:bookmarkStart w:id="755" w:name="_Toc130486069"/>
      <w:bookmarkStart w:id="756" w:name="_Toc130545156"/>
      <w:bookmarkStart w:id="757" w:name="_Toc130545471"/>
      <w:bookmarkStart w:id="758" w:name="_Toc130484806"/>
      <w:bookmarkStart w:id="759" w:name="_Toc130485123"/>
      <w:bookmarkStart w:id="760" w:name="_Toc130485438"/>
      <w:bookmarkStart w:id="761" w:name="_Toc130485754"/>
      <w:bookmarkStart w:id="762" w:name="_Toc130486070"/>
      <w:bookmarkStart w:id="763" w:name="_Toc130545157"/>
      <w:bookmarkStart w:id="764" w:name="_Toc130545472"/>
      <w:bookmarkStart w:id="765" w:name="_Toc130484807"/>
      <w:bookmarkStart w:id="766" w:name="_Toc130485124"/>
      <w:bookmarkStart w:id="767" w:name="_Toc130485439"/>
      <w:bookmarkStart w:id="768" w:name="_Toc130485755"/>
      <w:bookmarkStart w:id="769" w:name="_Toc130486071"/>
      <w:bookmarkStart w:id="770" w:name="_Toc130545158"/>
      <w:bookmarkStart w:id="771" w:name="_Toc130545473"/>
      <w:bookmarkStart w:id="772" w:name="_Toc130484808"/>
      <w:bookmarkStart w:id="773" w:name="_Toc130485125"/>
      <w:bookmarkStart w:id="774" w:name="_Toc130485440"/>
      <w:bookmarkStart w:id="775" w:name="_Toc130485756"/>
      <w:bookmarkStart w:id="776" w:name="_Toc130486072"/>
      <w:bookmarkStart w:id="777" w:name="_Toc130545159"/>
      <w:bookmarkStart w:id="778" w:name="_Toc130545474"/>
      <w:bookmarkStart w:id="779" w:name="_Toc130484809"/>
      <w:bookmarkStart w:id="780" w:name="_Toc130485126"/>
      <w:bookmarkStart w:id="781" w:name="_Toc130485441"/>
      <w:bookmarkStart w:id="782" w:name="_Toc130485757"/>
      <w:bookmarkStart w:id="783" w:name="_Toc130486073"/>
      <w:bookmarkStart w:id="784" w:name="_Toc130545160"/>
      <w:bookmarkStart w:id="785" w:name="_Toc130545475"/>
      <w:bookmarkStart w:id="786" w:name="_Toc130484810"/>
      <w:bookmarkStart w:id="787" w:name="_Toc130485127"/>
      <w:bookmarkStart w:id="788" w:name="_Toc130485442"/>
      <w:bookmarkStart w:id="789" w:name="_Toc130485758"/>
      <w:bookmarkStart w:id="790" w:name="_Toc130486074"/>
      <w:bookmarkStart w:id="791" w:name="_Toc130545161"/>
      <w:bookmarkStart w:id="792" w:name="_Toc130545476"/>
      <w:bookmarkStart w:id="793" w:name="_Toc130484811"/>
      <w:bookmarkStart w:id="794" w:name="_Toc130485128"/>
      <w:bookmarkStart w:id="795" w:name="_Toc130485443"/>
      <w:bookmarkStart w:id="796" w:name="_Toc130485759"/>
      <w:bookmarkStart w:id="797" w:name="_Toc130486075"/>
      <w:bookmarkStart w:id="798" w:name="_Toc130545162"/>
      <w:bookmarkStart w:id="799" w:name="_Toc130545477"/>
      <w:bookmarkStart w:id="800" w:name="_Toc130484812"/>
      <w:bookmarkStart w:id="801" w:name="_Toc130485129"/>
      <w:bookmarkStart w:id="802" w:name="_Toc130485444"/>
      <w:bookmarkStart w:id="803" w:name="_Toc130485760"/>
      <w:bookmarkStart w:id="804" w:name="_Toc130486076"/>
      <w:bookmarkStart w:id="805" w:name="_Toc130545163"/>
      <w:bookmarkStart w:id="806" w:name="_Toc130545478"/>
      <w:bookmarkStart w:id="807" w:name="_Toc130484813"/>
      <w:bookmarkStart w:id="808" w:name="_Toc130485130"/>
      <w:bookmarkStart w:id="809" w:name="_Toc130485445"/>
      <w:bookmarkStart w:id="810" w:name="_Toc130485761"/>
      <w:bookmarkStart w:id="811" w:name="_Toc130486077"/>
      <w:bookmarkStart w:id="812" w:name="_Toc130545164"/>
      <w:bookmarkStart w:id="813" w:name="_Toc130545479"/>
      <w:bookmarkStart w:id="814" w:name="_Toc130484814"/>
      <w:bookmarkStart w:id="815" w:name="_Toc130485131"/>
      <w:bookmarkStart w:id="816" w:name="_Toc130485446"/>
      <w:bookmarkStart w:id="817" w:name="_Toc130485762"/>
      <w:bookmarkStart w:id="818" w:name="_Toc130486078"/>
      <w:bookmarkStart w:id="819" w:name="_Toc130545165"/>
      <w:bookmarkStart w:id="820" w:name="_Toc130545480"/>
      <w:bookmarkStart w:id="821" w:name="_Toc130484815"/>
      <w:bookmarkStart w:id="822" w:name="_Toc130485132"/>
      <w:bookmarkStart w:id="823" w:name="_Toc130485447"/>
      <w:bookmarkStart w:id="824" w:name="_Toc130485763"/>
      <w:bookmarkStart w:id="825" w:name="_Toc130486079"/>
      <w:bookmarkStart w:id="826" w:name="_Toc130545166"/>
      <w:bookmarkStart w:id="827" w:name="_Toc130545481"/>
      <w:bookmarkStart w:id="828" w:name="_Toc130484816"/>
      <w:bookmarkStart w:id="829" w:name="_Toc130485133"/>
      <w:bookmarkStart w:id="830" w:name="_Toc130485448"/>
      <w:bookmarkStart w:id="831" w:name="_Toc130485764"/>
      <w:bookmarkStart w:id="832" w:name="_Toc130486080"/>
      <w:bookmarkStart w:id="833" w:name="_Toc130545167"/>
      <w:bookmarkStart w:id="834" w:name="_Toc130545482"/>
      <w:bookmarkStart w:id="835" w:name="_Toc130484817"/>
      <w:bookmarkStart w:id="836" w:name="_Toc130485134"/>
      <w:bookmarkStart w:id="837" w:name="_Toc130485449"/>
      <w:bookmarkStart w:id="838" w:name="_Toc130485765"/>
      <w:bookmarkStart w:id="839" w:name="_Toc130486081"/>
      <w:bookmarkStart w:id="840" w:name="_Toc130545168"/>
      <w:bookmarkStart w:id="841" w:name="_Toc130545483"/>
      <w:bookmarkStart w:id="842" w:name="_Toc130484818"/>
      <w:bookmarkStart w:id="843" w:name="_Toc130485135"/>
      <w:bookmarkStart w:id="844" w:name="_Toc130485450"/>
      <w:bookmarkStart w:id="845" w:name="_Toc130485766"/>
      <w:bookmarkStart w:id="846" w:name="_Toc130486082"/>
      <w:bookmarkStart w:id="847" w:name="_Toc130545169"/>
      <w:bookmarkStart w:id="848" w:name="_Toc130545484"/>
      <w:bookmarkStart w:id="849" w:name="_Toc130484819"/>
      <w:bookmarkStart w:id="850" w:name="_Toc130485136"/>
      <w:bookmarkStart w:id="851" w:name="_Toc130485451"/>
      <w:bookmarkStart w:id="852" w:name="_Toc130485767"/>
      <w:bookmarkStart w:id="853" w:name="_Toc130486083"/>
      <w:bookmarkStart w:id="854" w:name="_Toc130545170"/>
      <w:bookmarkStart w:id="855" w:name="_Toc130545485"/>
      <w:bookmarkStart w:id="856" w:name="_Toc130484820"/>
      <w:bookmarkStart w:id="857" w:name="_Toc130485137"/>
      <w:bookmarkStart w:id="858" w:name="_Toc130485452"/>
      <w:bookmarkStart w:id="859" w:name="_Toc130485768"/>
      <w:bookmarkStart w:id="860" w:name="_Toc130486084"/>
      <w:bookmarkStart w:id="861" w:name="_Toc130545171"/>
      <w:bookmarkStart w:id="862" w:name="_Toc130545486"/>
      <w:bookmarkStart w:id="863" w:name="_Toc130484821"/>
      <w:bookmarkStart w:id="864" w:name="_Toc130485138"/>
      <w:bookmarkStart w:id="865" w:name="_Toc130485453"/>
      <w:bookmarkStart w:id="866" w:name="_Toc130485769"/>
      <w:bookmarkStart w:id="867" w:name="_Toc130486085"/>
      <w:bookmarkStart w:id="868" w:name="_Toc130545172"/>
      <w:bookmarkStart w:id="869" w:name="_Toc130545487"/>
      <w:bookmarkStart w:id="870" w:name="_Toc130484822"/>
      <w:bookmarkStart w:id="871" w:name="_Toc130485139"/>
      <w:bookmarkStart w:id="872" w:name="_Toc130485454"/>
      <w:bookmarkStart w:id="873" w:name="_Toc130485770"/>
      <w:bookmarkStart w:id="874" w:name="_Toc130486086"/>
      <w:bookmarkStart w:id="875" w:name="_Toc130545173"/>
      <w:bookmarkStart w:id="876" w:name="_Toc130545488"/>
      <w:bookmarkStart w:id="877" w:name="_Toc130484823"/>
      <w:bookmarkStart w:id="878" w:name="_Toc130485140"/>
      <w:bookmarkStart w:id="879" w:name="_Toc130485455"/>
      <w:bookmarkStart w:id="880" w:name="_Toc130485771"/>
      <w:bookmarkStart w:id="881" w:name="_Toc130486087"/>
      <w:bookmarkStart w:id="882" w:name="_Toc130545174"/>
      <w:bookmarkStart w:id="883" w:name="_Toc130545489"/>
      <w:bookmarkStart w:id="884" w:name="_Toc130484824"/>
      <w:bookmarkStart w:id="885" w:name="_Toc130485141"/>
      <w:bookmarkStart w:id="886" w:name="_Toc130485456"/>
      <w:bookmarkStart w:id="887" w:name="_Toc130485772"/>
      <w:bookmarkStart w:id="888" w:name="_Toc130486088"/>
      <w:bookmarkStart w:id="889" w:name="_Toc130545175"/>
      <w:bookmarkStart w:id="890" w:name="_Toc130545490"/>
      <w:bookmarkStart w:id="891" w:name="_Toc130484825"/>
      <w:bookmarkStart w:id="892" w:name="_Toc130485142"/>
      <w:bookmarkStart w:id="893" w:name="_Toc130485457"/>
      <w:bookmarkStart w:id="894" w:name="_Toc130485773"/>
      <w:bookmarkStart w:id="895" w:name="_Toc130486089"/>
      <w:bookmarkStart w:id="896" w:name="_Toc130545176"/>
      <w:bookmarkStart w:id="897" w:name="_Toc130545491"/>
      <w:bookmarkStart w:id="898" w:name="_Toc130484826"/>
      <w:bookmarkStart w:id="899" w:name="_Toc130485143"/>
      <w:bookmarkStart w:id="900" w:name="_Toc130485458"/>
      <w:bookmarkStart w:id="901" w:name="_Toc130485774"/>
      <w:bookmarkStart w:id="902" w:name="_Toc130486090"/>
      <w:bookmarkStart w:id="903" w:name="_Toc130545177"/>
      <w:bookmarkStart w:id="904" w:name="_Toc130545492"/>
      <w:bookmarkStart w:id="905" w:name="_Toc130484827"/>
      <w:bookmarkStart w:id="906" w:name="_Toc130485144"/>
      <w:bookmarkStart w:id="907" w:name="_Toc130485459"/>
      <w:bookmarkStart w:id="908" w:name="_Toc130485775"/>
      <w:bookmarkStart w:id="909" w:name="_Toc130486091"/>
      <w:bookmarkStart w:id="910" w:name="_Toc130545178"/>
      <w:bookmarkStart w:id="911" w:name="_Toc130545493"/>
      <w:bookmarkStart w:id="912" w:name="_Toc130484828"/>
      <w:bookmarkStart w:id="913" w:name="_Toc130485145"/>
      <w:bookmarkStart w:id="914" w:name="_Toc130485460"/>
      <w:bookmarkStart w:id="915" w:name="_Toc130485776"/>
      <w:bookmarkStart w:id="916" w:name="_Toc130486092"/>
      <w:bookmarkStart w:id="917" w:name="_Toc130545179"/>
      <w:bookmarkStart w:id="918" w:name="_Toc130545494"/>
      <w:bookmarkStart w:id="919" w:name="_Toc130484829"/>
      <w:bookmarkStart w:id="920" w:name="_Toc130485146"/>
      <w:bookmarkStart w:id="921" w:name="_Toc130485461"/>
      <w:bookmarkStart w:id="922" w:name="_Toc130485777"/>
      <w:bookmarkStart w:id="923" w:name="_Toc130486093"/>
      <w:bookmarkStart w:id="924" w:name="_Toc130545180"/>
      <w:bookmarkStart w:id="925" w:name="_Toc130545495"/>
      <w:bookmarkStart w:id="926" w:name="_Toc130484830"/>
      <w:bookmarkStart w:id="927" w:name="_Toc130485147"/>
      <w:bookmarkStart w:id="928" w:name="_Toc130485462"/>
      <w:bookmarkStart w:id="929" w:name="_Toc130485778"/>
      <w:bookmarkStart w:id="930" w:name="_Toc130486094"/>
      <w:bookmarkStart w:id="931" w:name="_Toc130545181"/>
      <w:bookmarkStart w:id="932" w:name="_Toc130545496"/>
      <w:bookmarkStart w:id="933" w:name="_Toc130484831"/>
      <w:bookmarkStart w:id="934" w:name="_Toc130485148"/>
      <w:bookmarkStart w:id="935" w:name="_Toc130485463"/>
      <w:bookmarkStart w:id="936" w:name="_Toc130485779"/>
      <w:bookmarkStart w:id="937" w:name="_Toc130486095"/>
      <w:bookmarkStart w:id="938" w:name="_Toc130545182"/>
      <w:bookmarkStart w:id="939" w:name="_Toc130545497"/>
      <w:bookmarkStart w:id="940" w:name="_Toc130484832"/>
      <w:bookmarkStart w:id="941" w:name="_Toc130485149"/>
      <w:bookmarkStart w:id="942" w:name="_Toc130485464"/>
      <w:bookmarkStart w:id="943" w:name="_Toc130485780"/>
      <w:bookmarkStart w:id="944" w:name="_Toc130486096"/>
      <w:bookmarkStart w:id="945" w:name="_Toc130545183"/>
      <w:bookmarkStart w:id="946" w:name="_Toc130545498"/>
      <w:bookmarkStart w:id="947" w:name="_Toc130484833"/>
      <w:bookmarkStart w:id="948" w:name="_Toc130485150"/>
      <w:bookmarkStart w:id="949" w:name="_Toc130485465"/>
      <w:bookmarkStart w:id="950" w:name="_Toc130485781"/>
      <w:bookmarkStart w:id="951" w:name="_Toc130486097"/>
      <w:bookmarkStart w:id="952" w:name="_Toc130545184"/>
      <w:bookmarkStart w:id="953" w:name="_Toc130545499"/>
      <w:bookmarkStart w:id="954" w:name="_Toc130484834"/>
      <w:bookmarkStart w:id="955" w:name="_Toc130485151"/>
      <w:bookmarkStart w:id="956" w:name="_Toc130485466"/>
      <w:bookmarkStart w:id="957" w:name="_Toc130485782"/>
      <w:bookmarkStart w:id="958" w:name="_Toc130486098"/>
      <w:bookmarkStart w:id="959" w:name="_Toc130545185"/>
      <w:bookmarkStart w:id="960" w:name="_Toc130545500"/>
      <w:bookmarkStart w:id="961" w:name="_Toc130484835"/>
      <w:bookmarkStart w:id="962" w:name="_Toc130485152"/>
      <w:bookmarkStart w:id="963" w:name="_Toc130485467"/>
      <w:bookmarkStart w:id="964" w:name="_Toc130485783"/>
      <w:bookmarkStart w:id="965" w:name="_Toc130486099"/>
      <w:bookmarkStart w:id="966" w:name="_Toc130545186"/>
      <w:bookmarkStart w:id="967" w:name="_Toc130545501"/>
      <w:bookmarkStart w:id="968" w:name="_Toc130484836"/>
      <w:bookmarkStart w:id="969" w:name="_Toc130485153"/>
      <w:bookmarkStart w:id="970" w:name="_Toc130485468"/>
      <w:bookmarkStart w:id="971" w:name="_Toc130485784"/>
      <w:bookmarkStart w:id="972" w:name="_Toc130486100"/>
      <w:bookmarkStart w:id="973" w:name="_Toc130545187"/>
      <w:bookmarkStart w:id="974" w:name="_Toc130545502"/>
      <w:bookmarkStart w:id="975" w:name="_Toc130484837"/>
      <w:bookmarkStart w:id="976" w:name="_Toc130485154"/>
      <w:bookmarkStart w:id="977" w:name="_Toc130485469"/>
      <w:bookmarkStart w:id="978" w:name="_Toc130485785"/>
      <w:bookmarkStart w:id="979" w:name="_Toc130486101"/>
      <w:bookmarkStart w:id="980" w:name="_Toc130545188"/>
      <w:bookmarkStart w:id="981" w:name="_Toc130545503"/>
      <w:bookmarkStart w:id="982" w:name="_Toc130484838"/>
      <w:bookmarkStart w:id="983" w:name="_Toc130485155"/>
      <w:bookmarkStart w:id="984" w:name="_Toc130485470"/>
      <w:bookmarkStart w:id="985" w:name="_Toc130485786"/>
      <w:bookmarkStart w:id="986" w:name="_Toc130486102"/>
      <w:bookmarkStart w:id="987" w:name="_Toc130545189"/>
      <w:bookmarkStart w:id="988" w:name="_Toc130545504"/>
      <w:bookmarkStart w:id="989" w:name="_Toc130484839"/>
      <w:bookmarkStart w:id="990" w:name="_Toc130485156"/>
      <w:bookmarkStart w:id="991" w:name="_Toc130485471"/>
      <w:bookmarkStart w:id="992" w:name="_Toc130485787"/>
      <w:bookmarkStart w:id="993" w:name="_Toc130486103"/>
      <w:bookmarkStart w:id="994" w:name="_Toc130545190"/>
      <w:bookmarkStart w:id="995" w:name="_Toc130545505"/>
      <w:bookmarkStart w:id="996" w:name="_Toc130484840"/>
      <w:bookmarkStart w:id="997" w:name="_Toc130485157"/>
      <w:bookmarkStart w:id="998" w:name="_Toc130485472"/>
      <w:bookmarkStart w:id="999" w:name="_Toc130485788"/>
      <w:bookmarkStart w:id="1000" w:name="_Toc130486104"/>
      <w:bookmarkStart w:id="1001" w:name="_Toc130545191"/>
      <w:bookmarkStart w:id="1002" w:name="_Toc130545506"/>
      <w:bookmarkStart w:id="1003" w:name="_Toc130484841"/>
      <w:bookmarkStart w:id="1004" w:name="_Toc130485158"/>
      <w:bookmarkStart w:id="1005" w:name="_Toc130485473"/>
      <w:bookmarkStart w:id="1006" w:name="_Toc130485789"/>
      <w:bookmarkStart w:id="1007" w:name="_Toc130486105"/>
      <w:bookmarkStart w:id="1008" w:name="_Toc130545192"/>
      <w:bookmarkStart w:id="1009" w:name="_Toc130545507"/>
      <w:bookmarkStart w:id="1010" w:name="_Toc130484842"/>
      <w:bookmarkStart w:id="1011" w:name="_Toc130485159"/>
      <w:bookmarkStart w:id="1012" w:name="_Toc130485474"/>
      <w:bookmarkStart w:id="1013" w:name="_Toc130485790"/>
      <w:bookmarkStart w:id="1014" w:name="_Toc130486106"/>
      <w:bookmarkStart w:id="1015" w:name="_Toc130545193"/>
      <w:bookmarkStart w:id="1016" w:name="_Toc130545508"/>
      <w:bookmarkStart w:id="1017" w:name="_Toc130484843"/>
      <w:bookmarkStart w:id="1018" w:name="_Toc130485160"/>
      <w:bookmarkStart w:id="1019" w:name="_Toc130485475"/>
      <w:bookmarkStart w:id="1020" w:name="_Toc130485791"/>
      <w:bookmarkStart w:id="1021" w:name="_Toc130486107"/>
      <w:bookmarkStart w:id="1022" w:name="_Toc130545194"/>
      <w:bookmarkStart w:id="1023" w:name="_Toc130545509"/>
      <w:bookmarkStart w:id="1024" w:name="_Toc130484844"/>
      <w:bookmarkStart w:id="1025" w:name="_Toc130485161"/>
      <w:bookmarkStart w:id="1026" w:name="_Toc130485476"/>
      <w:bookmarkStart w:id="1027" w:name="_Toc130485792"/>
      <w:bookmarkStart w:id="1028" w:name="_Toc130486108"/>
      <w:bookmarkStart w:id="1029" w:name="_Toc130545195"/>
      <w:bookmarkStart w:id="1030" w:name="_Toc130545510"/>
      <w:bookmarkStart w:id="1031" w:name="_Toc130484845"/>
      <w:bookmarkStart w:id="1032" w:name="_Toc130485162"/>
      <w:bookmarkStart w:id="1033" w:name="_Toc130485477"/>
      <w:bookmarkStart w:id="1034" w:name="_Toc130485793"/>
      <w:bookmarkStart w:id="1035" w:name="_Toc130486109"/>
      <w:bookmarkStart w:id="1036" w:name="_Toc130545196"/>
      <w:bookmarkStart w:id="1037" w:name="_Toc130545511"/>
      <w:bookmarkStart w:id="1038" w:name="_Toc130484846"/>
      <w:bookmarkStart w:id="1039" w:name="_Toc130485163"/>
      <w:bookmarkStart w:id="1040" w:name="_Toc130485478"/>
      <w:bookmarkStart w:id="1041" w:name="_Toc130485794"/>
      <w:bookmarkStart w:id="1042" w:name="_Toc130486110"/>
      <w:bookmarkStart w:id="1043" w:name="_Toc130545197"/>
      <w:bookmarkStart w:id="1044" w:name="_Toc130545512"/>
      <w:bookmarkStart w:id="1045" w:name="_Toc130484847"/>
      <w:bookmarkStart w:id="1046" w:name="_Toc130485164"/>
      <w:bookmarkStart w:id="1047" w:name="_Toc130485479"/>
      <w:bookmarkStart w:id="1048" w:name="_Toc130485795"/>
      <w:bookmarkStart w:id="1049" w:name="_Toc130486111"/>
      <w:bookmarkStart w:id="1050" w:name="_Toc130545198"/>
      <w:bookmarkStart w:id="1051" w:name="_Toc130545513"/>
      <w:bookmarkStart w:id="1052" w:name="_Toc130484848"/>
      <w:bookmarkStart w:id="1053" w:name="_Toc130485165"/>
      <w:bookmarkStart w:id="1054" w:name="_Toc130485480"/>
      <w:bookmarkStart w:id="1055" w:name="_Toc130485796"/>
      <w:bookmarkStart w:id="1056" w:name="_Toc130486112"/>
      <w:bookmarkStart w:id="1057" w:name="_Toc130545199"/>
      <w:bookmarkStart w:id="1058" w:name="_Toc130545514"/>
      <w:bookmarkStart w:id="1059" w:name="_Toc130484849"/>
      <w:bookmarkStart w:id="1060" w:name="_Toc130485166"/>
      <w:bookmarkStart w:id="1061" w:name="_Toc130485481"/>
      <w:bookmarkStart w:id="1062" w:name="_Toc130485797"/>
      <w:bookmarkStart w:id="1063" w:name="_Toc130486113"/>
      <w:bookmarkStart w:id="1064" w:name="_Toc130545200"/>
      <w:bookmarkStart w:id="1065" w:name="_Toc130545515"/>
      <w:bookmarkStart w:id="1066" w:name="_Toc130484850"/>
      <w:bookmarkStart w:id="1067" w:name="_Toc130485167"/>
      <w:bookmarkStart w:id="1068" w:name="_Toc130485482"/>
      <w:bookmarkStart w:id="1069" w:name="_Toc130485798"/>
      <w:bookmarkStart w:id="1070" w:name="_Toc130486114"/>
      <w:bookmarkStart w:id="1071" w:name="_Toc130545201"/>
      <w:bookmarkStart w:id="1072" w:name="_Toc130545516"/>
      <w:bookmarkStart w:id="1073" w:name="_Toc130484851"/>
      <w:bookmarkStart w:id="1074" w:name="_Toc130485168"/>
      <w:bookmarkStart w:id="1075" w:name="_Toc130485483"/>
      <w:bookmarkStart w:id="1076" w:name="_Toc130485799"/>
      <w:bookmarkStart w:id="1077" w:name="_Toc130486115"/>
      <w:bookmarkStart w:id="1078" w:name="_Toc130545202"/>
      <w:bookmarkStart w:id="1079" w:name="_Toc130545517"/>
      <w:bookmarkStart w:id="1080" w:name="_Toc130484852"/>
      <w:bookmarkStart w:id="1081" w:name="_Toc130485169"/>
      <w:bookmarkStart w:id="1082" w:name="_Toc130485484"/>
      <w:bookmarkStart w:id="1083" w:name="_Toc130485800"/>
      <w:bookmarkStart w:id="1084" w:name="_Toc130486116"/>
      <w:bookmarkStart w:id="1085" w:name="_Toc130545203"/>
      <w:bookmarkStart w:id="1086" w:name="_Toc130545518"/>
      <w:bookmarkStart w:id="1087" w:name="_Toc130484853"/>
      <w:bookmarkStart w:id="1088" w:name="_Toc130485170"/>
      <w:bookmarkStart w:id="1089" w:name="_Toc130485485"/>
      <w:bookmarkStart w:id="1090" w:name="_Toc130485801"/>
      <w:bookmarkStart w:id="1091" w:name="_Toc130486117"/>
      <w:bookmarkStart w:id="1092" w:name="_Toc130545204"/>
      <w:bookmarkStart w:id="1093" w:name="_Toc130545519"/>
      <w:bookmarkStart w:id="1094" w:name="_Toc130484854"/>
      <w:bookmarkStart w:id="1095" w:name="_Toc130485171"/>
      <w:bookmarkStart w:id="1096" w:name="_Toc130485486"/>
      <w:bookmarkStart w:id="1097" w:name="_Toc130485802"/>
      <w:bookmarkStart w:id="1098" w:name="_Toc130486118"/>
      <w:bookmarkStart w:id="1099" w:name="_Toc130545205"/>
      <w:bookmarkStart w:id="1100" w:name="_Toc130545520"/>
      <w:bookmarkStart w:id="1101" w:name="_Toc130484855"/>
      <w:bookmarkStart w:id="1102" w:name="_Toc130485172"/>
      <w:bookmarkStart w:id="1103" w:name="_Toc130485487"/>
      <w:bookmarkStart w:id="1104" w:name="_Toc130485803"/>
      <w:bookmarkStart w:id="1105" w:name="_Toc130486119"/>
      <w:bookmarkStart w:id="1106" w:name="_Toc130545206"/>
      <w:bookmarkStart w:id="1107" w:name="_Toc130545521"/>
      <w:bookmarkStart w:id="1108" w:name="_Toc130484856"/>
      <w:bookmarkStart w:id="1109" w:name="_Toc130485173"/>
      <w:bookmarkStart w:id="1110" w:name="_Toc130485488"/>
      <w:bookmarkStart w:id="1111" w:name="_Toc130485804"/>
      <w:bookmarkStart w:id="1112" w:name="_Toc130486120"/>
      <w:bookmarkStart w:id="1113" w:name="_Toc130545207"/>
      <w:bookmarkStart w:id="1114" w:name="_Toc130545522"/>
      <w:bookmarkStart w:id="1115" w:name="_Toc130484857"/>
      <w:bookmarkStart w:id="1116" w:name="_Toc130485174"/>
      <w:bookmarkStart w:id="1117" w:name="_Toc130485489"/>
      <w:bookmarkStart w:id="1118" w:name="_Toc130485805"/>
      <w:bookmarkStart w:id="1119" w:name="_Toc130486121"/>
      <w:bookmarkStart w:id="1120" w:name="_Toc130545208"/>
      <w:bookmarkStart w:id="1121" w:name="_Toc130545523"/>
      <w:bookmarkStart w:id="1122" w:name="_Toc130484858"/>
      <w:bookmarkStart w:id="1123" w:name="_Toc130485175"/>
      <w:bookmarkStart w:id="1124" w:name="_Toc130485490"/>
      <w:bookmarkStart w:id="1125" w:name="_Toc130485806"/>
      <w:bookmarkStart w:id="1126" w:name="_Toc130486122"/>
      <w:bookmarkStart w:id="1127" w:name="_Toc130545209"/>
      <w:bookmarkStart w:id="1128" w:name="_Toc130545524"/>
      <w:bookmarkStart w:id="1129" w:name="_Toc130484859"/>
      <w:bookmarkStart w:id="1130" w:name="_Toc130485176"/>
      <w:bookmarkStart w:id="1131" w:name="_Toc130485491"/>
      <w:bookmarkStart w:id="1132" w:name="_Toc130485807"/>
      <w:bookmarkStart w:id="1133" w:name="_Toc130486123"/>
      <w:bookmarkStart w:id="1134" w:name="_Toc130545210"/>
      <w:bookmarkStart w:id="1135" w:name="_Toc130545525"/>
      <w:bookmarkStart w:id="1136" w:name="_Toc130484860"/>
      <w:bookmarkStart w:id="1137" w:name="_Toc130485177"/>
      <w:bookmarkStart w:id="1138" w:name="_Toc130485492"/>
      <w:bookmarkStart w:id="1139" w:name="_Toc130485808"/>
      <w:bookmarkStart w:id="1140" w:name="_Toc130486124"/>
      <w:bookmarkStart w:id="1141" w:name="_Toc130545211"/>
      <w:bookmarkStart w:id="1142" w:name="_Toc130545526"/>
      <w:bookmarkStart w:id="1143" w:name="_Toc130484861"/>
      <w:bookmarkStart w:id="1144" w:name="_Toc130485178"/>
      <w:bookmarkStart w:id="1145" w:name="_Toc130485493"/>
      <w:bookmarkStart w:id="1146" w:name="_Toc130485809"/>
      <w:bookmarkStart w:id="1147" w:name="_Toc130486125"/>
      <w:bookmarkStart w:id="1148" w:name="_Toc130545212"/>
      <w:bookmarkStart w:id="1149" w:name="_Toc130545527"/>
      <w:bookmarkStart w:id="1150" w:name="_Toc130484862"/>
      <w:bookmarkStart w:id="1151" w:name="_Toc130485179"/>
      <w:bookmarkStart w:id="1152" w:name="_Toc130485494"/>
      <w:bookmarkStart w:id="1153" w:name="_Toc130485810"/>
      <w:bookmarkStart w:id="1154" w:name="_Toc130486126"/>
      <w:bookmarkStart w:id="1155" w:name="_Toc130545213"/>
      <w:bookmarkStart w:id="1156" w:name="_Toc130545528"/>
      <w:bookmarkStart w:id="1157" w:name="_Toc130484863"/>
      <w:bookmarkStart w:id="1158" w:name="_Toc130485180"/>
      <w:bookmarkStart w:id="1159" w:name="_Toc130485495"/>
      <w:bookmarkStart w:id="1160" w:name="_Toc130485811"/>
      <w:bookmarkStart w:id="1161" w:name="_Toc130486127"/>
      <w:bookmarkStart w:id="1162" w:name="_Toc130545214"/>
      <w:bookmarkStart w:id="1163" w:name="_Toc130545529"/>
      <w:bookmarkStart w:id="1164" w:name="_Toc130484864"/>
      <w:bookmarkStart w:id="1165" w:name="_Toc130485181"/>
      <w:bookmarkStart w:id="1166" w:name="_Toc130485496"/>
      <w:bookmarkStart w:id="1167" w:name="_Toc130485812"/>
      <w:bookmarkStart w:id="1168" w:name="_Toc130486128"/>
      <w:bookmarkStart w:id="1169" w:name="_Toc130545215"/>
      <w:bookmarkStart w:id="1170" w:name="_Toc130545530"/>
      <w:bookmarkStart w:id="1171" w:name="_Toc130484865"/>
      <w:bookmarkStart w:id="1172" w:name="_Toc130485182"/>
      <w:bookmarkStart w:id="1173" w:name="_Toc130485497"/>
      <w:bookmarkStart w:id="1174" w:name="_Toc130485813"/>
      <w:bookmarkStart w:id="1175" w:name="_Toc130486129"/>
      <w:bookmarkStart w:id="1176" w:name="_Toc130545216"/>
      <w:bookmarkStart w:id="1177" w:name="_Toc130545531"/>
      <w:bookmarkStart w:id="1178" w:name="_Toc130484866"/>
      <w:bookmarkStart w:id="1179" w:name="_Toc130485183"/>
      <w:bookmarkStart w:id="1180" w:name="_Toc130485498"/>
      <w:bookmarkStart w:id="1181" w:name="_Toc130485814"/>
      <w:bookmarkStart w:id="1182" w:name="_Toc130486130"/>
      <w:bookmarkStart w:id="1183" w:name="_Toc130545217"/>
      <w:bookmarkStart w:id="1184" w:name="_Toc130545532"/>
      <w:bookmarkStart w:id="1185" w:name="_Toc130484867"/>
      <w:bookmarkStart w:id="1186" w:name="_Toc130485184"/>
      <w:bookmarkStart w:id="1187" w:name="_Toc130485499"/>
      <w:bookmarkStart w:id="1188" w:name="_Toc130485815"/>
      <w:bookmarkStart w:id="1189" w:name="_Toc130486131"/>
      <w:bookmarkStart w:id="1190" w:name="_Toc130545218"/>
      <w:bookmarkStart w:id="1191" w:name="_Toc130545533"/>
      <w:bookmarkStart w:id="1192" w:name="_Toc130484868"/>
      <w:bookmarkStart w:id="1193" w:name="_Toc130485185"/>
      <w:bookmarkStart w:id="1194" w:name="_Toc130485500"/>
      <w:bookmarkStart w:id="1195" w:name="_Toc130485816"/>
      <w:bookmarkStart w:id="1196" w:name="_Toc130486132"/>
      <w:bookmarkStart w:id="1197" w:name="_Toc130545219"/>
      <w:bookmarkStart w:id="1198" w:name="_Toc130545534"/>
      <w:bookmarkStart w:id="1199" w:name="_Toc130484869"/>
      <w:bookmarkStart w:id="1200" w:name="_Toc130485186"/>
      <w:bookmarkStart w:id="1201" w:name="_Toc130485501"/>
      <w:bookmarkStart w:id="1202" w:name="_Toc130485817"/>
      <w:bookmarkStart w:id="1203" w:name="_Toc130486133"/>
      <w:bookmarkStart w:id="1204" w:name="_Toc130545220"/>
      <w:bookmarkStart w:id="1205" w:name="_Toc130545535"/>
      <w:bookmarkStart w:id="1206" w:name="_Toc130484870"/>
      <w:bookmarkStart w:id="1207" w:name="_Toc130485187"/>
      <w:bookmarkStart w:id="1208" w:name="_Toc130485502"/>
      <w:bookmarkStart w:id="1209" w:name="_Toc130485818"/>
      <w:bookmarkStart w:id="1210" w:name="_Toc130486134"/>
      <w:bookmarkStart w:id="1211" w:name="_Toc130545221"/>
      <w:bookmarkStart w:id="1212" w:name="_Toc130545536"/>
      <w:bookmarkStart w:id="1213" w:name="_Toc130484871"/>
      <w:bookmarkStart w:id="1214" w:name="_Toc130485188"/>
      <w:bookmarkStart w:id="1215" w:name="_Toc130485503"/>
      <w:bookmarkStart w:id="1216" w:name="_Toc130485819"/>
      <w:bookmarkStart w:id="1217" w:name="_Toc130486135"/>
      <w:bookmarkStart w:id="1218" w:name="_Toc130545222"/>
      <w:bookmarkStart w:id="1219" w:name="_Toc130545537"/>
      <w:bookmarkStart w:id="1220" w:name="_Toc130484872"/>
      <w:bookmarkStart w:id="1221" w:name="_Toc130485189"/>
      <w:bookmarkStart w:id="1222" w:name="_Toc130485504"/>
      <w:bookmarkStart w:id="1223" w:name="_Toc130485820"/>
      <w:bookmarkStart w:id="1224" w:name="_Toc130486136"/>
      <w:bookmarkStart w:id="1225" w:name="_Toc130545223"/>
      <w:bookmarkStart w:id="1226" w:name="_Toc130545538"/>
      <w:bookmarkStart w:id="1227" w:name="_Toc130484873"/>
      <w:bookmarkStart w:id="1228" w:name="_Toc130485190"/>
      <w:bookmarkStart w:id="1229" w:name="_Toc130485505"/>
      <w:bookmarkStart w:id="1230" w:name="_Toc130485821"/>
      <w:bookmarkStart w:id="1231" w:name="_Toc130486137"/>
      <w:bookmarkStart w:id="1232" w:name="_Toc130545224"/>
      <w:bookmarkStart w:id="1233" w:name="_Toc130545539"/>
      <w:bookmarkStart w:id="1234" w:name="_Toc130484874"/>
      <w:bookmarkStart w:id="1235" w:name="_Toc130485191"/>
      <w:bookmarkStart w:id="1236" w:name="_Toc130485506"/>
      <w:bookmarkStart w:id="1237" w:name="_Toc130485822"/>
      <w:bookmarkStart w:id="1238" w:name="_Toc130486138"/>
      <w:bookmarkStart w:id="1239" w:name="_Toc130545225"/>
      <w:bookmarkStart w:id="1240" w:name="_Toc130545540"/>
      <w:bookmarkStart w:id="1241" w:name="_Toc130484875"/>
      <w:bookmarkStart w:id="1242" w:name="_Toc130485192"/>
      <w:bookmarkStart w:id="1243" w:name="_Toc130485507"/>
      <w:bookmarkStart w:id="1244" w:name="_Toc130485823"/>
      <w:bookmarkStart w:id="1245" w:name="_Toc130486139"/>
      <w:bookmarkStart w:id="1246" w:name="_Toc130545226"/>
      <w:bookmarkStart w:id="1247" w:name="_Toc130545541"/>
      <w:bookmarkStart w:id="1248" w:name="_Toc130484876"/>
      <w:bookmarkStart w:id="1249" w:name="_Toc130485193"/>
      <w:bookmarkStart w:id="1250" w:name="_Toc130485508"/>
      <w:bookmarkStart w:id="1251" w:name="_Toc130485824"/>
      <w:bookmarkStart w:id="1252" w:name="_Toc130486140"/>
      <w:bookmarkStart w:id="1253" w:name="_Toc130545227"/>
      <w:bookmarkStart w:id="1254" w:name="_Toc130545542"/>
      <w:bookmarkStart w:id="1255" w:name="_Toc130484877"/>
      <w:bookmarkStart w:id="1256" w:name="_Toc130485194"/>
      <w:bookmarkStart w:id="1257" w:name="_Toc130485509"/>
      <w:bookmarkStart w:id="1258" w:name="_Toc130485825"/>
      <w:bookmarkStart w:id="1259" w:name="_Toc130486141"/>
      <w:bookmarkStart w:id="1260" w:name="_Toc130545228"/>
      <w:bookmarkStart w:id="1261" w:name="_Toc130545543"/>
      <w:bookmarkStart w:id="1262" w:name="_Toc130484878"/>
      <w:bookmarkStart w:id="1263" w:name="_Toc130485195"/>
      <w:bookmarkStart w:id="1264" w:name="_Toc130485510"/>
      <w:bookmarkStart w:id="1265" w:name="_Toc130485826"/>
      <w:bookmarkStart w:id="1266" w:name="_Toc130486142"/>
      <w:bookmarkStart w:id="1267" w:name="_Toc130545229"/>
      <w:bookmarkStart w:id="1268" w:name="_Toc130545544"/>
      <w:bookmarkStart w:id="1269" w:name="_Toc130484879"/>
      <w:bookmarkStart w:id="1270" w:name="_Toc130485196"/>
      <w:bookmarkStart w:id="1271" w:name="_Toc130485511"/>
      <w:bookmarkStart w:id="1272" w:name="_Toc130485827"/>
      <w:bookmarkStart w:id="1273" w:name="_Toc130486143"/>
      <w:bookmarkStart w:id="1274" w:name="_Toc130545230"/>
      <w:bookmarkStart w:id="1275" w:name="_Toc130545545"/>
      <w:bookmarkStart w:id="1276" w:name="_Toc130484880"/>
      <w:bookmarkStart w:id="1277" w:name="_Toc130485197"/>
      <w:bookmarkStart w:id="1278" w:name="_Toc130485512"/>
      <w:bookmarkStart w:id="1279" w:name="_Toc130485828"/>
      <w:bookmarkStart w:id="1280" w:name="_Toc130486144"/>
      <w:bookmarkStart w:id="1281" w:name="_Toc130545231"/>
      <w:bookmarkStart w:id="1282" w:name="_Toc130545546"/>
      <w:bookmarkStart w:id="1283" w:name="_Toc130484881"/>
      <w:bookmarkStart w:id="1284" w:name="_Toc130485198"/>
      <w:bookmarkStart w:id="1285" w:name="_Toc130485513"/>
      <w:bookmarkStart w:id="1286" w:name="_Toc130485829"/>
      <w:bookmarkStart w:id="1287" w:name="_Toc130486145"/>
      <w:bookmarkStart w:id="1288" w:name="_Toc130545232"/>
      <w:bookmarkStart w:id="1289" w:name="_Toc130545547"/>
      <w:bookmarkStart w:id="1290" w:name="_Toc130484882"/>
      <w:bookmarkStart w:id="1291" w:name="_Toc130485199"/>
      <w:bookmarkStart w:id="1292" w:name="_Toc130485514"/>
      <w:bookmarkStart w:id="1293" w:name="_Toc130485830"/>
      <w:bookmarkStart w:id="1294" w:name="_Toc130486146"/>
      <w:bookmarkStart w:id="1295" w:name="_Toc130545233"/>
      <w:bookmarkStart w:id="1296" w:name="_Toc130545548"/>
      <w:bookmarkStart w:id="1297" w:name="_Toc130484883"/>
      <w:bookmarkStart w:id="1298" w:name="_Toc130485200"/>
      <w:bookmarkStart w:id="1299" w:name="_Toc130485515"/>
      <w:bookmarkStart w:id="1300" w:name="_Toc130485831"/>
      <w:bookmarkStart w:id="1301" w:name="_Toc130486147"/>
      <w:bookmarkStart w:id="1302" w:name="_Toc130545234"/>
      <w:bookmarkStart w:id="1303" w:name="_Toc130545549"/>
      <w:bookmarkStart w:id="1304" w:name="_Toc130484884"/>
      <w:bookmarkStart w:id="1305" w:name="_Toc130485201"/>
      <w:bookmarkStart w:id="1306" w:name="_Toc130485516"/>
      <w:bookmarkStart w:id="1307" w:name="_Toc130485832"/>
      <w:bookmarkStart w:id="1308" w:name="_Toc130486148"/>
      <w:bookmarkStart w:id="1309" w:name="_Toc130545235"/>
      <w:bookmarkStart w:id="1310" w:name="_Toc130545550"/>
      <w:bookmarkStart w:id="1311" w:name="_Toc130484885"/>
      <w:bookmarkStart w:id="1312" w:name="_Toc130485202"/>
      <w:bookmarkStart w:id="1313" w:name="_Toc130485517"/>
      <w:bookmarkStart w:id="1314" w:name="_Toc130485833"/>
      <w:bookmarkStart w:id="1315" w:name="_Toc130486149"/>
      <w:bookmarkStart w:id="1316" w:name="_Toc130545236"/>
      <w:bookmarkStart w:id="1317" w:name="_Toc130545551"/>
      <w:bookmarkStart w:id="1318" w:name="_Toc130484886"/>
      <w:bookmarkStart w:id="1319" w:name="_Toc130485203"/>
      <w:bookmarkStart w:id="1320" w:name="_Toc130485518"/>
      <w:bookmarkStart w:id="1321" w:name="_Toc130485834"/>
      <w:bookmarkStart w:id="1322" w:name="_Toc130486150"/>
      <w:bookmarkStart w:id="1323" w:name="_Toc130545237"/>
      <w:bookmarkStart w:id="1324" w:name="_Toc130545552"/>
      <w:bookmarkStart w:id="1325" w:name="_Toc130484887"/>
      <w:bookmarkStart w:id="1326" w:name="_Toc130485204"/>
      <w:bookmarkStart w:id="1327" w:name="_Toc130485519"/>
      <w:bookmarkStart w:id="1328" w:name="_Toc130485835"/>
      <w:bookmarkStart w:id="1329" w:name="_Toc130486151"/>
      <w:bookmarkStart w:id="1330" w:name="_Toc130545238"/>
      <w:bookmarkStart w:id="1331" w:name="_Toc130545553"/>
      <w:bookmarkStart w:id="1332" w:name="_Toc130484888"/>
      <w:bookmarkStart w:id="1333" w:name="_Toc130485205"/>
      <w:bookmarkStart w:id="1334" w:name="_Toc130485520"/>
      <w:bookmarkStart w:id="1335" w:name="_Toc130485836"/>
      <w:bookmarkStart w:id="1336" w:name="_Toc130486152"/>
      <w:bookmarkStart w:id="1337" w:name="_Toc130545239"/>
      <w:bookmarkStart w:id="1338" w:name="_Toc130545554"/>
      <w:bookmarkStart w:id="1339" w:name="_Toc130484889"/>
      <w:bookmarkStart w:id="1340" w:name="_Toc130485206"/>
      <w:bookmarkStart w:id="1341" w:name="_Toc130485521"/>
      <w:bookmarkStart w:id="1342" w:name="_Toc130485837"/>
      <w:bookmarkStart w:id="1343" w:name="_Toc130486153"/>
      <w:bookmarkStart w:id="1344" w:name="_Toc130545240"/>
      <w:bookmarkStart w:id="1345" w:name="_Toc130545555"/>
      <w:bookmarkStart w:id="1346" w:name="_Toc130484890"/>
      <w:bookmarkStart w:id="1347" w:name="_Toc130485207"/>
      <w:bookmarkStart w:id="1348" w:name="_Toc130485522"/>
      <w:bookmarkStart w:id="1349" w:name="_Toc130485838"/>
      <w:bookmarkStart w:id="1350" w:name="_Toc130486154"/>
      <w:bookmarkStart w:id="1351" w:name="_Toc130545241"/>
      <w:bookmarkStart w:id="1352" w:name="_Toc130545556"/>
      <w:bookmarkStart w:id="1353" w:name="_Toc130484891"/>
      <w:bookmarkStart w:id="1354" w:name="_Toc130485208"/>
      <w:bookmarkStart w:id="1355" w:name="_Toc130485523"/>
      <w:bookmarkStart w:id="1356" w:name="_Toc130485839"/>
      <w:bookmarkStart w:id="1357" w:name="_Toc130486155"/>
      <w:bookmarkStart w:id="1358" w:name="_Toc130545242"/>
      <w:bookmarkStart w:id="1359" w:name="_Toc130545557"/>
      <w:bookmarkStart w:id="1360" w:name="_Toc130484892"/>
      <w:bookmarkStart w:id="1361" w:name="_Toc130485209"/>
      <w:bookmarkStart w:id="1362" w:name="_Toc130485524"/>
      <w:bookmarkStart w:id="1363" w:name="_Toc130485840"/>
      <w:bookmarkStart w:id="1364" w:name="_Toc130486156"/>
      <w:bookmarkStart w:id="1365" w:name="_Toc130545243"/>
      <w:bookmarkStart w:id="1366" w:name="_Toc130545558"/>
      <w:bookmarkStart w:id="1367" w:name="_Toc130484893"/>
      <w:bookmarkStart w:id="1368" w:name="_Toc130485210"/>
      <w:bookmarkStart w:id="1369" w:name="_Toc130485525"/>
      <w:bookmarkStart w:id="1370" w:name="_Toc130485841"/>
      <w:bookmarkStart w:id="1371" w:name="_Toc130486157"/>
      <w:bookmarkStart w:id="1372" w:name="_Toc130545244"/>
      <w:bookmarkStart w:id="1373" w:name="_Toc130545559"/>
      <w:bookmarkStart w:id="1374" w:name="_Toc130484894"/>
      <w:bookmarkStart w:id="1375" w:name="_Toc130485211"/>
      <w:bookmarkStart w:id="1376" w:name="_Toc130485526"/>
      <w:bookmarkStart w:id="1377" w:name="_Toc130485842"/>
      <w:bookmarkStart w:id="1378" w:name="_Toc130486158"/>
      <w:bookmarkStart w:id="1379" w:name="_Toc130545245"/>
      <w:bookmarkStart w:id="1380" w:name="_Toc130545560"/>
      <w:bookmarkStart w:id="1381" w:name="_Toc130484895"/>
      <w:bookmarkStart w:id="1382" w:name="_Toc130485212"/>
      <w:bookmarkStart w:id="1383" w:name="_Toc130485527"/>
      <w:bookmarkStart w:id="1384" w:name="_Toc130485843"/>
      <w:bookmarkStart w:id="1385" w:name="_Toc130486159"/>
      <w:bookmarkStart w:id="1386" w:name="_Toc130545246"/>
      <w:bookmarkStart w:id="1387" w:name="_Toc130545561"/>
      <w:bookmarkStart w:id="1388" w:name="_Toc130484896"/>
      <w:bookmarkStart w:id="1389" w:name="_Toc130485213"/>
      <w:bookmarkStart w:id="1390" w:name="_Toc130485528"/>
      <w:bookmarkStart w:id="1391" w:name="_Toc130485844"/>
      <w:bookmarkStart w:id="1392" w:name="_Toc130486160"/>
      <w:bookmarkStart w:id="1393" w:name="_Toc130545247"/>
      <w:bookmarkStart w:id="1394" w:name="_Toc130545562"/>
      <w:bookmarkStart w:id="1395" w:name="_Toc130484897"/>
      <w:bookmarkStart w:id="1396" w:name="_Toc130485214"/>
      <w:bookmarkStart w:id="1397" w:name="_Toc130485529"/>
      <w:bookmarkStart w:id="1398" w:name="_Toc130485845"/>
      <w:bookmarkStart w:id="1399" w:name="_Toc130486161"/>
      <w:bookmarkStart w:id="1400" w:name="_Toc130545248"/>
      <w:bookmarkStart w:id="1401" w:name="_Toc130545563"/>
      <w:bookmarkStart w:id="1402" w:name="_Toc130484898"/>
      <w:bookmarkStart w:id="1403" w:name="_Toc130485215"/>
      <w:bookmarkStart w:id="1404" w:name="_Toc130485530"/>
      <w:bookmarkStart w:id="1405" w:name="_Toc130485846"/>
      <w:bookmarkStart w:id="1406" w:name="_Toc130486162"/>
      <w:bookmarkStart w:id="1407" w:name="_Toc130545249"/>
      <w:bookmarkStart w:id="1408" w:name="_Toc130545564"/>
      <w:bookmarkStart w:id="1409" w:name="_Toc130484899"/>
      <w:bookmarkStart w:id="1410" w:name="_Toc130485216"/>
      <w:bookmarkStart w:id="1411" w:name="_Toc130485531"/>
      <w:bookmarkStart w:id="1412" w:name="_Toc130485847"/>
      <w:bookmarkStart w:id="1413" w:name="_Toc130486163"/>
      <w:bookmarkStart w:id="1414" w:name="_Toc130545250"/>
      <w:bookmarkStart w:id="1415" w:name="_Toc130545565"/>
      <w:bookmarkStart w:id="1416" w:name="_Toc130484900"/>
      <w:bookmarkStart w:id="1417" w:name="_Toc130485217"/>
      <w:bookmarkStart w:id="1418" w:name="_Toc130485532"/>
      <w:bookmarkStart w:id="1419" w:name="_Toc130485848"/>
      <w:bookmarkStart w:id="1420" w:name="_Toc130486164"/>
      <w:bookmarkStart w:id="1421" w:name="_Toc130545251"/>
      <w:bookmarkStart w:id="1422" w:name="_Toc130545566"/>
      <w:bookmarkStart w:id="1423" w:name="_Toc130484901"/>
      <w:bookmarkStart w:id="1424" w:name="_Toc130485218"/>
      <w:bookmarkStart w:id="1425" w:name="_Toc130485533"/>
      <w:bookmarkStart w:id="1426" w:name="_Toc130485849"/>
      <w:bookmarkStart w:id="1427" w:name="_Toc130486165"/>
      <w:bookmarkStart w:id="1428" w:name="_Toc130545252"/>
      <w:bookmarkStart w:id="1429" w:name="_Toc130545567"/>
      <w:bookmarkStart w:id="1430" w:name="_Toc130484902"/>
      <w:bookmarkStart w:id="1431" w:name="_Toc130485219"/>
      <w:bookmarkStart w:id="1432" w:name="_Toc130485534"/>
      <w:bookmarkStart w:id="1433" w:name="_Toc130485850"/>
      <w:bookmarkStart w:id="1434" w:name="_Toc130486166"/>
      <w:bookmarkStart w:id="1435" w:name="_Toc130545253"/>
      <w:bookmarkStart w:id="1436" w:name="_Toc130545568"/>
      <w:bookmarkStart w:id="1437" w:name="_Toc130484903"/>
      <w:bookmarkStart w:id="1438" w:name="_Toc130485220"/>
      <w:bookmarkStart w:id="1439" w:name="_Toc130485535"/>
      <w:bookmarkStart w:id="1440" w:name="_Toc130485851"/>
      <w:bookmarkStart w:id="1441" w:name="_Toc130486167"/>
      <w:bookmarkStart w:id="1442" w:name="_Toc130545254"/>
      <w:bookmarkStart w:id="1443" w:name="_Toc130545569"/>
      <w:bookmarkStart w:id="1444" w:name="_Toc130484904"/>
      <w:bookmarkStart w:id="1445" w:name="_Toc130485221"/>
      <w:bookmarkStart w:id="1446" w:name="_Toc130485536"/>
      <w:bookmarkStart w:id="1447" w:name="_Toc130485852"/>
      <w:bookmarkStart w:id="1448" w:name="_Toc130486168"/>
      <w:bookmarkStart w:id="1449" w:name="_Toc130545255"/>
      <w:bookmarkStart w:id="1450" w:name="_Toc130545570"/>
      <w:bookmarkStart w:id="1451" w:name="_Toc130484905"/>
      <w:bookmarkStart w:id="1452" w:name="_Toc130485222"/>
      <w:bookmarkStart w:id="1453" w:name="_Toc130485537"/>
      <w:bookmarkStart w:id="1454" w:name="_Toc130485853"/>
      <w:bookmarkStart w:id="1455" w:name="_Toc130486169"/>
      <w:bookmarkStart w:id="1456" w:name="_Toc130545256"/>
      <w:bookmarkStart w:id="1457" w:name="_Toc130545571"/>
      <w:bookmarkStart w:id="1458" w:name="_Toc130484906"/>
      <w:bookmarkStart w:id="1459" w:name="_Toc130485223"/>
      <w:bookmarkStart w:id="1460" w:name="_Toc130485538"/>
      <w:bookmarkStart w:id="1461" w:name="_Toc130485854"/>
      <w:bookmarkStart w:id="1462" w:name="_Toc130486170"/>
      <w:bookmarkStart w:id="1463" w:name="_Toc130545257"/>
      <w:bookmarkStart w:id="1464" w:name="_Toc130545572"/>
      <w:bookmarkStart w:id="1465" w:name="_Toc130484907"/>
      <w:bookmarkStart w:id="1466" w:name="_Toc130485224"/>
      <w:bookmarkStart w:id="1467" w:name="_Toc130485539"/>
      <w:bookmarkStart w:id="1468" w:name="_Toc130485855"/>
      <w:bookmarkStart w:id="1469" w:name="_Toc130486171"/>
      <w:bookmarkStart w:id="1470" w:name="_Toc130545258"/>
      <w:bookmarkStart w:id="1471" w:name="_Toc130545573"/>
      <w:bookmarkStart w:id="1472" w:name="_Toc130484908"/>
      <w:bookmarkStart w:id="1473" w:name="_Toc130485225"/>
      <w:bookmarkStart w:id="1474" w:name="_Toc130485540"/>
      <w:bookmarkStart w:id="1475" w:name="_Toc130485856"/>
      <w:bookmarkStart w:id="1476" w:name="_Toc130486172"/>
      <w:bookmarkStart w:id="1477" w:name="_Toc130545259"/>
      <w:bookmarkStart w:id="1478" w:name="_Toc130545574"/>
      <w:bookmarkStart w:id="1479" w:name="_Toc130484909"/>
      <w:bookmarkStart w:id="1480" w:name="_Toc130485226"/>
      <w:bookmarkStart w:id="1481" w:name="_Toc130485541"/>
      <w:bookmarkStart w:id="1482" w:name="_Toc130485857"/>
      <w:bookmarkStart w:id="1483" w:name="_Toc130486173"/>
      <w:bookmarkStart w:id="1484" w:name="_Toc130545260"/>
      <w:bookmarkStart w:id="1485" w:name="_Toc130545575"/>
      <w:bookmarkStart w:id="1486" w:name="_Toc130484910"/>
      <w:bookmarkStart w:id="1487" w:name="_Toc130485227"/>
      <w:bookmarkStart w:id="1488" w:name="_Toc130485542"/>
      <w:bookmarkStart w:id="1489" w:name="_Toc130485858"/>
      <w:bookmarkStart w:id="1490" w:name="_Toc130486174"/>
      <w:bookmarkStart w:id="1491" w:name="_Toc130545261"/>
      <w:bookmarkStart w:id="1492" w:name="_Toc130545576"/>
      <w:bookmarkStart w:id="1493" w:name="_Toc130484911"/>
      <w:bookmarkStart w:id="1494" w:name="_Toc130485228"/>
      <w:bookmarkStart w:id="1495" w:name="_Toc130485543"/>
      <w:bookmarkStart w:id="1496" w:name="_Toc130485859"/>
      <w:bookmarkStart w:id="1497" w:name="_Toc130486175"/>
      <w:bookmarkStart w:id="1498" w:name="_Toc130545262"/>
      <w:bookmarkStart w:id="1499" w:name="_Toc130545577"/>
      <w:bookmarkStart w:id="1500" w:name="_Toc130484912"/>
      <w:bookmarkStart w:id="1501" w:name="_Toc130485229"/>
      <w:bookmarkStart w:id="1502" w:name="_Toc130485544"/>
      <w:bookmarkStart w:id="1503" w:name="_Toc130485860"/>
      <w:bookmarkStart w:id="1504" w:name="_Toc130486176"/>
      <w:bookmarkStart w:id="1505" w:name="_Toc130545263"/>
      <w:bookmarkStart w:id="1506" w:name="_Toc130545578"/>
      <w:bookmarkStart w:id="1507" w:name="_Toc130484913"/>
      <w:bookmarkStart w:id="1508" w:name="_Toc130485230"/>
      <w:bookmarkStart w:id="1509" w:name="_Toc130485545"/>
      <w:bookmarkStart w:id="1510" w:name="_Toc130485861"/>
      <w:bookmarkStart w:id="1511" w:name="_Toc130486177"/>
      <w:bookmarkStart w:id="1512" w:name="_Toc130545264"/>
      <w:bookmarkStart w:id="1513" w:name="_Toc130545579"/>
      <w:bookmarkStart w:id="1514" w:name="_Toc130484914"/>
      <w:bookmarkStart w:id="1515" w:name="_Toc130485231"/>
      <w:bookmarkStart w:id="1516" w:name="_Toc130485546"/>
      <w:bookmarkStart w:id="1517" w:name="_Toc130485862"/>
      <w:bookmarkStart w:id="1518" w:name="_Toc130486178"/>
      <w:bookmarkStart w:id="1519" w:name="_Toc130545265"/>
      <w:bookmarkStart w:id="1520" w:name="_Toc130545580"/>
      <w:bookmarkStart w:id="1521" w:name="_Toc130484915"/>
      <w:bookmarkStart w:id="1522" w:name="_Toc130485232"/>
      <w:bookmarkStart w:id="1523" w:name="_Toc130485547"/>
      <w:bookmarkStart w:id="1524" w:name="_Toc130485863"/>
      <w:bookmarkStart w:id="1525" w:name="_Toc130486179"/>
      <w:bookmarkStart w:id="1526" w:name="_Toc130545266"/>
      <w:bookmarkStart w:id="1527" w:name="_Toc130545581"/>
      <w:bookmarkStart w:id="1528" w:name="_Toc130484916"/>
      <w:bookmarkStart w:id="1529" w:name="_Toc130485233"/>
      <w:bookmarkStart w:id="1530" w:name="_Toc130485548"/>
      <w:bookmarkStart w:id="1531" w:name="_Toc130485864"/>
      <w:bookmarkStart w:id="1532" w:name="_Toc130486180"/>
      <w:bookmarkStart w:id="1533" w:name="_Toc130545267"/>
      <w:bookmarkStart w:id="1534" w:name="_Toc130545582"/>
      <w:bookmarkStart w:id="1535" w:name="_Toc130484917"/>
      <w:bookmarkStart w:id="1536" w:name="_Toc130485234"/>
      <w:bookmarkStart w:id="1537" w:name="_Toc130485549"/>
      <w:bookmarkStart w:id="1538" w:name="_Toc130485865"/>
      <w:bookmarkStart w:id="1539" w:name="_Toc130486181"/>
      <w:bookmarkStart w:id="1540" w:name="_Toc130545268"/>
      <w:bookmarkStart w:id="1541" w:name="_Toc130545583"/>
      <w:bookmarkStart w:id="1542" w:name="_Toc130484918"/>
      <w:bookmarkStart w:id="1543" w:name="_Toc130485235"/>
      <w:bookmarkStart w:id="1544" w:name="_Toc130485550"/>
      <w:bookmarkStart w:id="1545" w:name="_Toc130485866"/>
      <w:bookmarkStart w:id="1546" w:name="_Toc130486182"/>
      <w:bookmarkStart w:id="1547" w:name="_Toc130545269"/>
      <w:bookmarkStart w:id="1548" w:name="_Toc130545584"/>
      <w:bookmarkStart w:id="1549" w:name="_Toc130484919"/>
      <w:bookmarkStart w:id="1550" w:name="_Toc130485236"/>
      <w:bookmarkStart w:id="1551" w:name="_Toc130485551"/>
      <w:bookmarkStart w:id="1552" w:name="_Toc130485867"/>
      <w:bookmarkStart w:id="1553" w:name="_Toc130486183"/>
      <w:bookmarkStart w:id="1554" w:name="_Toc130545270"/>
      <w:bookmarkStart w:id="1555" w:name="_Toc130545585"/>
      <w:bookmarkStart w:id="1556" w:name="_Toc130484920"/>
      <w:bookmarkStart w:id="1557" w:name="_Toc130485237"/>
      <w:bookmarkStart w:id="1558" w:name="_Toc130485552"/>
      <w:bookmarkStart w:id="1559" w:name="_Toc130485868"/>
      <w:bookmarkStart w:id="1560" w:name="_Toc130486184"/>
      <w:bookmarkStart w:id="1561" w:name="_Toc130545271"/>
      <w:bookmarkStart w:id="1562" w:name="_Toc130545586"/>
      <w:bookmarkStart w:id="1563" w:name="_Toc130484921"/>
      <w:bookmarkStart w:id="1564" w:name="_Toc130485238"/>
      <w:bookmarkStart w:id="1565" w:name="_Toc130485553"/>
      <w:bookmarkStart w:id="1566" w:name="_Toc130485869"/>
      <w:bookmarkStart w:id="1567" w:name="_Toc130486185"/>
      <w:bookmarkStart w:id="1568" w:name="_Toc130545272"/>
      <w:bookmarkStart w:id="1569" w:name="_Toc130545587"/>
      <w:bookmarkStart w:id="1570" w:name="_Toc130484922"/>
      <w:bookmarkStart w:id="1571" w:name="_Toc130485239"/>
      <w:bookmarkStart w:id="1572" w:name="_Toc130485554"/>
      <w:bookmarkStart w:id="1573" w:name="_Toc130485870"/>
      <w:bookmarkStart w:id="1574" w:name="_Toc130486186"/>
      <w:bookmarkStart w:id="1575" w:name="_Toc130545273"/>
      <w:bookmarkStart w:id="1576" w:name="_Toc130545588"/>
      <w:bookmarkStart w:id="1577" w:name="_Toc130484923"/>
      <w:bookmarkStart w:id="1578" w:name="_Toc130485240"/>
      <w:bookmarkStart w:id="1579" w:name="_Toc130485555"/>
      <w:bookmarkStart w:id="1580" w:name="_Toc130485871"/>
      <w:bookmarkStart w:id="1581" w:name="_Toc130486187"/>
      <w:bookmarkStart w:id="1582" w:name="_Toc130545274"/>
      <w:bookmarkStart w:id="1583" w:name="_Toc130545589"/>
      <w:bookmarkStart w:id="1584" w:name="_Toc130484924"/>
      <w:bookmarkStart w:id="1585" w:name="_Toc130485241"/>
      <w:bookmarkStart w:id="1586" w:name="_Toc130485556"/>
      <w:bookmarkStart w:id="1587" w:name="_Toc130485872"/>
      <w:bookmarkStart w:id="1588" w:name="_Toc130486188"/>
      <w:bookmarkStart w:id="1589" w:name="_Toc130545275"/>
      <w:bookmarkStart w:id="1590" w:name="_Toc130545590"/>
      <w:bookmarkStart w:id="1591" w:name="_Toc130484925"/>
      <w:bookmarkStart w:id="1592" w:name="_Toc130485242"/>
      <w:bookmarkStart w:id="1593" w:name="_Toc130485557"/>
      <w:bookmarkStart w:id="1594" w:name="_Toc130485873"/>
      <w:bookmarkStart w:id="1595" w:name="_Toc130486189"/>
      <w:bookmarkStart w:id="1596" w:name="_Toc130545276"/>
      <w:bookmarkStart w:id="1597" w:name="_Toc130545591"/>
      <w:bookmarkStart w:id="1598" w:name="_Toc130484926"/>
      <w:bookmarkStart w:id="1599" w:name="_Toc130485243"/>
      <w:bookmarkStart w:id="1600" w:name="_Toc130485558"/>
      <w:bookmarkStart w:id="1601" w:name="_Toc130485874"/>
      <w:bookmarkStart w:id="1602" w:name="_Toc130486190"/>
      <w:bookmarkStart w:id="1603" w:name="_Toc130545277"/>
      <w:bookmarkStart w:id="1604" w:name="_Toc130545592"/>
      <w:bookmarkStart w:id="1605" w:name="_Toc130484927"/>
      <w:bookmarkStart w:id="1606" w:name="_Toc130485244"/>
      <w:bookmarkStart w:id="1607" w:name="_Toc130485559"/>
      <w:bookmarkStart w:id="1608" w:name="_Toc130485875"/>
      <w:bookmarkStart w:id="1609" w:name="_Toc130486191"/>
      <w:bookmarkStart w:id="1610" w:name="_Toc130545278"/>
      <w:bookmarkStart w:id="1611" w:name="_Toc130545593"/>
      <w:bookmarkStart w:id="1612" w:name="_Toc130484928"/>
      <w:bookmarkStart w:id="1613" w:name="_Toc130485245"/>
      <w:bookmarkStart w:id="1614" w:name="_Toc130485560"/>
      <w:bookmarkStart w:id="1615" w:name="_Toc130485876"/>
      <w:bookmarkStart w:id="1616" w:name="_Toc130486192"/>
      <w:bookmarkStart w:id="1617" w:name="_Toc130545279"/>
      <w:bookmarkStart w:id="1618" w:name="_Toc130545594"/>
      <w:bookmarkStart w:id="1619" w:name="_Toc130484929"/>
      <w:bookmarkStart w:id="1620" w:name="_Toc130485246"/>
      <w:bookmarkStart w:id="1621" w:name="_Toc130485561"/>
      <w:bookmarkStart w:id="1622" w:name="_Toc130485877"/>
      <w:bookmarkStart w:id="1623" w:name="_Toc130486193"/>
      <w:bookmarkStart w:id="1624" w:name="_Toc130545280"/>
      <w:bookmarkStart w:id="1625" w:name="_Toc130545595"/>
      <w:bookmarkStart w:id="1626" w:name="_Toc130484930"/>
      <w:bookmarkStart w:id="1627" w:name="_Toc130485247"/>
      <w:bookmarkStart w:id="1628" w:name="_Toc130485562"/>
      <w:bookmarkStart w:id="1629" w:name="_Toc130485878"/>
      <w:bookmarkStart w:id="1630" w:name="_Toc130486194"/>
      <w:bookmarkStart w:id="1631" w:name="_Toc130545281"/>
      <w:bookmarkStart w:id="1632" w:name="_Toc130545596"/>
      <w:bookmarkStart w:id="1633" w:name="_Toc130484931"/>
      <w:bookmarkStart w:id="1634" w:name="_Toc130485248"/>
      <w:bookmarkStart w:id="1635" w:name="_Toc130485563"/>
      <w:bookmarkStart w:id="1636" w:name="_Toc130485879"/>
      <w:bookmarkStart w:id="1637" w:name="_Toc130486195"/>
      <w:bookmarkStart w:id="1638" w:name="_Toc130545282"/>
      <w:bookmarkStart w:id="1639" w:name="_Toc130545597"/>
      <w:bookmarkStart w:id="1640" w:name="_Toc130484932"/>
      <w:bookmarkStart w:id="1641" w:name="_Toc130485249"/>
      <w:bookmarkStart w:id="1642" w:name="_Toc130485564"/>
      <w:bookmarkStart w:id="1643" w:name="_Toc130485880"/>
      <w:bookmarkStart w:id="1644" w:name="_Toc130486196"/>
      <w:bookmarkStart w:id="1645" w:name="_Toc130545283"/>
      <w:bookmarkStart w:id="1646" w:name="_Toc130545598"/>
      <w:bookmarkStart w:id="1647" w:name="_Toc130484933"/>
      <w:bookmarkStart w:id="1648" w:name="_Toc130485250"/>
      <w:bookmarkStart w:id="1649" w:name="_Toc130485565"/>
      <w:bookmarkStart w:id="1650" w:name="_Toc130485881"/>
      <w:bookmarkStart w:id="1651" w:name="_Toc130486197"/>
      <w:bookmarkStart w:id="1652" w:name="_Toc130545284"/>
      <w:bookmarkStart w:id="1653" w:name="_Toc130545599"/>
      <w:bookmarkStart w:id="1654" w:name="_Toc130484934"/>
      <w:bookmarkStart w:id="1655" w:name="_Toc130485251"/>
      <w:bookmarkStart w:id="1656" w:name="_Toc130485566"/>
      <w:bookmarkStart w:id="1657" w:name="_Toc130485882"/>
      <w:bookmarkStart w:id="1658" w:name="_Toc130486198"/>
      <w:bookmarkStart w:id="1659" w:name="_Toc130545285"/>
      <w:bookmarkStart w:id="1660" w:name="_Toc130545600"/>
      <w:bookmarkStart w:id="1661" w:name="_Toc130484935"/>
      <w:bookmarkStart w:id="1662" w:name="_Toc130485252"/>
      <w:bookmarkStart w:id="1663" w:name="_Toc130485567"/>
      <w:bookmarkStart w:id="1664" w:name="_Toc130485883"/>
      <w:bookmarkStart w:id="1665" w:name="_Toc130486199"/>
      <w:bookmarkStart w:id="1666" w:name="_Toc130545286"/>
      <w:bookmarkStart w:id="1667" w:name="_Toc130545601"/>
      <w:bookmarkStart w:id="1668" w:name="_Toc130484936"/>
      <w:bookmarkStart w:id="1669" w:name="_Toc130485253"/>
      <w:bookmarkStart w:id="1670" w:name="_Toc130485568"/>
      <w:bookmarkStart w:id="1671" w:name="_Toc130485884"/>
      <w:bookmarkStart w:id="1672" w:name="_Toc130486200"/>
      <w:bookmarkStart w:id="1673" w:name="_Toc130545287"/>
      <w:bookmarkStart w:id="1674" w:name="_Toc130545602"/>
      <w:bookmarkStart w:id="1675" w:name="_Toc130484937"/>
      <w:bookmarkStart w:id="1676" w:name="_Toc130485254"/>
      <w:bookmarkStart w:id="1677" w:name="_Toc130485569"/>
      <w:bookmarkStart w:id="1678" w:name="_Toc130485885"/>
      <w:bookmarkStart w:id="1679" w:name="_Toc130486201"/>
      <w:bookmarkStart w:id="1680" w:name="_Toc130545288"/>
      <w:bookmarkStart w:id="1681" w:name="_Toc130545603"/>
      <w:bookmarkStart w:id="1682" w:name="_Toc130484938"/>
      <w:bookmarkStart w:id="1683" w:name="_Toc130485255"/>
      <w:bookmarkStart w:id="1684" w:name="_Toc130485570"/>
      <w:bookmarkStart w:id="1685" w:name="_Toc130485886"/>
      <w:bookmarkStart w:id="1686" w:name="_Toc130486202"/>
      <w:bookmarkStart w:id="1687" w:name="_Toc130545289"/>
      <w:bookmarkStart w:id="1688" w:name="_Toc130545604"/>
      <w:bookmarkStart w:id="1689" w:name="_Toc130484939"/>
      <w:bookmarkStart w:id="1690" w:name="_Toc130485256"/>
      <w:bookmarkStart w:id="1691" w:name="_Toc130485571"/>
      <w:bookmarkStart w:id="1692" w:name="_Toc130485887"/>
      <w:bookmarkStart w:id="1693" w:name="_Toc130486203"/>
      <w:bookmarkStart w:id="1694" w:name="_Toc130545290"/>
      <w:bookmarkStart w:id="1695" w:name="_Toc130545605"/>
      <w:bookmarkStart w:id="1696" w:name="_Toc130484940"/>
      <w:bookmarkStart w:id="1697" w:name="_Toc130485257"/>
      <w:bookmarkStart w:id="1698" w:name="_Toc130485572"/>
      <w:bookmarkStart w:id="1699" w:name="_Toc130485888"/>
      <w:bookmarkStart w:id="1700" w:name="_Toc130486204"/>
      <w:bookmarkStart w:id="1701" w:name="_Toc130545291"/>
      <w:bookmarkStart w:id="1702" w:name="_Toc130545606"/>
      <w:bookmarkStart w:id="1703" w:name="_Toc130484941"/>
      <w:bookmarkStart w:id="1704" w:name="_Toc130485258"/>
      <w:bookmarkStart w:id="1705" w:name="_Toc130485573"/>
      <w:bookmarkStart w:id="1706" w:name="_Toc130485889"/>
      <w:bookmarkStart w:id="1707" w:name="_Toc130486205"/>
      <w:bookmarkStart w:id="1708" w:name="_Toc130545292"/>
      <w:bookmarkStart w:id="1709" w:name="_Toc130545607"/>
      <w:bookmarkStart w:id="1710" w:name="_Toc130484942"/>
      <w:bookmarkStart w:id="1711" w:name="_Toc130485259"/>
      <w:bookmarkStart w:id="1712" w:name="_Toc130485574"/>
      <w:bookmarkStart w:id="1713" w:name="_Toc130485890"/>
      <w:bookmarkStart w:id="1714" w:name="_Toc130486206"/>
      <w:bookmarkStart w:id="1715" w:name="_Toc130545293"/>
      <w:bookmarkStart w:id="1716" w:name="_Toc130545608"/>
      <w:bookmarkStart w:id="1717" w:name="_Toc130484943"/>
      <w:bookmarkStart w:id="1718" w:name="_Toc130485260"/>
      <w:bookmarkStart w:id="1719" w:name="_Toc130485575"/>
      <w:bookmarkStart w:id="1720" w:name="_Toc130485891"/>
      <w:bookmarkStart w:id="1721" w:name="_Toc130486207"/>
      <w:bookmarkStart w:id="1722" w:name="_Toc130545294"/>
      <w:bookmarkStart w:id="1723" w:name="_Toc130545609"/>
      <w:bookmarkStart w:id="1724" w:name="_Toc130484944"/>
      <w:bookmarkStart w:id="1725" w:name="_Toc130485261"/>
      <w:bookmarkStart w:id="1726" w:name="_Toc130485576"/>
      <w:bookmarkStart w:id="1727" w:name="_Toc130485892"/>
      <w:bookmarkStart w:id="1728" w:name="_Toc130486208"/>
      <w:bookmarkStart w:id="1729" w:name="_Toc130545295"/>
      <w:bookmarkStart w:id="1730" w:name="_Toc130545610"/>
      <w:bookmarkStart w:id="1731" w:name="_Toc130484945"/>
      <w:bookmarkStart w:id="1732" w:name="_Toc130485262"/>
      <w:bookmarkStart w:id="1733" w:name="_Toc130485577"/>
      <w:bookmarkStart w:id="1734" w:name="_Toc130485893"/>
      <w:bookmarkStart w:id="1735" w:name="_Toc130486209"/>
      <w:bookmarkStart w:id="1736" w:name="_Toc130545296"/>
      <w:bookmarkStart w:id="1737" w:name="_Toc130545611"/>
      <w:bookmarkStart w:id="1738" w:name="_Toc130484946"/>
      <w:bookmarkStart w:id="1739" w:name="_Toc130485263"/>
      <w:bookmarkStart w:id="1740" w:name="_Toc130485578"/>
      <w:bookmarkStart w:id="1741" w:name="_Toc130485894"/>
      <w:bookmarkStart w:id="1742" w:name="_Toc130486210"/>
      <w:bookmarkStart w:id="1743" w:name="_Toc130545297"/>
      <w:bookmarkStart w:id="1744" w:name="_Toc130545612"/>
      <w:bookmarkStart w:id="1745" w:name="_Toc130484947"/>
      <w:bookmarkStart w:id="1746" w:name="_Toc130485264"/>
      <w:bookmarkStart w:id="1747" w:name="_Toc130485579"/>
      <w:bookmarkStart w:id="1748" w:name="_Toc130485895"/>
      <w:bookmarkStart w:id="1749" w:name="_Toc130486211"/>
      <w:bookmarkStart w:id="1750" w:name="_Toc130545298"/>
      <w:bookmarkStart w:id="1751" w:name="_Toc130545613"/>
      <w:bookmarkStart w:id="1752" w:name="_Toc130484948"/>
      <w:bookmarkStart w:id="1753" w:name="_Toc130485265"/>
      <w:bookmarkStart w:id="1754" w:name="_Toc130485580"/>
      <w:bookmarkStart w:id="1755" w:name="_Toc130485896"/>
      <w:bookmarkStart w:id="1756" w:name="_Toc130486212"/>
      <w:bookmarkStart w:id="1757" w:name="_Toc130545299"/>
      <w:bookmarkStart w:id="1758" w:name="_Toc130545614"/>
      <w:bookmarkStart w:id="1759" w:name="_Toc130484949"/>
      <w:bookmarkStart w:id="1760" w:name="_Toc130485266"/>
      <w:bookmarkStart w:id="1761" w:name="_Toc130485581"/>
      <w:bookmarkStart w:id="1762" w:name="_Toc130485897"/>
      <w:bookmarkStart w:id="1763" w:name="_Toc130486213"/>
      <w:bookmarkStart w:id="1764" w:name="_Toc130545300"/>
      <w:bookmarkStart w:id="1765" w:name="_Toc130545615"/>
      <w:bookmarkStart w:id="1766" w:name="_Toc130484950"/>
      <w:bookmarkStart w:id="1767" w:name="_Toc130485267"/>
      <w:bookmarkStart w:id="1768" w:name="_Toc130485582"/>
      <w:bookmarkStart w:id="1769" w:name="_Toc130485898"/>
      <w:bookmarkStart w:id="1770" w:name="_Toc130486214"/>
      <w:bookmarkStart w:id="1771" w:name="_Toc130545301"/>
      <w:bookmarkStart w:id="1772" w:name="_Toc130545616"/>
      <w:bookmarkStart w:id="1773" w:name="_Toc130484951"/>
      <w:bookmarkStart w:id="1774" w:name="_Toc130485268"/>
      <w:bookmarkStart w:id="1775" w:name="_Toc130485583"/>
      <w:bookmarkStart w:id="1776" w:name="_Toc130485899"/>
      <w:bookmarkStart w:id="1777" w:name="_Toc130486215"/>
      <w:bookmarkStart w:id="1778" w:name="_Toc130545302"/>
      <w:bookmarkStart w:id="1779" w:name="_Toc130545617"/>
      <w:bookmarkStart w:id="1780" w:name="_Toc130484952"/>
      <w:bookmarkStart w:id="1781" w:name="_Toc130485269"/>
      <w:bookmarkStart w:id="1782" w:name="_Toc130485584"/>
      <w:bookmarkStart w:id="1783" w:name="_Toc130485900"/>
      <w:bookmarkStart w:id="1784" w:name="_Toc130486216"/>
      <w:bookmarkStart w:id="1785" w:name="_Toc130545303"/>
      <w:bookmarkStart w:id="1786" w:name="_Toc130545618"/>
      <w:bookmarkStart w:id="1787" w:name="_Toc130484953"/>
      <w:bookmarkStart w:id="1788" w:name="_Toc130485270"/>
      <w:bookmarkStart w:id="1789" w:name="_Toc130485585"/>
      <w:bookmarkStart w:id="1790" w:name="_Toc130485901"/>
      <w:bookmarkStart w:id="1791" w:name="_Toc130486217"/>
      <w:bookmarkStart w:id="1792" w:name="_Toc130545304"/>
      <w:bookmarkStart w:id="1793" w:name="_Toc130545619"/>
      <w:bookmarkStart w:id="1794" w:name="_Toc130484954"/>
      <w:bookmarkStart w:id="1795" w:name="_Toc130485271"/>
      <w:bookmarkStart w:id="1796" w:name="_Toc130485586"/>
      <w:bookmarkStart w:id="1797" w:name="_Toc130485902"/>
      <w:bookmarkStart w:id="1798" w:name="_Toc130486218"/>
      <w:bookmarkStart w:id="1799" w:name="_Toc130545305"/>
      <w:bookmarkStart w:id="1800" w:name="_Toc130545620"/>
      <w:bookmarkStart w:id="1801" w:name="_Toc130484955"/>
      <w:bookmarkStart w:id="1802" w:name="_Toc130485272"/>
      <w:bookmarkStart w:id="1803" w:name="_Toc130485587"/>
      <w:bookmarkStart w:id="1804" w:name="_Toc130485903"/>
      <w:bookmarkStart w:id="1805" w:name="_Toc130486219"/>
      <w:bookmarkStart w:id="1806" w:name="_Toc130545306"/>
      <w:bookmarkStart w:id="1807" w:name="_Toc130545621"/>
      <w:bookmarkStart w:id="1808" w:name="_Toc130484956"/>
      <w:bookmarkStart w:id="1809" w:name="_Toc130485273"/>
      <w:bookmarkStart w:id="1810" w:name="_Toc130485588"/>
      <w:bookmarkStart w:id="1811" w:name="_Toc130485904"/>
      <w:bookmarkStart w:id="1812" w:name="_Toc130486220"/>
      <w:bookmarkStart w:id="1813" w:name="_Toc130545307"/>
      <w:bookmarkStart w:id="1814" w:name="_Toc130545622"/>
      <w:bookmarkStart w:id="1815" w:name="_Toc130484957"/>
      <w:bookmarkStart w:id="1816" w:name="_Toc130485274"/>
      <w:bookmarkStart w:id="1817" w:name="_Toc130485589"/>
      <w:bookmarkStart w:id="1818" w:name="_Toc130485905"/>
      <w:bookmarkStart w:id="1819" w:name="_Toc130486221"/>
      <w:bookmarkStart w:id="1820" w:name="_Toc130545308"/>
      <w:bookmarkStart w:id="1821" w:name="_Toc130545623"/>
      <w:bookmarkStart w:id="1822" w:name="_Toc130484958"/>
      <w:bookmarkStart w:id="1823" w:name="_Toc130485275"/>
      <w:bookmarkStart w:id="1824" w:name="_Toc130485590"/>
      <w:bookmarkStart w:id="1825" w:name="_Toc130485906"/>
      <w:bookmarkStart w:id="1826" w:name="_Toc130486222"/>
      <w:bookmarkStart w:id="1827" w:name="_Toc130545309"/>
      <w:bookmarkStart w:id="1828" w:name="_Toc130545624"/>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r w:rsidRPr="00095874">
        <w:rPr>
          <w:rFonts w:ascii="Times New Roman" w:hAnsi="Times New Roman" w:cs="Times New Roman"/>
          <w:b w:val="0"/>
          <w:bCs/>
          <w:noProof/>
          <w:sz w:val="24"/>
          <w:szCs w:val="24"/>
          <w:lang w:val="it-IT"/>
        </w:rPr>
        <w:t xml:space="preserve">La propagazione degli insegnamenti divini </w:t>
      </w:r>
    </w:p>
    <w:p w14:paraId="3C3E2776"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501487B5" w14:textId="411A9A96" w:rsidR="00C8455E"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Nell’Assemblea Spirituale, le discussioni devono limitarsi a temi vantaggiosi, vale a dire l’esaltazione della Parola di Dio, la propagazione degli Insegnamenti divini, l’educazione delle anime, l’educazione dei bambini, la protezione e la cura degli orfani, l’assistenza ai poveri e ai bisognosi, il soccorso ai deboli e agli anziani, la promozione di attività benefiche e di opere caritatevoli. Ma la cosa più </w:t>
      </w:r>
      <w:r w:rsidR="009922A1" w:rsidRPr="00095874">
        <w:rPr>
          <w:rFonts w:ascii="Times New Roman" w:hAnsi="Times New Roman" w:cs="Times New Roman"/>
          <w:noProof/>
          <w:sz w:val="24"/>
          <w:szCs w:val="24"/>
          <w:lang w:val="it-IT"/>
        </w:rPr>
        <w:t xml:space="preserve">importante </w:t>
      </w:r>
      <w:r w:rsidRPr="00095874">
        <w:rPr>
          <w:rFonts w:ascii="Times New Roman" w:hAnsi="Times New Roman" w:cs="Times New Roman"/>
          <w:noProof/>
          <w:sz w:val="24"/>
          <w:szCs w:val="24"/>
          <w:lang w:val="it-IT"/>
        </w:rPr>
        <w:t>è la diffusione dei dolci aromi di Dio, perché questo è la base di tutto.</w:t>
      </w:r>
    </w:p>
    <w:p w14:paraId="2C8D544F" w14:textId="6C369395"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(‘Abdu’l-Bahá, da una Tavola tradotta dal persiano)</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[66]</w:t>
      </w:r>
    </w:p>
    <w:p w14:paraId="198B72C0"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330DD070" w14:textId="77777777" w:rsidR="00986E16" w:rsidRPr="00095874" w:rsidRDefault="00986E16" w:rsidP="00F91166">
      <w:pPr>
        <w:pStyle w:val="BWCBodyText"/>
        <w:spacing w:line="300" w:lineRule="exact"/>
        <w:rPr>
          <w:rFonts w:ascii="Times New Roman" w:hAnsi="Times New Roman" w:cs="Times New Roman"/>
          <w:noProof/>
          <w:sz w:val="24"/>
          <w:szCs w:val="24"/>
          <w:lang w:val="it-IT"/>
        </w:rPr>
      </w:pPr>
    </w:p>
    <w:p w14:paraId="3C494CB7" w14:textId="7DBEA554" w:rsidR="00E823E7"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Mentre il lavoro amministrativo della Causa si espande costantemente, mentre i suoi vari rami crescono di numero e d’importanza, è assolutamente necessario ricordare questo fatto fondamentale: che tutte queste attività amministrative, pur armoniosamente e proficuamente condotte, sono semplici strumenti per uno scopo e devono essere considerati strumenti diretti per la propagazione della Fede bahá’í. Stiamo molto attenti che preoccupandoci della perfezione dell’apparato amministrativo della Causa non perdiamo di vista lo scopo divino per cui esso è stato creato. </w:t>
      </w:r>
      <w:bookmarkStart w:id="1829" w:name="ba_en-2-31-p13"/>
      <w:bookmarkEnd w:id="1829"/>
      <w:r w:rsidRPr="00095874">
        <w:rPr>
          <w:rFonts w:ascii="Times New Roman" w:hAnsi="Times New Roman" w:cs="Times New Roman"/>
          <w:noProof/>
          <w:sz w:val="24"/>
          <w:szCs w:val="24"/>
          <w:lang w:val="it-IT"/>
        </w:rPr>
        <w:t>Stiamo in guardia affinché la crescente domanda di specializzazione nelle funzioni amministrative della Causa non ci impedisca di unirci alle fila di coloro che stanno gloriosamente convocando le moltitudini a questo nuovo Giorno di Dio in prima linea nella battaglia. Questa dev’essere la nostra principale preoccupazione, questo è il nostro sacro obbligo, il nostro bisogno vitale e urgente. Che questo principio cardinale sia sempre tenuto a mente, perché è la principale forza trainante di tutte le attività future, il demolitore di ogni ostacolo intralciante, l’adempimento del desiderio più caro del nostro Maestro.</w:t>
      </w:r>
    </w:p>
    <w:p w14:paraId="4363D02C" w14:textId="2497E114"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(Shoghi Effendi, 10 gennaio 1926, in </w:t>
      </w:r>
      <w:r w:rsidRPr="00095874">
        <w:rPr>
          <w:rFonts w:ascii="Times New Roman" w:hAnsi="Times New Roman" w:cs="Times New Roman"/>
          <w:i/>
          <w:iCs/>
          <w:noProof/>
          <w:sz w:val="24"/>
          <w:szCs w:val="24"/>
          <w:lang w:val="it-IT"/>
        </w:rPr>
        <w:t>Bahá’í Administration</w:t>
      </w:r>
      <w:r w:rsidRPr="00095874">
        <w:rPr>
          <w:rFonts w:ascii="Times New Roman" w:hAnsi="Times New Roman" w:cs="Times New Roman"/>
          <w:noProof/>
          <w:sz w:val="24"/>
          <w:szCs w:val="24"/>
          <w:lang w:val="it-IT"/>
        </w:rPr>
        <w:t>, p. 103)</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[67]</w:t>
      </w:r>
    </w:p>
    <w:p w14:paraId="7ADE0B92"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1779EFFA" w14:textId="77777777" w:rsidR="00E823E7" w:rsidRPr="00095874" w:rsidRDefault="00E823E7" w:rsidP="00F91166">
      <w:pPr>
        <w:spacing w:line="300" w:lineRule="exact"/>
        <w:rPr>
          <w:rFonts w:ascii="Times New Roman" w:hAnsi="Times New Roman"/>
          <w:noProof/>
          <w:sz w:val="24"/>
          <w:lang w:val="it-IT"/>
        </w:rPr>
      </w:pPr>
    </w:p>
    <w:p w14:paraId="2D313617" w14:textId="25DC19C5" w:rsidR="00542CBF" w:rsidRPr="00095874" w:rsidRDefault="001F3835" w:rsidP="00F91166">
      <w:pPr>
        <w:spacing w:line="300" w:lineRule="exact"/>
        <w:jc w:val="both"/>
        <w:rPr>
          <w:rFonts w:ascii="Times New Roman" w:hAnsi="Times New Roman"/>
          <w:noProof/>
          <w:sz w:val="24"/>
          <w:lang w:val="it-IT"/>
        </w:rPr>
      </w:pPr>
      <w:r w:rsidRPr="00095874">
        <w:rPr>
          <w:rFonts w:ascii="Times New Roman" w:hAnsi="Times New Roman"/>
          <w:noProof/>
          <w:sz w:val="24"/>
          <w:lang w:val="it-IT"/>
        </w:rPr>
        <w:t xml:space="preserve">Allo stesso modo, </w:t>
      </w:r>
      <w:r w:rsidR="00F40764" w:rsidRPr="00095874">
        <w:rPr>
          <w:rFonts w:ascii="Times New Roman" w:hAnsi="Times New Roman"/>
          <w:noProof/>
          <w:sz w:val="24"/>
          <w:lang w:val="it-IT"/>
        </w:rPr>
        <w:t xml:space="preserve">nel contempo </w:t>
      </w:r>
      <w:r w:rsidRPr="00095874">
        <w:rPr>
          <w:rFonts w:ascii="Times New Roman" w:hAnsi="Times New Roman"/>
          <w:noProof/>
          <w:sz w:val="24"/>
          <w:lang w:val="it-IT"/>
        </w:rPr>
        <w:t xml:space="preserve">si deve provvedere con crescente </w:t>
      </w:r>
      <w:r w:rsidR="00F40764" w:rsidRPr="00095874">
        <w:rPr>
          <w:rFonts w:ascii="Times New Roman" w:hAnsi="Times New Roman"/>
          <w:noProof/>
          <w:sz w:val="24"/>
          <w:lang w:val="it-IT"/>
        </w:rPr>
        <w:t xml:space="preserve">energia </w:t>
      </w:r>
      <w:r w:rsidRPr="00095874">
        <w:rPr>
          <w:rFonts w:ascii="Times New Roman" w:hAnsi="Times New Roman"/>
          <w:noProof/>
          <w:sz w:val="24"/>
          <w:lang w:val="it-IT"/>
        </w:rPr>
        <w:t xml:space="preserve">alla diffusione della letteratura bahá’í. </w:t>
      </w:r>
      <w:r w:rsidR="008F00A0" w:rsidRPr="00095874">
        <w:rPr>
          <w:rFonts w:ascii="Times New Roman" w:hAnsi="Times New Roman"/>
          <w:noProof/>
          <w:sz w:val="24"/>
          <w:lang w:val="it-IT"/>
        </w:rPr>
        <w:t xml:space="preserve">Si deve prontamente e </w:t>
      </w:r>
      <w:r w:rsidR="00DA3E95" w:rsidRPr="00095874">
        <w:rPr>
          <w:rFonts w:ascii="Times New Roman" w:hAnsi="Times New Roman"/>
          <w:noProof/>
          <w:sz w:val="24"/>
          <w:lang w:val="it-IT"/>
        </w:rPr>
        <w:t xml:space="preserve">risolutamente </w:t>
      </w:r>
      <w:r w:rsidR="008F00A0" w:rsidRPr="00095874">
        <w:rPr>
          <w:rFonts w:ascii="Times New Roman" w:hAnsi="Times New Roman"/>
          <w:noProof/>
          <w:sz w:val="24"/>
          <w:lang w:val="it-IT"/>
        </w:rPr>
        <w:t>adottare q</w:t>
      </w:r>
      <w:r w:rsidRPr="00095874">
        <w:rPr>
          <w:rFonts w:ascii="Times New Roman" w:hAnsi="Times New Roman"/>
          <w:noProof/>
          <w:sz w:val="24"/>
          <w:lang w:val="it-IT"/>
        </w:rPr>
        <w:t>ualunque misura si renda necessaria per assicurare una più sistematica e ampia propagazione degli insegnamenti della Fede tra le masse.</w:t>
      </w:r>
    </w:p>
    <w:p w14:paraId="1B0C7BC6" w14:textId="0A82F33E"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di Shoghi Effendi, 24 ottobre 1947, a un’Assemblea Spirituale Nazionale, post</w:t>
      </w:r>
      <w:r w:rsidR="00AD7B28" w:rsidRPr="00095874">
        <w:rPr>
          <w:rFonts w:ascii="Times New Roman" w:hAnsi="Times New Roman" w:cs="Times New Roman"/>
          <w:noProof/>
          <w:sz w:val="24"/>
          <w:szCs w:val="24"/>
          <w:lang w:val="it-IT"/>
        </w:rPr>
        <w:t xml:space="preserve">illa </w:t>
      </w:r>
      <w:r w:rsidRPr="00095874">
        <w:rPr>
          <w:rFonts w:ascii="Times New Roman" w:hAnsi="Times New Roman" w:cs="Times New Roman"/>
          <w:noProof/>
          <w:sz w:val="24"/>
          <w:szCs w:val="24"/>
          <w:lang w:val="it-IT"/>
        </w:rPr>
        <w:t>di suo pugno)</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[68]</w:t>
      </w:r>
    </w:p>
    <w:p w14:paraId="54E5136A"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16AE0A91"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15D0C535" w14:textId="27F0D83C" w:rsidR="00542CBF" w:rsidRPr="00095874" w:rsidRDefault="001F383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lastRenderedPageBreak/>
        <w:t xml:space="preserve">Se le Assemblee Spirituali Nazionali confrontano attentamente </w:t>
      </w:r>
      <w:r w:rsidR="009922A1" w:rsidRPr="00095874">
        <w:rPr>
          <w:rFonts w:ascii="Times New Roman" w:hAnsi="Times New Roman" w:cs="Times New Roman"/>
          <w:noProof/>
          <w:sz w:val="24"/>
          <w:szCs w:val="24"/>
          <w:lang w:val="it-IT"/>
        </w:rPr>
        <w:t xml:space="preserve">con le attuali scorte </w:t>
      </w:r>
      <w:r w:rsidRPr="00095874">
        <w:rPr>
          <w:rFonts w:ascii="Times New Roman" w:hAnsi="Times New Roman" w:cs="Times New Roman"/>
          <w:noProof/>
          <w:sz w:val="24"/>
          <w:szCs w:val="24"/>
          <w:lang w:val="it-IT"/>
        </w:rPr>
        <w:t xml:space="preserve">il bisogno di letteratura bahá’í del pubblico in attesa e dei credenti, si renderanno conto di quanto sia urgente </w:t>
      </w:r>
      <w:r w:rsidR="00DA3E95" w:rsidRPr="00095874">
        <w:rPr>
          <w:rFonts w:ascii="Times New Roman" w:hAnsi="Times New Roman" w:cs="Times New Roman"/>
          <w:noProof/>
          <w:sz w:val="24"/>
          <w:szCs w:val="24"/>
          <w:lang w:val="it-IT"/>
        </w:rPr>
        <w:t xml:space="preserve">moltiplicare </w:t>
      </w:r>
      <w:r w:rsidRPr="00095874">
        <w:rPr>
          <w:rFonts w:ascii="Times New Roman" w:hAnsi="Times New Roman" w:cs="Times New Roman"/>
          <w:noProof/>
          <w:sz w:val="24"/>
          <w:szCs w:val="24"/>
          <w:lang w:val="it-IT"/>
        </w:rPr>
        <w:t xml:space="preserve">gli sforzi per assicurare che un set completo della nostra letteratura sia costantemente disponibile. La letteratura fondamentale della Fede deve essere tradotta nelle lingue più adatte e necessarie per la diffusione e lo sviluppo della Fede in conformità con le mete del Piano. In tutte le nazioni si dovranno </w:t>
      </w:r>
      <w:r w:rsidR="00DA3E95" w:rsidRPr="00095874">
        <w:rPr>
          <w:rFonts w:ascii="Times New Roman" w:hAnsi="Times New Roman" w:cs="Times New Roman"/>
          <w:noProof/>
          <w:sz w:val="24"/>
          <w:szCs w:val="24"/>
          <w:lang w:val="it-IT"/>
        </w:rPr>
        <w:t xml:space="preserve">consolidare </w:t>
      </w:r>
      <w:r w:rsidRPr="00095874">
        <w:rPr>
          <w:rFonts w:ascii="Times New Roman" w:hAnsi="Times New Roman" w:cs="Times New Roman"/>
          <w:noProof/>
          <w:sz w:val="24"/>
          <w:szCs w:val="24"/>
          <w:lang w:val="it-IT"/>
        </w:rPr>
        <w:t xml:space="preserve">le agenzie per l’offerta e la diffusione della letteratura bahá’í in modo da assicurare un efficiente e ininterrotto approvvigionamento della letteratura disponibile presso le varie case editrici e organizzarne la distribuzione in tutto il teritorio, tramite le Assemblee Locali e </w:t>
      </w:r>
      <w:r w:rsidR="009922A1"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gruppi, vendendola durante convegni e scuole estive e direttamente ai privati. Allo stesso tempo, queste agenzie devono assicurarsi </w:t>
      </w:r>
      <w:r w:rsidR="00DA3E95" w:rsidRPr="00095874">
        <w:rPr>
          <w:rFonts w:ascii="Times New Roman" w:hAnsi="Times New Roman" w:cs="Times New Roman"/>
          <w:noProof/>
          <w:sz w:val="24"/>
          <w:szCs w:val="24"/>
          <w:lang w:val="it-IT"/>
        </w:rPr>
        <w:t xml:space="preserve">di tenere separato dagli altri fondi della Fede </w:t>
      </w:r>
      <w:r w:rsidRPr="00095874">
        <w:rPr>
          <w:rFonts w:ascii="Times New Roman" w:hAnsi="Times New Roman" w:cs="Times New Roman"/>
          <w:noProof/>
          <w:sz w:val="24"/>
          <w:szCs w:val="24"/>
          <w:lang w:val="it-IT"/>
        </w:rPr>
        <w:t xml:space="preserve">il denaro ricavato dalla vendita della letteratura e </w:t>
      </w:r>
      <w:r w:rsidR="00D854B6" w:rsidRPr="00095874">
        <w:rPr>
          <w:rFonts w:ascii="Times New Roman" w:hAnsi="Times New Roman" w:cs="Times New Roman"/>
          <w:noProof/>
          <w:sz w:val="24"/>
          <w:szCs w:val="24"/>
          <w:lang w:val="it-IT"/>
        </w:rPr>
        <w:t xml:space="preserve">di utilizzarlo </w:t>
      </w:r>
      <w:r w:rsidRPr="00095874">
        <w:rPr>
          <w:rFonts w:ascii="Times New Roman" w:hAnsi="Times New Roman" w:cs="Times New Roman"/>
          <w:noProof/>
          <w:sz w:val="24"/>
          <w:szCs w:val="24"/>
          <w:lang w:val="it-IT"/>
        </w:rPr>
        <w:t xml:space="preserve">per ricostituire le scorte di libri e ampliare </w:t>
      </w:r>
      <w:r w:rsidR="009922A1" w:rsidRPr="00095874">
        <w:rPr>
          <w:rFonts w:ascii="Times New Roman" w:hAnsi="Times New Roman" w:cs="Times New Roman"/>
          <w:noProof/>
          <w:sz w:val="24"/>
          <w:szCs w:val="24"/>
          <w:lang w:val="it-IT"/>
        </w:rPr>
        <w:t xml:space="preserve">l’assortimento </w:t>
      </w:r>
      <w:r w:rsidRPr="00095874">
        <w:rPr>
          <w:rFonts w:ascii="Times New Roman" w:hAnsi="Times New Roman" w:cs="Times New Roman"/>
          <w:noProof/>
          <w:sz w:val="24"/>
          <w:szCs w:val="24"/>
          <w:lang w:val="it-IT"/>
        </w:rPr>
        <w:t xml:space="preserve">della letteratura disponibile. Le Assemblee Nazionali devono anche prendere in considerazione la necessità di coprire il costo di certe pubblicazioni </w:t>
      </w:r>
      <w:r w:rsidR="009922A1" w:rsidRPr="00095874">
        <w:rPr>
          <w:rFonts w:ascii="Times New Roman" w:hAnsi="Times New Roman" w:cs="Times New Roman"/>
          <w:noProof/>
          <w:sz w:val="24"/>
          <w:szCs w:val="24"/>
          <w:lang w:val="it-IT"/>
        </w:rPr>
        <w:t>ricorrendo a</w:t>
      </w:r>
      <w:r w:rsidRPr="00095874">
        <w:rPr>
          <w:rFonts w:ascii="Times New Roman" w:hAnsi="Times New Roman" w:cs="Times New Roman"/>
          <w:noProof/>
          <w:sz w:val="24"/>
          <w:szCs w:val="24"/>
          <w:lang w:val="it-IT"/>
        </w:rPr>
        <w:t xml:space="preserve">l Fondo nazionale, in modo da poterle fornire gratuitamente o vendere a un prezzo </w:t>
      </w:r>
      <w:r w:rsidR="009922A1" w:rsidRPr="00095874">
        <w:rPr>
          <w:rFonts w:ascii="Times New Roman" w:hAnsi="Times New Roman" w:cs="Times New Roman"/>
          <w:noProof/>
          <w:sz w:val="24"/>
          <w:szCs w:val="24"/>
          <w:lang w:val="it-IT"/>
        </w:rPr>
        <w:t xml:space="preserve">che sia </w:t>
      </w:r>
      <w:r w:rsidRPr="00095874">
        <w:rPr>
          <w:rFonts w:ascii="Times New Roman" w:hAnsi="Times New Roman" w:cs="Times New Roman"/>
          <w:noProof/>
          <w:sz w:val="24"/>
          <w:szCs w:val="24"/>
          <w:lang w:val="it-IT"/>
        </w:rPr>
        <w:t>alla portata di coloro che ne hanno urgente bsogno</w:t>
      </w:r>
      <w:r w:rsidRPr="00095874">
        <w:rPr>
          <w:rFonts w:ascii="Times New Roman" w:hAnsi="Times New Roman" w:cs="Times New Roman"/>
          <w:sz w:val="24"/>
          <w:szCs w:val="24"/>
          <w:lang w:val="it-IT"/>
        </w:rPr>
        <w:t>.</w:t>
      </w:r>
    </w:p>
    <w:p w14:paraId="2BC830D5" w14:textId="50BF6548"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25 maggio 1975, a tutte le Assemblee Spirituali Nazionali)</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[69]</w:t>
      </w:r>
    </w:p>
    <w:p w14:paraId="49A04C18"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04DF8B78"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33326DE3" w14:textId="05403EDE" w:rsidR="001F3835" w:rsidRPr="00095874" w:rsidRDefault="001F3835" w:rsidP="00F91166">
      <w:pPr>
        <w:pStyle w:val="BWCBodyText"/>
        <w:spacing w:line="300" w:lineRule="exact"/>
        <w:jc w:val="both"/>
        <w:rPr>
          <w:rFonts w:ascii="Times New Roman" w:hAnsi="Times New Roman" w:cs="Times New Roman"/>
          <w:noProof/>
          <w:sz w:val="24"/>
          <w:szCs w:val="24"/>
          <w:lang w:val="it-IT" w:bidi="ar-SY"/>
        </w:rPr>
      </w:pPr>
      <w:r w:rsidRPr="00095874">
        <w:rPr>
          <w:rFonts w:ascii="Times New Roman" w:hAnsi="Times New Roman" w:cs="Times New Roman"/>
          <w:noProof/>
          <w:sz w:val="24"/>
          <w:szCs w:val="24"/>
          <w:lang w:val="it-IT" w:bidi="ar-SY"/>
        </w:rPr>
        <w:t xml:space="preserve">L’idea </w:t>
      </w:r>
      <w:r w:rsidR="009922A1" w:rsidRPr="00095874">
        <w:rPr>
          <w:rFonts w:ascii="Times New Roman" w:hAnsi="Times New Roman" w:cs="Times New Roman"/>
          <w:noProof/>
          <w:sz w:val="24"/>
          <w:szCs w:val="24"/>
          <w:lang w:val="it-IT" w:bidi="ar-SY"/>
        </w:rPr>
        <w:t xml:space="preserve">di </w:t>
      </w:r>
      <w:r w:rsidR="00D854B6" w:rsidRPr="00095874">
        <w:rPr>
          <w:rFonts w:ascii="Times New Roman" w:hAnsi="Times New Roman" w:cs="Times New Roman"/>
          <w:noProof/>
          <w:sz w:val="24"/>
          <w:szCs w:val="24"/>
          <w:lang w:val="it-IT" w:bidi="ar-SY"/>
        </w:rPr>
        <w:t>attenersi a</w:t>
      </w:r>
      <w:r w:rsidR="009922A1" w:rsidRPr="00095874">
        <w:rPr>
          <w:rFonts w:ascii="Times New Roman" w:hAnsi="Times New Roman" w:cs="Times New Roman"/>
          <w:noProof/>
          <w:sz w:val="24"/>
          <w:szCs w:val="24"/>
          <w:lang w:val="it-IT" w:bidi="ar-SY"/>
        </w:rPr>
        <w:t xml:space="preserve">l </w:t>
      </w:r>
      <w:r w:rsidRPr="00095874">
        <w:rPr>
          <w:rFonts w:ascii="Times New Roman" w:hAnsi="Times New Roman" w:cs="Times New Roman"/>
          <w:noProof/>
          <w:sz w:val="24"/>
          <w:szCs w:val="24"/>
          <w:lang w:val="it-IT" w:bidi="ar-SY"/>
        </w:rPr>
        <w:t>principio mentre le strategie pratiche si evolvono in base alle necessità della Fede vale anche per le disposizioni amministrative che supportano l</w:t>
      </w:r>
      <w:r w:rsidR="009922A1"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insegnamento. Le Assemblee Nazionali hanno sempre avuto l’obbligo di creare valide strutture per l’insegnamento, spesso con agenzie </w:t>
      </w:r>
      <w:r w:rsidR="00F40764" w:rsidRPr="00095874">
        <w:rPr>
          <w:rFonts w:ascii="Times New Roman" w:hAnsi="Times New Roman" w:cs="Times New Roman"/>
          <w:noProof/>
          <w:sz w:val="24"/>
          <w:szCs w:val="24"/>
          <w:lang w:val="it-IT" w:bidi="ar-SY"/>
        </w:rPr>
        <w:t>di</w:t>
      </w:r>
      <w:r w:rsidRPr="00095874">
        <w:rPr>
          <w:rFonts w:ascii="Times New Roman" w:hAnsi="Times New Roman" w:cs="Times New Roman"/>
          <w:noProof/>
          <w:sz w:val="24"/>
          <w:szCs w:val="24"/>
          <w:lang w:val="it-IT" w:bidi="ar-SY"/>
        </w:rPr>
        <w:t xml:space="preserve"> </w:t>
      </w:r>
      <w:r w:rsidR="00F40764" w:rsidRPr="00095874">
        <w:rPr>
          <w:rFonts w:ascii="Times New Roman" w:hAnsi="Times New Roman" w:cs="Times New Roman"/>
          <w:noProof/>
          <w:sz w:val="24"/>
          <w:szCs w:val="24"/>
          <w:lang w:val="it-IT" w:bidi="ar-SY"/>
        </w:rPr>
        <w:t xml:space="preserve">diverso </w:t>
      </w:r>
      <w:r w:rsidRPr="00095874">
        <w:rPr>
          <w:rFonts w:ascii="Times New Roman" w:hAnsi="Times New Roman" w:cs="Times New Roman"/>
          <w:noProof/>
          <w:sz w:val="24"/>
          <w:szCs w:val="24"/>
          <w:lang w:val="it-IT" w:bidi="ar-SY"/>
        </w:rPr>
        <w:t>livell</w:t>
      </w:r>
      <w:r w:rsidR="00F40764" w:rsidRPr="00095874">
        <w:rPr>
          <w:rFonts w:ascii="Times New Roman" w:hAnsi="Times New Roman" w:cs="Times New Roman"/>
          <w:noProof/>
          <w:sz w:val="24"/>
          <w:szCs w:val="24"/>
          <w:lang w:val="it-IT" w:bidi="ar-SY"/>
        </w:rPr>
        <w:t>o</w:t>
      </w:r>
      <w:r w:rsidRPr="00095874">
        <w:rPr>
          <w:rFonts w:ascii="Times New Roman" w:hAnsi="Times New Roman" w:cs="Times New Roman"/>
          <w:noProof/>
          <w:sz w:val="24"/>
          <w:szCs w:val="24"/>
          <w:lang w:val="it-IT" w:bidi="ar-SY"/>
        </w:rPr>
        <w:t xml:space="preserve">, come comitati d’insegnamento nazionali, provinciali o areali. I Consigli Regionali Bahá’í e i Comitati areali per la crescita sono strutture </w:t>
      </w:r>
      <w:r w:rsidR="00D854B6" w:rsidRPr="00095874">
        <w:rPr>
          <w:rFonts w:ascii="Times New Roman" w:hAnsi="Times New Roman" w:cs="Times New Roman"/>
          <w:noProof/>
          <w:sz w:val="24"/>
          <w:szCs w:val="24"/>
          <w:lang w:val="it-IT" w:bidi="ar-SY"/>
        </w:rPr>
        <w:t xml:space="preserve">di questo tipo che </w:t>
      </w:r>
      <w:r w:rsidRPr="00095874">
        <w:rPr>
          <w:rFonts w:ascii="Times New Roman" w:hAnsi="Times New Roman" w:cs="Times New Roman"/>
          <w:noProof/>
          <w:sz w:val="24"/>
          <w:szCs w:val="24"/>
          <w:lang w:val="it-IT" w:bidi="ar-SY"/>
        </w:rPr>
        <w:t>guida</w:t>
      </w:r>
      <w:r w:rsidR="00D854B6" w:rsidRPr="00095874">
        <w:rPr>
          <w:rFonts w:ascii="Times New Roman" w:hAnsi="Times New Roman" w:cs="Times New Roman"/>
          <w:noProof/>
          <w:sz w:val="24"/>
          <w:szCs w:val="24"/>
          <w:lang w:val="it-IT" w:bidi="ar-SY"/>
        </w:rPr>
        <w:t>no</w:t>
      </w:r>
      <w:r w:rsidRPr="00095874">
        <w:rPr>
          <w:rFonts w:ascii="Times New Roman" w:hAnsi="Times New Roman" w:cs="Times New Roman"/>
          <w:noProof/>
          <w:sz w:val="24"/>
          <w:szCs w:val="24"/>
          <w:lang w:val="it-IT" w:bidi="ar-SY"/>
        </w:rPr>
        <w:t xml:space="preserve"> il progresso delle aree. Le Assemblee Locali hanno sempre lavorato nell’ambito di un piano d’insegnamento nazionale o regionale e ora, nelle aree avanzate, </w:t>
      </w:r>
      <w:r w:rsidR="009922A1" w:rsidRPr="00095874">
        <w:rPr>
          <w:rFonts w:ascii="Times New Roman" w:hAnsi="Times New Roman" w:cs="Times New Roman"/>
          <w:noProof/>
          <w:sz w:val="24"/>
          <w:szCs w:val="24"/>
          <w:lang w:val="it-IT" w:bidi="ar-SY"/>
        </w:rPr>
        <w:t xml:space="preserve">lavorano </w:t>
      </w:r>
      <w:r w:rsidRPr="00095874">
        <w:rPr>
          <w:rFonts w:ascii="Times New Roman" w:hAnsi="Times New Roman" w:cs="Times New Roman"/>
          <w:noProof/>
          <w:sz w:val="24"/>
          <w:szCs w:val="24"/>
          <w:lang w:val="it-IT" w:bidi="ar-SY"/>
        </w:rPr>
        <w:t>nel contesto di un programma intensivo di crescita che opera a livello areale. Alla fine, naturalmente, è il singolo credente che deve insegnare la Fede e svolgere le altre attività per l’espansione e il consolidamento. Come la Casa di Giustizia ha scritto all</w:t>
      </w:r>
      <w:r w:rsidR="009922A1"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inizio dell’impegno per il sistematico avanzamento del processo dell’entrata in truppe, «Migliaia e migliaia di credenti avranno bisogno di essere aiutati a esprimere la vitalità della loro fede nella loro costanza nell’insegnare la Causa». Il ruolo dell'Assemblea Spirituale nell</w:t>
      </w:r>
      <w:r w:rsidRPr="00095874">
        <w:rPr>
          <w:rFonts w:ascii="Times New Roman" w:eastAsia="PMingLiU-ExtB" w:hAnsi="Times New Roman" w:cs="Times New Roman"/>
          <w:noProof/>
          <w:sz w:val="24"/>
          <w:szCs w:val="24"/>
          <w:lang w:val="it-IT" w:bidi="ar-SY"/>
        </w:rPr>
        <w:t>’</w:t>
      </w:r>
      <w:r w:rsidRPr="00095874">
        <w:rPr>
          <w:rFonts w:ascii="Times New Roman" w:hAnsi="Times New Roman" w:cs="Times New Roman"/>
          <w:noProof/>
          <w:sz w:val="24"/>
          <w:szCs w:val="24"/>
          <w:lang w:val="it-IT" w:bidi="ar-SY"/>
        </w:rPr>
        <w:t>insegnamento è principalmente quello di promuovere e sostenere questa iniziativa.</w:t>
      </w:r>
    </w:p>
    <w:p w14:paraId="2E85CFA2" w14:textId="7BAC2F73"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29 agosto 2006, a un credente)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[70]</w:t>
      </w:r>
    </w:p>
    <w:p w14:paraId="50080F6A"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2E5A8B3C" w14:textId="77777777" w:rsidR="004776E6" w:rsidRPr="00095874" w:rsidRDefault="004776E6" w:rsidP="00F91166">
      <w:pPr>
        <w:pStyle w:val="BWCBodyText"/>
        <w:spacing w:line="300" w:lineRule="exact"/>
        <w:rPr>
          <w:rFonts w:ascii="Times New Roman" w:hAnsi="Times New Roman" w:cs="Times New Roman"/>
          <w:noProof/>
          <w:sz w:val="24"/>
          <w:szCs w:val="24"/>
          <w:lang w:val="it-IT"/>
        </w:rPr>
      </w:pPr>
    </w:p>
    <w:p w14:paraId="442229DA" w14:textId="144D505F" w:rsidR="00D5481C" w:rsidRPr="00095874" w:rsidRDefault="007F7DAA" w:rsidP="00F91166">
      <w:pPr>
        <w:pStyle w:val="Titolo2"/>
        <w:spacing w:line="300" w:lineRule="exact"/>
        <w:ind w:firstLine="576"/>
        <w:rPr>
          <w:rFonts w:ascii="Times New Roman" w:hAnsi="Times New Roman" w:cs="Times New Roman"/>
          <w:b w:val="0"/>
          <w:bCs/>
          <w:noProof/>
          <w:sz w:val="24"/>
          <w:szCs w:val="24"/>
          <w:lang w:val="it-IT"/>
        </w:rPr>
      </w:pPr>
      <w:bookmarkStart w:id="1830" w:name="_Toc134105032"/>
      <w:bookmarkStart w:id="1831" w:name="_Toc132883037"/>
      <w:bookmarkStart w:id="1832" w:name="_Toc134105035"/>
      <w:bookmarkEnd w:id="1830"/>
      <w:bookmarkEnd w:id="1831"/>
      <w:bookmarkEnd w:id="1832"/>
      <w:r w:rsidRPr="00095874">
        <w:rPr>
          <w:rFonts w:ascii="Times New Roman" w:hAnsi="Times New Roman" w:cs="Times New Roman"/>
          <w:b w:val="0"/>
          <w:bCs/>
          <w:noProof/>
          <w:sz w:val="24"/>
          <w:szCs w:val="24"/>
          <w:lang w:val="it-IT"/>
        </w:rPr>
        <w:t xml:space="preserve">Contribuire </w:t>
      </w:r>
      <w:r w:rsidR="007248E4" w:rsidRPr="00095874">
        <w:rPr>
          <w:rFonts w:ascii="Times New Roman" w:hAnsi="Times New Roman" w:cs="Times New Roman"/>
          <w:b w:val="0"/>
          <w:bCs/>
          <w:noProof/>
          <w:sz w:val="24"/>
          <w:szCs w:val="24"/>
          <w:lang w:val="it-IT"/>
        </w:rPr>
        <w:t>alla trasformazione sociale</w:t>
      </w:r>
    </w:p>
    <w:p w14:paraId="7659CA1D"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0C4D6A41" w14:textId="30417F14" w:rsidR="00E57909" w:rsidRPr="00095874" w:rsidRDefault="007248E4" w:rsidP="00F91166">
      <w:pPr>
        <w:pStyle w:val="BWCBodyText"/>
        <w:spacing w:line="300" w:lineRule="exact"/>
        <w:rPr>
          <w:rFonts w:ascii="Times New Roman" w:hAnsi="Times New Roman" w:cs="Times New Roman"/>
          <w:i/>
          <w:iCs/>
          <w:noProof/>
          <w:sz w:val="24"/>
          <w:szCs w:val="24"/>
          <w:lang w:val="it-IT"/>
        </w:rPr>
      </w:pPr>
      <w:r w:rsidRPr="00095874">
        <w:rPr>
          <w:rFonts w:ascii="Times New Roman" w:hAnsi="Times New Roman" w:cs="Times New Roman"/>
          <w:i/>
          <w:iCs/>
          <w:noProof/>
          <w:sz w:val="24"/>
          <w:szCs w:val="24"/>
          <w:lang w:val="it-IT"/>
        </w:rPr>
        <w:t>L’azione sociale</w:t>
      </w:r>
    </w:p>
    <w:p w14:paraId="5A5C7442"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399D7E7C" w14:textId="1CF95B29" w:rsidR="001F3835" w:rsidRPr="00095874" w:rsidRDefault="001F3835" w:rsidP="00F91166">
      <w:pPr>
        <w:pStyle w:val="BWCBodyText"/>
        <w:spacing w:line="300" w:lineRule="exact"/>
        <w:jc w:val="both"/>
        <w:rPr>
          <w:rFonts w:ascii="Times New Roman" w:hAnsi="Times New Roman" w:cs="Times New Roman"/>
          <w:noProof/>
          <w:sz w:val="24"/>
          <w:szCs w:val="24"/>
          <w:lang w:val="it-IT" w:bidi="ar-SY"/>
        </w:rPr>
      </w:pPr>
      <w:r w:rsidRPr="00095874">
        <w:rPr>
          <w:rFonts w:ascii="Times New Roman" w:hAnsi="Times New Roman" w:cs="Times New Roman"/>
          <w:noProof/>
          <w:sz w:val="24"/>
          <w:szCs w:val="24"/>
          <w:lang w:val="it-IT" w:bidi="ar-SY"/>
        </w:rPr>
        <w:t xml:space="preserve">Tra i principali obblighi delle Assemblee Spirituali vi è quello di </w:t>
      </w:r>
      <w:r w:rsidR="009922A1" w:rsidRPr="00095874">
        <w:rPr>
          <w:rFonts w:ascii="Times New Roman" w:hAnsi="Times New Roman" w:cs="Times New Roman"/>
          <w:noProof/>
          <w:sz w:val="24"/>
          <w:szCs w:val="24"/>
          <w:lang w:val="it-IT" w:bidi="ar-SY"/>
        </w:rPr>
        <w:t xml:space="preserve">adottare </w:t>
      </w:r>
      <w:r w:rsidRPr="00095874">
        <w:rPr>
          <w:rFonts w:ascii="Times New Roman" w:hAnsi="Times New Roman" w:cs="Times New Roman"/>
          <w:noProof/>
          <w:sz w:val="24"/>
          <w:szCs w:val="24"/>
          <w:lang w:val="it-IT" w:bidi="ar-SY"/>
        </w:rPr>
        <w:t xml:space="preserve">valide misure per l’avanzamento della causa delle donne e di metterle in atto. È bene che ogni Assemblea Spirituale formi un comitato </w:t>
      </w:r>
      <w:r w:rsidR="009922A1" w:rsidRPr="00095874">
        <w:rPr>
          <w:rFonts w:ascii="Times New Roman" w:hAnsi="Times New Roman" w:cs="Times New Roman"/>
          <w:noProof/>
          <w:sz w:val="24"/>
          <w:szCs w:val="24"/>
          <w:lang w:val="it-IT" w:bidi="ar-SY"/>
        </w:rPr>
        <w:t xml:space="preserve">apposito </w:t>
      </w:r>
      <w:r w:rsidRPr="00095874">
        <w:rPr>
          <w:rFonts w:ascii="Times New Roman" w:hAnsi="Times New Roman" w:cs="Times New Roman"/>
          <w:noProof/>
          <w:sz w:val="24"/>
          <w:szCs w:val="24"/>
          <w:lang w:val="it-IT" w:bidi="ar-SY"/>
        </w:rPr>
        <w:t>i cui membri dedichino</w:t>
      </w:r>
      <w:r w:rsidR="00D854B6"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 giorno e notte</w:t>
      </w:r>
      <w:r w:rsidR="00D854B6"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 il loro tempo e la loro attenzione esclusivamente a sollecitare e incoraggiare, nobilitare e onora</w:t>
      </w:r>
      <w:r w:rsidR="007423B9" w:rsidRPr="00095874">
        <w:rPr>
          <w:rFonts w:ascii="Times New Roman" w:hAnsi="Times New Roman" w:cs="Times New Roman"/>
          <w:noProof/>
          <w:sz w:val="24"/>
          <w:szCs w:val="24"/>
          <w:lang w:val="it-IT" w:bidi="ar-SY"/>
        </w:rPr>
        <w:t>r</w:t>
      </w:r>
      <w:r w:rsidRPr="00095874">
        <w:rPr>
          <w:rFonts w:ascii="Times New Roman" w:hAnsi="Times New Roman" w:cs="Times New Roman"/>
          <w:noProof/>
          <w:sz w:val="24"/>
          <w:szCs w:val="24"/>
          <w:lang w:val="it-IT" w:bidi="ar-SY"/>
        </w:rPr>
        <w:t xml:space="preserve">e le riverite </w:t>
      </w:r>
      <w:r w:rsidRPr="00095874">
        <w:rPr>
          <w:rFonts w:ascii="Times New Roman" w:hAnsi="Times New Roman" w:cs="Times New Roman"/>
          <w:noProof/>
          <w:sz w:val="24"/>
          <w:szCs w:val="24"/>
          <w:lang w:val="it-IT" w:bidi="ar-SY"/>
        </w:rPr>
        <w:lastRenderedPageBreak/>
        <w:t>ancelle del Misericordioso; a promuovere l’educazione delle ragazze; a perfezionare e ampliare le assemblee e le riunioni femminili e ad assicurare che le donne collaborino con gli uomini nel servi</w:t>
      </w:r>
      <w:r w:rsidR="00D854B6" w:rsidRPr="00095874">
        <w:rPr>
          <w:rFonts w:ascii="Times New Roman" w:hAnsi="Times New Roman" w:cs="Times New Roman"/>
          <w:noProof/>
          <w:sz w:val="24"/>
          <w:szCs w:val="24"/>
          <w:lang w:val="it-IT" w:bidi="ar-SY"/>
        </w:rPr>
        <w:t>re</w:t>
      </w:r>
      <w:r w:rsidRPr="00095874">
        <w:rPr>
          <w:rFonts w:ascii="Times New Roman" w:hAnsi="Times New Roman" w:cs="Times New Roman"/>
          <w:noProof/>
          <w:sz w:val="24"/>
          <w:szCs w:val="24"/>
          <w:lang w:val="it-IT" w:bidi="ar-SY"/>
        </w:rPr>
        <w:t xml:space="preserve"> la Causa e nel rafforzare le fondamenta delle Assemblee Spirituali</w:t>
      </w:r>
      <w:r w:rsidR="0070235A"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 </w:t>
      </w:r>
      <w:r w:rsidR="0070235A" w:rsidRPr="00095874">
        <w:rPr>
          <w:rFonts w:ascii="Times New Roman" w:hAnsi="Times New Roman" w:cs="Times New Roman"/>
          <w:noProof/>
          <w:sz w:val="24"/>
          <w:szCs w:val="24"/>
          <w:lang w:val="it-IT" w:bidi="ar-SY"/>
        </w:rPr>
        <w:t xml:space="preserve">È arrivato </w:t>
      </w:r>
      <w:r w:rsidRPr="00095874">
        <w:rPr>
          <w:rFonts w:ascii="Times New Roman" w:hAnsi="Times New Roman" w:cs="Times New Roman"/>
          <w:noProof/>
          <w:sz w:val="24"/>
          <w:szCs w:val="24"/>
          <w:lang w:val="it-IT" w:bidi="ar-SY"/>
        </w:rPr>
        <w:t xml:space="preserve">il momento di fornire i mezzi </w:t>
      </w:r>
      <w:r w:rsidR="0070235A" w:rsidRPr="00095874">
        <w:rPr>
          <w:rFonts w:ascii="Times New Roman" w:hAnsi="Times New Roman" w:cs="Times New Roman"/>
          <w:noProof/>
          <w:sz w:val="24"/>
          <w:szCs w:val="24"/>
          <w:lang w:val="it-IT" w:bidi="ar-SY"/>
        </w:rPr>
        <w:t xml:space="preserve">per </w:t>
      </w:r>
      <w:r w:rsidRPr="00095874">
        <w:rPr>
          <w:rFonts w:ascii="Times New Roman" w:hAnsi="Times New Roman" w:cs="Times New Roman"/>
          <w:noProof/>
          <w:sz w:val="24"/>
          <w:szCs w:val="24"/>
          <w:lang w:val="it-IT" w:bidi="ar-SY"/>
        </w:rPr>
        <w:t>l</w:t>
      </w:r>
      <w:r w:rsidR="0070235A"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avanzamento delle donne nelle perfezioni interiori </w:t>
      </w:r>
      <w:r w:rsidR="0070235A" w:rsidRPr="00095874">
        <w:rPr>
          <w:rFonts w:ascii="Times New Roman" w:hAnsi="Times New Roman" w:cs="Times New Roman"/>
          <w:noProof/>
          <w:sz w:val="24"/>
          <w:szCs w:val="24"/>
          <w:lang w:val="it-IT" w:bidi="ar-SY"/>
        </w:rPr>
        <w:t xml:space="preserve">ed </w:t>
      </w:r>
      <w:r w:rsidR="005D0FF0" w:rsidRPr="00095874">
        <w:rPr>
          <w:rFonts w:ascii="Times New Roman" w:hAnsi="Times New Roman" w:cs="Times New Roman"/>
          <w:noProof/>
          <w:sz w:val="24"/>
          <w:szCs w:val="24"/>
          <w:lang w:val="it-IT" w:bidi="ar-SY"/>
        </w:rPr>
        <w:t xml:space="preserve">esteriori </w:t>
      </w:r>
      <w:r w:rsidR="0070235A" w:rsidRPr="00095874">
        <w:rPr>
          <w:rFonts w:ascii="Times New Roman" w:hAnsi="Times New Roman" w:cs="Times New Roman"/>
          <w:noProof/>
          <w:sz w:val="24"/>
          <w:szCs w:val="24"/>
          <w:lang w:val="it-IT" w:bidi="ar-SY"/>
        </w:rPr>
        <w:t>ed è giunto il giorno di farlo</w:t>
      </w:r>
      <w:r w:rsidRPr="00095874">
        <w:rPr>
          <w:rFonts w:ascii="Times New Roman" w:hAnsi="Times New Roman" w:cs="Times New Roman"/>
          <w:noProof/>
          <w:sz w:val="24"/>
          <w:szCs w:val="24"/>
          <w:lang w:val="it-IT" w:bidi="ar-SY"/>
        </w:rPr>
        <w:t xml:space="preserve">. Qualunque cosa </w:t>
      </w:r>
      <w:r w:rsidR="0070235A" w:rsidRPr="00095874">
        <w:rPr>
          <w:rFonts w:ascii="Times New Roman" w:hAnsi="Times New Roman" w:cs="Times New Roman"/>
          <w:noProof/>
          <w:sz w:val="24"/>
          <w:szCs w:val="24"/>
          <w:lang w:val="it-IT" w:bidi="ar-SY"/>
        </w:rPr>
        <w:t xml:space="preserve">la Penna dell’Altissimo abbia </w:t>
      </w:r>
      <w:r w:rsidRPr="00095874">
        <w:rPr>
          <w:rFonts w:ascii="Times New Roman" w:hAnsi="Times New Roman" w:cs="Times New Roman"/>
          <w:noProof/>
          <w:sz w:val="24"/>
          <w:szCs w:val="24"/>
          <w:lang w:val="it-IT" w:bidi="ar-SY"/>
        </w:rPr>
        <w:t>stabilit</w:t>
      </w:r>
      <w:r w:rsidR="0070235A" w:rsidRPr="00095874">
        <w:rPr>
          <w:rFonts w:ascii="Times New Roman" w:hAnsi="Times New Roman" w:cs="Times New Roman"/>
          <w:noProof/>
          <w:sz w:val="24"/>
          <w:szCs w:val="24"/>
          <w:lang w:val="it-IT" w:bidi="ar-SY"/>
        </w:rPr>
        <w:t>o</w:t>
      </w:r>
      <w:r w:rsidRPr="00095874">
        <w:rPr>
          <w:rFonts w:ascii="Times New Roman" w:hAnsi="Times New Roman" w:cs="Times New Roman"/>
          <w:noProof/>
          <w:sz w:val="24"/>
          <w:szCs w:val="24"/>
          <w:lang w:val="it-IT" w:bidi="ar-SY"/>
        </w:rPr>
        <w:t xml:space="preserve"> e </w:t>
      </w:r>
      <w:r w:rsidR="0070235A" w:rsidRPr="00095874">
        <w:rPr>
          <w:rFonts w:ascii="Times New Roman" w:hAnsi="Times New Roman" w:cs="Times New Roman"/>
          <w:noProof/>
          <w:sz w:val="24"/>
          <w:szCs w:val="24"/>
          <w:lang w:val="it-IT" w:bidi="ar-SY"/>
        </w:rPr>
        <w:t xml:space="preserve">la Penna del Patto </w:t>
      </w:r>
      <w:r w:rsidRPr="00095874">
        <w:rPr>
          <w:rFonts w:ascii="Times New Roman" w:hAnsi="Times New Roman" w:cs="Times New Roman"/>
          <w:noProof/>
          <w:sz w:val="24"/>
          <w:szCs w:val="24"/>
          <w:lang w:val="it-IT" w:bidi="ar-SY"/>
        </w:rPr>
        <w:t>rivelat</w:t>
      </w:r>
      <w:r w:rsidR="0070235A" w:rsidRPr="00095874">
        <w:rPr>
          <w:rFonts w:ascii="Times New Roman" w:hAnsi="Times New Roman" w:cs="Times New Roman"/>
          <w:noProof/>
          <w:sz w:val="24"/>
          <w:szCs w:val="24"/>
          <w:lang w:val="it-IT" w:bidi="ar-SY"/>
        </w:rPr>
        <w:t>o</w:t>
      </w:r>
      <w:r w:rsidRPr="00095874">
        <w:rPr>
          <w:rFonts w:ascii="Times New Roman" w:hAnsi="Times New Roman" w:cs="Times New Roman"/>
          <w:noProof/>
          <w:sz w:val="24"/>
          <w:szCs w:val="24"/>
          <w:lang w:val="it-IT" w:bidi="ar-SY"/>
        </w:rPr>
        <w:t xml:space="preserve">, siate certi che </w:t>
      </w:r>
      <w:r w:rsidR="0070235A" w:rsidRPr="00095874">
        <w:rPr>
          <w:rFonts w:ascii="Times New Roman" w:hAnsi="Times New Roman" w:cs="Times New Roman"/>
          <w:noProof/>
          <w:sz w:val="24"/>
          <w:szCs w:val="24"/>
          <w:lang w:val="it-IT" w:bidi="ar-SY"/>
        </w:rPr>
        <w:t xml:space="preserve">a poco a poco i casi e le vicende </w:t>
      </w:r>
      <w:r w:rsidRPr="00095874">
        <w:rPr>
          <w:rFonts w:ascii="Times New Roman" w:hAnsi="Times New Roman" w:cs="Times New Roman"/>
          <w:noProof/>
          <w:sz w:val="24"/>
          <w:szCs w:val="24"/>
          <w:lang w:val="it-IT" w:bidi="ar-SY"/>
        </w:rPr>
        <w:t>dei tempi, gli affari del mondo, le misure e le imprese degli uomini della terra</w:t>
      </w:r>
      <w:r w:rsidR="0070235A" w:rsidRPr="00095874">
        <w:rPr>
          <w:rFonts w:ascii="Times New Roman" w:hAnsi="Times New Roman" w:cs="Times New Roman"/>
          <w:noProof/>
          <w:sz w:val="24"/>
          <w:szCs w:val="24"/>
          <w:lang w:val="it-IT" w:bidi="ar-SY"/>
        </w:rPr>
        <w:t xml:space="preserve"> concorreranno</w:t>
      </w:r>
      <w:r w:rsidRPr="00095874">
        <w:rPr>
          <w:rFonts w:ascii="Times New Roman" w:hAnsi="Times New Roman" w:cs="Times New Roman"/>
          <w:noProof/>
          <w:sz w:val="24"/>
          <w:szCs w:val="24"/>
          <w:lang w:val="it-IT" w:bidi="ar-SY"/>
        </w:rPr>
        <w:t>, indirett</w:t>
      </w:r>
      <w:r w:rsidR="0070235A" w:rsidRPr="00095874">
        <w:rPr>
          <w:rFonts w:ascii="Times New Roman" w:hAnsi="Times New Roman" w:cs="Times New Roman"/>
          <w:noProof/>
          <w:sz w:val="24"/>
          <w:szCs w:val="24"/>
          <w:lang w:val="it-IT" w:bidi="ar-SY"/>
        </w:rPr>
        <w:t>amente</w:t>
      </w:r>
      <w:r w:rsidRPr="00095874">
        <w:rPr>
          <w:rFonts w:ascii="Times New Roman" w:hAnsi="Times New Roman" w:cs="Times New Roman"/>
          <w:noProof/>
          <w:sz w:val="24"/>
          <w:szCs w:val="24"/>
          <w:lang w:val="it-IT" w:bidi="ar-SY"/>
        </w:rPr>
        <w:t xml:space="preserve">, a </w:t>
      </w:r>
      <w:r w:rsidR="0070235A" w:rsidRPr="00095874">
        <w:rPr>
          <w:rFonts w:ascii="Times New Roman" w:hAnsi="Times New Roman" w:cs="Times New Roman"/>
          <w:noProof/>
          <w:sz w:val="24"/>
          <w:szCs w:val="24"/>
          <w:lang w:val="it-IT" w:bidi="ar-SY"/>
        </w:rPr>
        <w:t xml:space="preserve">procurare </w:t>
      </w:r>
      <w:r w:rsidRPr="00095874">
        <w:rPr>
          <w:rFonts w:ascii="Times New Roman" w:hAnsi="Times New Roman" w:cs="Times New Roman"/>
          <w:noProof/>
          <w:sz w:val="24"/>
          <w:szCs w:val="24"/>
          <w:lang w:val="it-IT" w:bidi="ar-SY"/>
        </w:rPr>
        <w:t xml:space="preserve">mezzi </w:t>
      </w:r>
      <w:r w:rsidR="005D0FF0" w:rsidRPr="00095874">
        <w:rPr>
          <w:rFonts w:ascii="Times New Roman" w:hAnsi="Times New Roman" w:cs="Times New Roman"/>
          <w:noProof/>
          <w:sz w:val="24"/>
          <w:szCs w:val="24"/>
          <w:lang w:val="it-IT" w:bidi="ar-SY"/>
        </w:rPr>
        <w:t xml:space="preserve">nascosti e </w:t>
      </w:r>
      <w:r w:rsidRPr="00095874">
        <w:rPr>
          <w:rFonts w:ascii="Times New Roman" w:hAnsi="Times New Roman" w:cs="Times New Roman"/>
          <w:noProof/>
          <w:sz w:val="24"/>
          <w:szCs w:val="24"/>
          <w:lang w:val="it-IT" w:bidi="ar-SY"/>
        </w:rPr>
        <w:t>invisibili per l</w:t>
      </w:r>
      <w:r w:rsidR="0070235A"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adempimento di questi espliciti discorsi divini </w:t>
      </w:r>
      <w:r w:rsidR="007423B9" w:rsidRPr="00095874">
        <w:rPr>
          <w:rFonts w:ascii="Times New Roman" w:hAnsi="Times New Roman" w:cs="Times New Roman"/>
          <w:noProof/>
          <w:sz w:val="24"/>
          <w:szCs w:val="24"/>
          <w:lang w:val="it-IT" w:bidi="ar-SY"/>
        </w:rPr>
        <w:t xml:space="preserve">a tal punto </w:t>
      </w:r>
      <w:r w:rsidRPr="00095874">
        <w:rPr>
          <w:rFonts w:ascii="Times New Roman" w:hAnsi="Times New Roman" w:cs="Times New Roman"/>
          <w:noProof/>
          <w:sz w:val="24"/>
          <w:szCs w:val="24"/>
          <w:lang w:val="it-IT" w:bidi="ar-SY"/>
        </w:rPr>
        <w:t xml:space="preserve">che saremo tutti </w:t>
      </w:r>
      <w:r w:rsidR="0070235A" w:rsidRPr="00095874">
        <w:rPr>
          <w:rFonts w:ascii="Times New Roman" w:hAnsi="Times New Roman" w:cs="Times New Roman"/>
          <w:noProof/>
          <w:sz w:val="24"/>
          <w:szCs w:val="24"/>
          <w:lang w:val="it-IT" w:bidi="ar-SY"/>
        </w:rPr>
        <w:t>sbalorditi</w:t>
      </w:r>
      <w:r w:rsidRPr="00095874">
        <w:rPr>
          <w:rFonts w:ascii="Times New Roman" w:hAnsi="Times New Roman" w:cs="Times New Roman"/>
          <w:noProof/>
          <w:sz w:val="24"/>
          <w:szCs w:val="24"/>
          <w:lang w:val="it-IT" w:bidi="ar-SY"/>
        </w:rPr>
        <w:t>, stupiti e ammoniti. Ora è il momento della fiducia</w:t>
      </w:r>
      <w:r w:rsidR="0070235A" w:rsidRPr="00095874">
        <w:rPr>
          <w:rFonts w:ascii="Times New Roman" w:hAnsi="Times New Roman" w:cs="Times New Roman"/>
          <w:noProof/>
          <w:sz w:val="24"/>
          <w:szCs w:val="24"/>
          <w:lang w:val="it-IT" w:bidi="ar-SY"/>
        </w:rPr>
        <w:t>.</w:t>
      </w:r>
      <w:r w:rsidRPr="00095874">
        <w:rPr>
          <w:rFonts w:ascii="Times New Roman" w:hAnsi="Times New Roman" w:cs="Times New Roman"/>
          <w:noProof/>
          <w:sz w:val="24"/>
          <w:szCs w:val="24"/>
          <w:lang w:val="it-IT" w:bidi="ar-SY"/>
        </w:rPr>
        <w:t xml:space="preserve"> Oggi </w:t>
      </w:r>
      <w:r w:rsidR="0070235A" w:rsidRPr="00095874">
        <w:rPr>
          <w:rFonts w:ascii="Times New Roman" w:hAnsi="Times New Roman" w:cs="Times New Roman"/>
          <w:noProof/>
          <w:sz w:val="24"/>
          <w:szCs w:val="24"/>
          <w:lang w:val="it-IT" w:bidi="ar-SY"/>
        </w:rPr>
        <w:t xml:space="preserve">è </w:t>
      </w:r>
      <w:r w:rsidRPr="00095874">
        <w:rPr>
          <w:rFonts w:ascii="Times New Roman" w:hAnsi="Times New Roman" w:cs="Times New Roman"/>
          <w:noProof/>
          <w:sz w:val="24"/>
          <w:szCs w:val="24"/>
          <w:lang w:val="it-IT" w:bidi="ar-SY"/>
        </w:rPr>
        <w:t>il giorno dell</w:t>
      </w:r>
      <w:r w:rsidR="0070235A" w:rsidRPr="00095874">
        <w:rPr>
          <w:rFonts w:ascii="Times New Roman" w:hAnsi="Times New Roman" w:cs="Times New Roman"/>
          <w:noProof/>
          <w:sz w:val="24"/>
          <w:szCs w:val="24"/>
          <w:lang w:val="it-IT" w:bidi="ar-SY"/>
        </w:rPr>
        <w:t xml:space="preserve">’impegno </w:t>
      </w:r>
      <w:r w:rsidRPr="00095874">
        <w:rPr>
          <w:rFonts w:ascii="Times New Roman" w:hAnsi="Times New Roman" w:cs="Times New Roman"/>
          <w:noProof/>
          <w:sz w:val="24"/>
          <w:szCs w:val="24"/>
          <w:lang w:val="it-IT" w:bidi="ar-SY"/>
        </w:rPr>
        <w:t>e del sacrificio. Dobbiamo</w:t>
      </w:r>
      <w:r w:rsidR="0070235A" w:rsidRPr="00095874">
        <w:rPr>
          <w:rFonts w:ascii="Times New Roman" w:hAnsi="Times New Roman" w:cs="Times New Roman"/>
          <w:noProof/>
          <w:sz w:val="24"/>
          <w:szCs w:val="24"/>
          <w:lang w:val="it-IT" w:bidi="ar-SY"/>
        </w:rPr>
        <w:t xml:space="preserve"> osservare i comandamenti </w:t>
      </w:r>
      <w:r w:rsidR="00D854B6" w:rsidRPr="00095874">
        <w:rPr>
          <w:rFonts w:ascii="Times New Roman" w:hAnsi="Times New Roman" w:cs="Times New Roman"/>
          <w:noProof/>
          <w:sz w:val="24"/>
          <w:szCs w:val="24"/>
          <w:lang w:val="it-IT" w:bidi="ar-SY"/>
        </w:rPr>
        <w:t xml:space="preserve">di Dio </w:t>
      </w:r>
      <w:r w:rsidR="007423B9" w:rsidRPr="00095874">
        <w:rPr>
          <w:rFonts w:ascii="Times New Roman" w:hAnsi="Times New Roman" w:cs="Times New Roman"/>
          <w:noProof/>
          <w:sz w:val="24"/>
          <w:szCs w:val="24"/>
          <w:lang w:val="it-IT" w:bidi="ar-SY"/>
        </w:rPr>
        <w:t xml:space="preserve">compiendo </w:t>
      </w:r>
      <w:r w:rsidRPr="00095874">
        <w:rPr>
          <w:rFonts w:ascii="Times New Roman" w:hAnsi="Times New Roman" w:cs="Times New Roman"/>
          <w:noProof/>
          <w:sz w:val="24"/>
          <w:szCs w:val="24"/>
          <w:lang w:val="it-IT" w:bidi="ar-SY"/>
        </w:rPr>
        <w:t xml:space="preserve">azioni lodevoli e </w:t>
      </w:r>
      <w:r w:rsidR="00F763F5" w:rsidRPr="00095874">
        <w:rPr>
          <w:rFonts w:ascii="Times New Roman" w:hAnsi="Times New Roman" w:cs="Times New Roman"/>
          <w:noProof/>
          <w:sz w:val="24"/>
          <w:szCs w:val="24"/>
          <w:lang w:val="it-IT" w:bidi="ar-SY"/>
        </w:rPr>
        <w:t xml:space="preserve">confidare totalmente </w:t>
      </w:r>
      <w:r w:rsidRPr="00095874">
        <w:rPr>
          <w:rFonts w:ascii="Times New Roman" w:hAnsi="Times New Roman" w:cs="Times New Roman"/>
          <w:noProof/>
          <w:sz w:val="24"/>
          <w:szCs w:val="24"/>
          <w:lang w:val="it-IT" w:bidi="ar-SY"/>
        </w:rPr>
        <w:t>nel</w:t>
      </w:r>
      <w:r w:rsidR="0070235A" w:rsidRPr="00095874">
        <w:rPr>
          <w:rFonts w:ascii="Times New Roman" w:hAnsi="Times New Roman" w:cs="Times New Roman"/>
          <w:noProof/>
          <w:sz w:val="24"/>
          <w:szCs w:val="24"/>
          <w:lang w:val="it-IT" w:bidi="ar-SY"/>
        </w:rPr>
        <w:t>l’Unico</w:t>
      </w:r>
      <w:r w:rsidRPr="00095874">
        <w:rPr>
          <w:rFonts w:ascii="Times New Roman" w:hAnsi="Times New Roman" w:cs="Times New Roman"/>
          <w:noProof/>
          <w:sz w:val="24"/>
          <w:szCs w:val="24"/>
          <w:lang w:val="it-IT" w:bidi="ar-SY"/>
        </w:rPr>
        <w:t xml:space="preserve"> Vero </w:t>
      </w:r>
      <w:r w:rsidR="0070235A" w:rsidRPr="00095874">
        <w:rPr>
          <w:rFonts w:ascii="Times New Roman" w:hAnsi="Times New Roman" w:cs="Times New Roman"/>
          <w:noProof/>
          <w:sz w:val="24"/>
          <w:szCs w:val="24"/>
          <w:lang w:val="it-IT" w:bidi="ar-SY"/>
        </w:rPr>
        <w:t xml:space="preserve">sì </w:t>
      </w:r>
      <w:r w:rsidRPr="00095874">
        <w:rPr>
          <w:rFonts w:ascii="Times New Roman" w:hAnsi="Times New Roman" w:cs="Times New Roman"/>
          <w:noProof/>
          <w:sz w:val="24"/>
          <w:szCs w:val="24"/>
          <w:lang w:val="it-IT" w:bidi="ar-SY"/>
        </w:rPr>
        <w:t xml:space="preserve">che tutto ciò che Egli </w:t>
      </w:r>
      <w:r w:rsidR="0070235A" w:rsidRPr="00095874">
        <w:rPr>
          <w:rFonts w:ascii="Times New Roman" w:hAnsi="Times New Roman" w:cs="Times New Roman"/>
          <w:noProof/>
          <w:sz w:val="24"/>
          <w:szCs w:val="24"/>
          <w:lang w:val="it-IT" w:bidi="ar-SY"/>
        </w:rPr>
        <w:t xml:space="preserve">ha stabilito </w:t>
      </w:r>
      <w:r w:rsidR="00D854B6" w:rsidRPr="00095874">
        <w:rPr>
          <w:rFonts w:ascii="Times New Roman" w:hAnsi="Times New Roman" w:cs="Times New Roman"/>
          <w:noProof/>
          <w:sz w:val="24"/>
          <w:szCs w:val="24"/>
          <w:lang w:val="it-IT" w:bidi="ar-SY"/>
        </w:rPr>
        <w:t xml:space="preserve">succeda </w:t>
      </w:r>
      <w:r w:rsidRPr="00095874">
        <w:rPr>
          <w:rFonts w:ascii="Times New Roman" w:hAnsi="Times New Roman" w:cs="Times New Roman"/>
          <w:noProof/>
          <w:sz w:val="24"/>
          <w:szCs w:val="24"/>
          <w:lang w:val="it-IT" w:bidi="ar-SY"/>
        </w:rPr>
        <w:t>senza indugio.</w:t>
      </w:r>
    </w:p>
    <w:p w14:paraId="196D7937" w14:textId="17A54039"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(Shoghi Effendi, 19 dicembre 1923, ai bahá’í dell’Oriente)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[71]</w:t>
      </w:r>
    </w:p>
    <w:p w14:paraId="0BF2336D" w14:textId="77777777" w:rsidR="001F3835" w:rsidRPr="00095874" w:rsidRDefault="001F3835" w:rsidP="00F91166">
      <w:pPr>
        <w:pStyle w:val="BWCBodyText"/>
        <w:spacing w:line="300" w:lineRule="exact"/>
        <w:rPr>
          <w:rFonts w:ascii="Times New Roman" w:hAnsi="Times New Roman" w:cs="Times New Roman"/>
          <w:noProof/>
          <w:sz w:val="24"/>
          <w:szCs w:val="24"/>
          <w:lang w:val="it-IT"/>
        </w:rPr>
      </w:pPr>
    </w:p>
    <w:p w14:paraId="78C7A109"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4C8F1347" w14:textId="252AEE57" w:rsidR="00D5481C" w:rsidRPr="00095874" w:rsidRDefault="007423B9"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D</w:t>
      </w:r>
      <w:r w:rsidR="001F3835" w:rsidRPr="00095874">
        <w:rPr>
          <w:rFonts w:ascii="Times New Roman" w:hAnsi="Times New Roman" w:cs="Times New Roman"/>
          <w:noProof/>
          <w:sz w:val="24"/>
          <w:szCs w:val="24"/>
          <w:lang w:val="it-IT"/>
        </w:rPr>
        <w:t xml:space="preserve">opo una </w:t>
      </w:r>
      <w:r w:rsidR="00D854B6" w:rsidRPr="00095874">
        <w:rPr>
          <w:rFonts w:ascii="Times New Roman" w:hAnsi="Times New Roman" w:cs="Times New Roman"/>
          <w:noProof/>
          <w:sz w:val="24"/>
          <w:szCs w:val="24"/>
          <w:lang w:val="it-IT"/>
        </w:rPr>
        <w:t xml:space="preserve">scrupolosa </w:t>
      </w:r>
      <w:r w:rsidR="001F3835" w:rsidRPr="00095874">
        <w:rPr>
          <w:rFonts w:ascii="Times New Roman" w:hAnsi="Times New Roman" w:cs="Times New Roman"/>
          <w:noProof/>
          <w:sz w:val="24"/>
          <w:szCs w:val="24"/>
          <w:lang w:val="it-IT"/>
        </w:rPr>
        <w:t xml:space="preserve">consultazione e un esame e una valutazione approfonditi delle esigenze della Causa e dei bisogni della popolazione, </w:t>
      </w:r>
      <w:r w:rsidRPr="00095874">
        <w:rPr>
          <w:rFonts w:ascii="Times New Roman" w:hAnsi="Times New Roman" w:cs="Times New Roman"/>
          <w:noProof/>
          <w:sz w:val="24"/>
          <w:szCs w:val="24"/>
          <w:lang w:val="it-IT"/>
        </w:rPr>
        <w:t xml:space="preserve">l’Assemblea </w:t>
      </w:r>
      <w:r w:rsidR="001F3835" w:rsidRPr="00095874">
        <w:rPr>
          <w:rFonts w:ascii="Times New Roman" w:hAnsi="Times New Roman" w:cs="Times New Roman"/>
          <w:noProof/>
          <w:sz w:val="24"/>
          <w:szCs w:val="24"/>
          <w:lang w:val="it-IT"/>
        </w:rPr>
        <w:t xml:space="preserve">deve prendere alcune disposizioni </w:t>
      </w:r>
      <w:r w:rsidR="00D854B6" w:rsidRPr="00095874">
        <w:rPr>
          <w:rFonts w:ascii="Times New Roman" w:hAnsi="Times New Roman" w:cs="Times New Roman"/>
          <w:noProof/>
          <w:sz w:val="24"/>
          <w:szCs w:val="24"/>
          <w:lang w:val="it-IT"/>
        </w:rPr>
        <w:t>a seconda de</w:t>
      </w:r>
      <w:r w:rsidR="001F3835" w:rsidRPr="00095874">
        <w:rPr>
          <w:rFonts w:ascii="Times New Roman" w:hAnsi="Times New Roman" w:cs="Times New Roman"/>
          <w:noProof/>
          <w:sz w:val="24"/>
          <w:szCs w:val="24"/>
          <w:lang w:val="it-IT"/>
        </w:rPr>
        <w:t>i mezzi e delle capacità, in modo da poter, nel corso del tempo, porgere ai poveri, ai deboli e ai bisognosi di ogni provenienza l’aiuto necessario e promuovere rapidamente il bene comune e i migliori interessi della Fede.</w:t>
      </w:r>
    </w:p>
    <w:p w14:paraId="69BBB49B" w14:textId="708E1742" w:rsidR="001F3835" w:rsidRPr="00095874" w:rsidRDefault="001F3835"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(Shoghi Effendi, luglio 1926,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[72]</w:t>
      </w:r>
    </w:p>
    <w:p w14:paraId="315F5625" w14:textId="77777777" w:rsidR="001F3835" w:rsidRPr="00095874" w:rsidRDefault="001F3835" w:rsidP="00F91166">
      <w:pPr>
        <w:pStyle w:val="BWCAttrib"/>
        <w:spacing w:line="300" w:lineRule="exact"/>
        <w:rPr>
          <w:rFonts w:ascii="Times New Roman" w:hAnsi="Times New Roman" w:cs="Times New Roman"/>
          <w:noProof/>
          <w:sz w:val="24"/>
          <w:szCs w:val="24"/>
          <w:lang w:val="it-IT"/>
        </w:rPr>
      </w:pPr>
    </w:p>
    <w:p w14:paraId="66900CD7"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1E819CD9" w14:textId="22CA0036" w:rsidR="00636385" w:rsidRPr="00095874" w:rsidRDefault="0063638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Il più immediato accesso </w:t>
      </w:r>
      <w:r w:rsidR="005D0FF0"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influenza dinamica </w:t>
      </w:r>
      <w:r w:rsidR="005D0FF0" w:rsidRPr="00095874">
        <w:rPr>
          <w:rFonts w:ascii="Times New Roman" w:hAnsi="Times New Roman" w:cs="Times New Roman"/>
          <w:noProof/>
          <w:sz w:val="24"/>
          <w:szCs w:val="24"/>
          <w:lang w:val="it-IT"/>
        </w:rPr>
        <w:t>del</w:t>
      </w:r>
      <w:r w:rsidRPr="00095874">
        <w:rPr>
          <w:rFonts w:ascii="Times New Roman" w:hAnsi="Times New Roman" w:cs="Times New Roman"/>
          <w:noProof/>
          <w:sz w:val="24"/>
          <w:szCs w:val="24"/>
          <w:lang w:val="it-IT"/>
        </w:rPr>
        <w:t xml:space="preserve">la </w:t>
      </w:r>
      <w:r w:rsidR="005D0FF0" w:rsidRPr="00095874">
        <w:rPr>
          <w:rFonts w:ascii="Times New Roman" w:hAnsi="Times New Roman" w:cs="Times New Roman"/>
          <w:noProof/>
          <w:sz w:val="24"/>
          <w:szCs w:val="24"/>
          <w:lang w:val="it-IT"/>
        </w:rPr>
        <w:t>P</w:t>
      </w:r>
      <w:r w:rsidRPr="00095874">
        <w:rPr>
          <w:rFonts w:ascii="Times New Roman" w:hAnsi="Times New Roman" w:cs="Times New Roman"/>
          <w:noProof/>
          <w:sz w:val="24"/>
          <w:szCs w:val="24"/>
          <w:lang w:val="it-IT"/>
        </w:rPr>
        <w:t>arola sacra è tramite la lettura. Pertanto, la capacità di leggere è fra i diritti e i privilegi fondamentali di ogni essere umano.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promuove questo diritto ingiungendo ai genitori di assicurare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istruzione dei loro figli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arte del leggere e dello scrivere. Per questa essenziale ragione, nel nostro messaggio dello scorso Ri</w:t>
      </w:r>
      <w:r w:rsidR="005D0FF0" w:rsidRPr="00095874">
        <w:rPr>
          <w:rFonts w:ascii="Times New Roman" w:hAnsi="Times New Roman" w:cs="Times New Roman"/>
          <w:noProof/>
          <w:sz w:val="24"/>
          <w:szCs w:val="24"/>
          <w:lang w:val="it-IT"/>
        </w:rPr>
        <w:t>ḍ</w:t>
      </w:r>
      <w:r w:rsidRPr="00095874">
        <w:rPr>
          <w:rFonts w:ascii="Times New Roman" w:hAnsi="Times New Roman" w:cs="Times New Roman"/>
          <w:noProof/>
          <w:sz w:val="24"/>
          <w:szCs w:val="24"/>
          <w:lang w:val="it-IT"/>
        </w:rPr>
        <w:t>ván, abbiamo ricordato la necessità di dare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attenzione sistematica alla definitiva eliminazione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analfabetismo dalla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Tale questione deve assumere la sua giusta importanza quale permanente obiettivo della comunità.</w:t>
      </w:r>
    </w:p>
    <w:p w14:paraId="0CE9CBC1" w14:textId="77777777" w:rsidR="00636385" w:rsidRPr="00095874" w:rsidRDefault="00636385" w:rsidP="00F91166">
      <w:pPr>
        <w:pStyle w:val="BWCBodyText"/>
        <w:spacing w:line="300" w:lineRule="exact"/>
        <w:jc w:val="both"/>
        <w:rPr>
          <w:rFonts w:ascii="Times New Roman" w:hAnsi="Times New Roman" w:cs="Times New Roman"/>
          <w:noProof/>
          <w:sz w:val="24"/>
          <w:szCs w:val="24"/>
          <w:lang w:val="it-IT"/>
        </w:rPr>
      </w:pPr>
    </w:p>
    <w:p w14:paraId="57FCB89C" w14:textId="6FD39D9C" w:rsidR="00636385" w:rsidRPr="00095874" w:rsidRDefault="0063638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questo obiettivo si dedichi, secondo le necessità e le circostanze, ogni Assemblea Spirituale Nazionale e Locale consapevole che anche là dove non è possibile un immediato e totale successo, si devono cercare le opportunità per fare costanti progressi. Il luminoso esempio dato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Iran, la comunità madre del mondo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ispirata dagli insegnamenti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lláh e spronata da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l-Bahá </w:t>
      </w:r>
      <w:r w:rsidR="005D0FF0" w:rsidRPr="00095874">
        <w:rPr>
          <w:rFonts w:ascii="Times New Roman" w:hAnsi="Times New Roman" w:cs="Times New Roman"/>
          <w:noProof/>
          <w:sz w:val="24"/>
          <w:szCs w:val="24"/>
          <w:lang w:val="it-IT"/>
        </w:rPr>
        <w:t xml:space="preserve">e </w:t>
      </w:r>
      <w:r w:rsidRPr="00095874">
        <w:rPr>
          <w:rFonts w:ascii="Times New Roman" w:hAnsi="Times New Roman" w:cs="Times New Roman"/>
          <w:noProof/>
          <w:sz w:val="24"/>
          <w:szCs w:val="24"/>
          <w:lang w:val="it-IT"/>
        </w:rPr>
        <w:t>Shoghi Effendi, costituisce un modello che tutti – ne siamo certi – possono seguire. Agli inizi del secolo, quando in Iran non esisteva alcun progetto educativo generale e sistematico, 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colsero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occasione e organizzarono un vasto programma educativo. I suoi insegnanti divennero rinomati per la loro capacità di curare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educazione di bambini, giovani e adulti, il che portò a un significativo miglioramento fra 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iraniani.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importante risultato fu la nascita di una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istruita.</w:t>
      </w:r>
    </w:p>
    <w:p w14:paraId="5C202372" w14:textId="77777777" w:rsidR="00636385" w:rsidRPr="00095874" w:rsidRDefault="00636385" w:rsidP="00F91166">
      <w:pPr>
        <w:pStyle w:val="BWCBodyText"/>
        <w:spacing w:line="300" w:lineRule="exact"/>
        <w:jc w:val="both"/>
        <w:rPr>
          <w:rFonts w:ascii="Times New Roman" w:hAnsi="Times New Roman" w:cs="Times New Roman"/>
          <w:noProof/>
          <w:sz w:val="24"/>
          <w:szCs w:val="24"/>
          <w:lang w:val="it-IT"/>
        </w:rPr>
      </w:pPr>
    </w:p>
    <w:p w14:paraId="6E467519" w14:textId="04E33419" w:rsidR="00636385" w:rsidRPr="00095874" w:rsidRDefault="0063638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Può darsi che alcune comunità nazionali o locali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vogliano seguire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esempio di chi ha già fatto progetti di alfabetizzazione e sta già riportando notevoli successi; altri forse vorranno partecipare a programmi di alfabetizzazione organizzati da istituzioni governative e non-governative. Ogni comunità dovrà decidere se occuparsi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una 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altra, o di </w:t>
      </w:r>
      <w:r w:rsidRPr="00095874">
        <w:rPr>
          <w:rFonts w:ascii="Times New Roman" w:hAnsi="Times New Roman" w:cs="Times New Roman"/>
          <w:noProof/>
          <w:sz w:val="24"/>
          <w:szCs w:val="24"/>
          <w:lang w:val="it-IT"/>
        </w:rPr>
        <w:lastRenderedPageBreak/>
        <w:t xml:space="preserve">entrambe le cose. </w:t>
      </w:r>
      <w:r w:rsidR="005D0FF0"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l progresso dipenderà non solo dalle iniziative delle istituzioni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fra i bambini, ma anche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attivo interesse di credenti adulti desiderosi di imparare a leggere e scrivere. Questi amici devono essere decisamente incoraggiati e assistiti a realizzare, con dignità, il loro desiderio. Sicuramente, la volontaria partecipazione degli amici a una così importante impresa per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edificazione degli individui e il consolidamento della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nel suo insieme attrarrà favori e conformazioni divine.</w:t>
      </w:r>
    </w:p>
    <w:p w14:paraId="15E4C863" w14:textId="1AB30517" w:rsidR="00065624" w:rsidRPr="00095874" w:rsidRDefault="00065624"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00487080" w:rsidRPr="00095874">
        <w:rPr>
          <w:rFonts w:ascii="Times New Roman" w:hAnsi="Times New Roman" w:cs="Times New Roman"/>
          <w:noProof/>
          <w:sz w:val="24"/>
          <w:szCs w:val="24"/>
          <w:lang w:val="it-IT"/>
        </w:rPr>
        <w:t xml:space="preserve">La Casa Universale di Giustizia, 10 luglio 1989, a tutte le Assemblee Spirituali Nazionali, in </w:t>
      </w:r>
      <w:r w:rsidR="00487080" w:rsidRPr="00095874">
        <w:rPr>
          <w:rFonts w:ascii="Times New Roman" w:hAnsi="Times New Roman" w:cs="Times New Roman"/>
          <w:i/>
          <w:iCs/>
          <w:noProof/>
          <w:sz w:val="24"/>
          <w:szCs w:val="24"/>
          <w:lang w:val="it-IT"/>
        </w:rPr>
        <w:t>Note bahá</w:t>
      </w:r>
      <w:r w:rsidR="00C2382A" w:rsidRPr="00095874">
        <w:rPr>
          <w:rFonts w:ascii="Times New Roman" w:hAnsi="Times New Roman" w:cs="Times New Roman"/>
          <w:i/>
          <w:iCs/>
          <w:noProof/>
          <w:sz w:val="24"/>
          <w:szCs w:val="24"/>
          <w:lang w:val="it-IT"/>
        </w:rPr>
        <w:t>’</w:t>
      </w:r>
      <w:r w:rsidR="00487080" w:rsidRPr="00095874">
        <w:rPr>
          <w:rFonts w:ascii="Times New Roman" w:hAnsi="Times New Roman" w:cs="Times New Roman"/>
          <w:i/>
          <w:iCs/>
          <w:noProof/>
          <w:sz w:val="24"/>
          <w:szCs w:val="24"/>
          <w:lang w:val="it-IT"/>
        </w:rPr>
        <w:t xml:space="preserve">í, </w:t>
      </w:r>
      <w:r w:rsidR="00487080" w:rsidRPr="00095874">
        <w:rPr>
          <w:rFonts w:ascii="Times New Roman" w:hAnsi="Times New Roman" w:cs="Times New Roman"/>
          <w:noProof/>
          <w:sz w:val="24"/>
          <w:szCs w:val="24"/>
          <w:lang w:val="it-IT"/>
        </w:rPr>
        <w:t>anno VII, n. 12, dicembre 1989, p. 1</w:t>
      </w:r>
      <w:r w:rsidRPr="00095874">
        <w:rPr>
          <w:rFonts w:ascii="Times New Roman" w:hAnsi="Times New Roman" w:cs="Times New Roman"/>
          <w:noProof/>
          <w:sz w:val="24"/>
          <w:szCs w:val="24"/>
          <w:lang w:val="it-IT"/>
        </w:rPr>
        <w:t>)</w:t>
      </w:r>
      <w:r w:rsidR="00167F25" w:rsidRPr="00095874">
        <w:rPr>
          <w:rFonts w:ascii="Times New Roman" w:hAnsi="Times New Roman" w:cs="Times New Roman"/>
          <w:noProof/>
          <w:sz w:val="24"/>
          <w:szCs w:val="24"/>
          <w:lang w:val="it-IT"/>
        </w:rPr>
        <w:tab/>
      </w:r>
      <w:r w:rsidR="00167F25" w:rsidRPr="00095874">
        <w:rPr>
          <w:rFonts w:ascii="Times New Roman" w:hAnsi="Times New Roman" w:cs="Times New Roman"/>
          <w:b/>
          <w:bCs/>
          <w:noProof/>
          <w:sz w:val="24"/>
          <w:szCs w:val="24"/>
          <w:lang w:val="it-IT"/>
        </w:rPr>
        <w:t>[</w:t>
      </w:r>
      <w:r w:rsidR="0022340C" w:rsidRPr="00095874">
        <w:rPr>
          <w:rFonts w:ascii="Times New Roman" w:hAnsi="Times New Roman" w:cs="Times New Roman"/>
          <w:b/>
          <w:bCs/>
          <w:noProof/>
          <w:sz w:val="24"/>
          <w:szCs w:val="24"/>
          <w:lang w:val="it-IT"/>
        </w:rPr>
        <w:t>73</w:t>
      </w:r>
      <w:r w:rsidR="00167F25" w:rsidRPr="00095874">
        <w:rPr>
          <w:rFonts w:ascii="Times New Roman" w:hAnsi="Times New Roman" w:cs="Times New Roman"/>
          <w:b/>
          <w:bCs/>
          <w:noProof/>
          <w:sz w:val="24"/>
          <w:szCs w:val="24"/>
          <w:lang w:val="it-IT"/>
        </w:rPr>
        <w:t>]</w:t>
      </w:r>
    </w:p>
    <w:p w14:paraId="66B6B3EF" w14:textId="77777777" w:rsidR="00065624" w:rsidRPr="00095874" w:rsidRDefault="00065624" w:rsidP="00F91166">
      <w:pPr>
        <w:pStyle w:val="BWCBodyText"/>
        <w:spacing w:line="300" w:lineRule="exact"/>
        <w:rPr>
          <w:rFonts w:ascii="Times New Roman" w:hAnsi="Times New Roman" w:cs="Times New Roman"/>
          <w:noProof/>
          <w:sz w:val="24"/>
          <w:szCs w:val="24"/>
          <w:lang w:val="it-IT"/>
        </w:rPr>
      </w:pPr>
    </w:p>
    <w:p w14:paraId="18695888"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5FE70BD0" w14:textId="7B064D27" w:rsidR="00542CBF"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color w:val="000000"/>
          <w:sz w:val="24"/>
          <w:szCs w:val="24"/>
          <w:lang w:val="it-IT"/>
        </w:rPr>
        <w:t xml:space="preserve">La promozione di ogni tipo di apprendimento fra i membri della Fede è un’attività fondamentale per il conseguimento delle molteplici mete della comunità. Di conseguenza, l’incoraggiamento dei credenti </w:t>
      </w:r>
      <w:r w:rsidRPr="00095874">
        <w:rPr>
          <w:rFonts w:ascii="Times New Roman" w:hAnsi="Times New Roman" w:cs="Times New Roman"/>
          <w:noProof/>
          <w:sz w:val="24"/>
          <w:szCs w:val="24"/>
          <w:lang w:val="it-IT"/>
        </w:rPr>
        <w:t>ad</w:t>
      </w:r>
      <w:r w:rsidRPr="00095874">
        <w:rPr>
          <w:rFonts w:ascii="Times New Roman" w:hAnsi="Times New Roman" w:cs="Times New Roman"/>
          <w:color w:val="000000"/>
          <w:sz w:val="24"/>
          <w:szCs w:val="24"/>
          <w:lang w:val="it-IT"/>
        </w:rPr>
        <w:t xml:space="preserve"> acquisire il sapere, il funzionamento delle scuole, delle università e degli istituti di formazione bahá’í, l’organizzazione di gruppi di studio e il lavoro di unità operative </w:t>
      </w:r>
      <w:r w:rsidR="005D0FF0" w:rsidRPr="00095874">
        <w:rPr>
          <w:rFonts w:ascii="Times New Roman" w:hAnsi="Times New Roman" w:cs="Times New Roman"/>
          <w:color w:val="000000"/>
          <w:sz w:val="24"/>
          <w:szCs w:val="24"/>
          <w:lang w:val="it-IT"/>
        </w:rPr>
        <w:t xml:space="preserve">che si occupano </w:t>
      </w:r>
      <w:r w:rsidRPr="00095874">
        <w:rPr>
          <w:rFonts w:ascii="Times New Roman" w:hAnsi="Times New Roman" w:cs="Times New Roman"/>
          <w:color w:val="000000"/>
          <w:sz w:val="24"/>
          <w:szCs w:val="24"/>
          <w:lang w:val="it-IT"/>
        </w:rPr>
        <w:t>di correlare i principi della Rivelazione ai problemi dell’umanità sono attività di cui devono occuparsi, da una parte, i Consiglieri e i loro collaboratori e, dall’altra, le Assemblee Spirituali Nazionali e Locali. Nel farsi carico di questi impegnativi compiti, le istituzioni bahá’í di tutto il mondo vedono i loro sforzi potenziati dall’aiuto di credenti che sono particolarmente dotati per questo servizio a causa delle loro attività intellettuali, delle qualità del carattere e della devozione alla Causa.</w:t>
      </w:r>
    </w:p>
    <w:p w14:paraId="130E09B7" w14:textId="615A2190"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14 marzo 1996, a un credente)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[74]</w:t>
      </w:r>
    </w:p>
    <w:p w14:paraId="5095B9DB"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75B88BCE"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415F2C47" w14:textId="6ECE8A78" w:rsidR="007912DF" w:rsidRPr="00095874" w:rsidRDefault="007912DF"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Qualunque sia la natura </w:t>
      </w:r>
      <w:r w:rsidRPr="00095874">
        <w:rPr>
          <w:rFonts w:ascii="Times New Roman" w:hAnsi="Times New Roman" w:cs="Times New Roman"/>
          <w:noProof/>
          <w:sz w:val="24"/>
          <w:szCs w:val="24"/>
          <w:lang w:val="it-IT"/>
        </w:rPr>
        <w:t>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area</w:t>
      </w:r>
      <w:r w:rsidRPr="00095874">
        <w:rPr>
          <w:rFonts w:ascii="Times New Roman" w:hAnsi="Times New Roman" w:cs="Times New Roman"/>
          <w:sz w:val="24"/>
          <w:szCs w:val="24"/>
          <w:lang w:val="it-IT"/>
        </w:rPr>
        <w:t>, è imperativo dedicare sempre una particolare attenzione ai bambini e ai giovanissimi. La cura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educazione morale e spirituale dei giovani si impone con forza nella coscienza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umanità e nessun tentativo di sviluppo delle comunità può permettersi di ignorarla.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efficacia dei programmi educativi volti a rendere i giovanissimi padroni della loro vita spirituale è diventata particolarmente evidente durante questo Piano quinquennale. Accompagnati per tre anni in un programma che ne aumenta la percezione spirituale e incoraggiati a partecipare alla sequenza principale dei corsi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quando hanno quindici anni, i giovanissimi rappresentano una grande riserva di energia e di talenti che possono essere consacrati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avanzamento della civiltà spirituale e materiale. Siamo così impressionati dai risultati già conseguiti e il bisogno è così pressante che esorteremo tutte le Assemblee Spirituali Nazionali a considerare i gruppi di giovanissimi, formati tramite i programmi realizzati dai loro istituti di formazione, come una quarta attività fondamentale e a promuoverne la moltiplicazione su larga scala.</w:t>
      </w:r>
    </w:p>
    <w:p w14:paraId="24C359F6" w14:textId="5CBBC16F" w:rsidR="007912DF" w:rsidRPr="00095874" w:rsidRDefault="007912D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(La Casa Universale di Giustizia, 27 dicembre 2005, al Convegno dei Corpi continentali dei Consiglieri, in </w:t>
      </w:r>
      <w:r w:rsidRPr="00095874">
        <w:rPr>
          <w:rFonts w:ascii="Times New Roman" w:hAnsi="Times New Roman" w:cs="Times New Roman"/>
          <w:i/>
          <w:iCs/>
          <w:noProof/>
          <w:sz w:val="24"/>
          <w:szCs w:val="24"/>
          <w:lang w:val="it-IT"/>
        </w:rPr>
        <w:t xml:space="preserve">Una grande svolta, </w:t>
      </w:r>
      <w:r w:rsidRPr="00095874">
        <w:rPr>
          <w:rFonts w:ascii="Times New Roman" w:hAnsi="Times New Roman" w:cs="Times New Roman"/>
          <w:noProof/>
          <w:sz w:val="24"/>
          <w:szCs w:val="24"/>
          <w:lang w:val="it-IT"/>
        </w:rPr>
        <w:t xml:space="preserve">n. 35.26) </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[75]</w:t>
      </w:r>
    </w:p>
    <w:p w14:paraId="71C24296" w14:textId="77777777" w:rsidR="00065624" w:rsidRPr="00095874" w:rsidRDefault="00065624" w:rsidP="00F91166">
      <w:pPr>
        <w:pStyle w:val="BWCBodyText"/>
        <w:spacing w:line="300" w:lineRule="exact"/>
        <w:rPr>
          <w:rFonts w:ascii="Times New Roman" w:hAnsi="Times New Roman" w:cs="Times New Roman"/>
          <w:noProof/>
          <w:sz w:val="24"/>
          <w:szCs w:val="24"/>
          <w:lang w:val="it-IT"/>
        </w:rPr>
      </w:pPr>
    </w:p>
    <w:p w14:paraId="2C26B214"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378BB68C" w14:textId="36660942" w:rsidR="000E7E17" w:rsidRPr="00095874" w:rsidRDefault="000E7E1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Quando la società si trova in siffatte difficoltà ed angustie, la responsabilità dei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di dare un contributo costruttivo agli affari umani diventa più evidente. Questo è un momento in cui linee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distinte ma interconnesse convergono su un singolo punto, in cui la chiamata al servizio risuona con maggior forza.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la comunità e le istituzioni della Fede, inseparabili protagonisti del progresso della civiltà, sono in grado di dimostrare i tratti che contraddistinguono lo stile di vita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caratterizzato da una maggiore maturità </w:t>
      </w:r>
      <w:r w:rsidRPr="00095874">
        <w:rPr>
          <w:rFonts w:ascii="Times New Roman" w:hAnsi="Times New Roman" w:cs="Times New Roman"/>
          <w:noProof/>
          <w:sz w:val="24"/>
          <w:szCs w:val="24"/>
          <w:lang w:val="it-IT"/>
        </w:rPr>
        <w:lastRenderedPageBreak/>
        <w:t>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adempimento dei propri compiti e nei reciproci rapporti. Essi sono chiamati a una più piena espressione dei poteri di costruzione della società tipica della Fede. Le agenzie e i progetti dedicati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sociale potrebbero dover adattare i propri metodi per soddisfare maggiori esigenze. Ciò che si farà in questo senso infonderà sicuramente nei programmi in corso significati e scopi più profondi. Inoltre, i contributi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ai recenti discorsi prevalenti nella società stanno suscitando un maggior interesse e anche qui c</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è un compito da svolgere. In un momento in cui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urgenza di raggiungere più alti livelli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fondata sull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incontestabile verità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del genere umano, sta diventando più evidente a numeri sempre più grandi di persone, la società ha bisogno di voci chiare che espongano i principi spirituali sui quali questa aspirazione si fonda.</w:t>
      </w:r>
    </w:p>
    <w:p w14:paraId="07DCCFFF" w14:textId="77777777" w:rsidR="000E7E17" w:rsidRPr="00095874" w:rsidRDefault="000E7E17" w:rsidP="00F91166">
      <w:pPr>
        <w:pStyle w:val="BWCBodyText"/>
        <w:spacing w:line="300" w:lineRule="exact"/>
        <w:jc w:val="both"/>
        <w:rPr>
          <w:rFonts w:ascii="Times New Roman" w:hAnsi="Times New Roman" w:cs="Times New Roman"/>
          <w:noProof/>
          <w:sz w:val="24"/>
          <w:szCs w:val="24"/>
          <w:lang w:val="it-IT"/>
        </w:rPr>
      </w:pPr>
    </w:p>
    <w:p w14:paraId="49D86244" w14:textId="175F44A7" w:rsidR="000E7E17" w:rsidRPr="00095874" w:rsidRDefault="000E7E1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Naturalmente sapete benissimo che i vostri compiti non si limitano al dovere di amministrare gli affari della comunità e di incanalare le sue energie verso il conseguimento di nobili mete: voi vi proponete una sensibilizzazione alle forze spirituali di cui ogni credente confermato dispone e che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ora del bisogno devono essere mobilitate. Sono queste le forze che conferiscono alla comunità resilienza, che ne garantiscono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integrità, che la mantengono concentrata sulla sua missione divina di servire ed elevare la sua visione del futuro.</w:t>
      </w:r>
    </w:p>
    <w:p w14:paraId="03117BA9" w14:textId="25464BB9" w:rsidR="000E7E17" w:rsidRPr="00095874" w:rsidRDefault="000E7E17"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9 maggio 2020, a tutte le Assemblee Spirituali Nazionali</w:t>
      </w:r>
      <w:r w:rsidR="0095226E"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noProof/>
          <w:sz w:val="24"/>
          <w:szCs w:val="24"/>
          <w:lang w:val="it-IT"/>
        </w:rPr>
        <w:t>Piano quinquennale</w:t>
      </w:r>
      <w:r w:rsidR="0095226E" w:rsidRPr="00095874">
        <w:rPr>
          <w:rFonts w:ascii="Times New Roman" w:hAnsi="Times New Roman" w:cs="Times New Roman"/>
          <w:noProof/>
          <w:sz w:val="24"/>
          <w:szCs w:val="24"/>
          <w:lang w:val="it-IT"/>
        </w:rPr>
        <w:t>, n. 25.7-8</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[76]</w:t>
      </w:r>
    </w:p>
    <w:p w14:paraId="3FEE15EF" w14:textId="77777777" w:rsidR="002B77D1" w:rsidRPr="00095874" w:rsidRDefault="002B77D1" w:rsidP="00F91166">
      <w:pPr>
        <w:pStyle w:val="BWCBodyText"/>
        <w:spacing w:line="300" w:lineRule="exact"/>
        <w:rPr>
          <w:rFonts w:ascii="Times New Roman" w:hAnsi="Times New Roman" w:cs="Times New Roman"/>
          <w:noProof/>
          <w:sz w:val="24"/>
          <w:szCs w:val="24"/>
          <w:lang w:val="it-IT"/>
        </w:rPr>
      </w:pPr>
    </w:p>
    <w:p w14:paraId="764B79AF" w14:textId="77777777" w:rsidR="008C6A5C" w:rsidRPr="00095874" w:rsidRDefault="008C6A5C" w:rsidP="00F91166">
      <w:pPr>
        <w:pStyle w:val="BWCBodyText"/>
        <w:spacing w:line="300" w:lineRule="exact"/>
        <w:rPr>
          <w:rFonts w:ascii="Times New Roman" w:hAnsi="Times New Roman" w:cs="Times New Roman"/>
          <w:noProof/>
          <w:sz w:val="24"/>
          <w:szCs w:val="24"/>
          <w:lang w:val="it-IT"/>
        </w:rPr>
      </w:pPr>
    </w:p>
    <w:p w14:paraId="2A627BC7" w14:textId="7DEF2D21" w:rsidR="00E76221" w:rsidRPr="00095874" w:rsidRDefault="00E76221"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 primi segni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alla base incominciano ad apparire in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area quando aumenta la disponibilità delle risorse umane e si sviluppa la capacità di svolgere una più ampia varietà di compiti. I villaggi si sono rivelati un terreno particolarmente fertile dal quale sono nate e sono state sostenute varie iniziative di azione sociale, ma anche gli amici che abitano negli ambienti urbani sono riusciti a realizzare attività e progetti adatti al contesto sociale, talvolta collaborando con le scuole del territorio, con agenzie della società civile, o anche con enti governativi.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riguarda una serie di importanti campi, come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ambiente,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agricoltura, la salute, le arti e in particolare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istruzione. Nel corso del Piano novennale, e soprattutto quando lo studio di specifici corsi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stimoli una maggiore attività in questo settore, ci aspettiamo di vedere una proliferazione di imprese formali e informali che si prefiggeranno di promuovere lo sviluppo socio-economico di un popolo. Alcune di queste iniziative comunitarie richiederanno semplici strutture amministrative a sostegno del proprio lavoro. Laddove le condizioni siano propizie, le Assemblee Spirituali Locali dovranno essere incoraggiate a imparare a coltivare nel miglior modo possibile le nuove iniziative nascenti e a promuovere le imprese promettenti. In alcuni casi, i bisogni associati a un particolare campo di attività richiederanno che si formi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organizzazione di ispirazione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e durante il prossimo Piano prevediamo la comparsa di molte organizzazioni di questo tipo. Da parte loro, le Assemblee Spirituali Nazionali dovranno trovare modi per tenersi ben informate su ciò che si apprende alla base delle loro comunità e per analizzare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esperienza acquisita. In alcuni luoghi esse dovranno creare un ente che si occupi di seguire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Guardando al mondo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siamo lieti di vedere quanto slancio si sia già generato in questo campo grazie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incoraggiamento e al sostegno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Organizzazione Internazionale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per lo Sviluppo…</w:t>
      </w:r>
    </w:p>
    <w:p w14:paraId="4554985F" w14:textId="77777777" w:rsidR="00E76221" w:rsidRPr="00095874" w:rsidRDefault="00E76221" w:rsidP="00F91166">
      <w:pPr>
        <w:pStyle w:val="BWCBodyText"/>
        <w:spacing w:line="300" w:lineRule="exact"/>
        <w:jc w:val="both"/>
        <w:rPr>
          <w:rFonts w:ascii="Times New Roman" w:hAnsi="Times New Roman" w:cs="Times New Roman"/>
          <w:sz w:val="24"/>
          <w:szCs w:val="24"/>
          <w:lang w:val="it-IT"/>
        </w:rPr>
      </w:pPr>
    </w:p>
    <w:p w14:paraId="429F7DF9" w14:textId="04E1FA4E" w:rsidR="00E76221" w:rsidRPr="00095874" w:rsidRDefault="00E76221"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lastRenderedPageBreak/>
        <w:t>Ci preme far notare che, nel corso della storia e in questo momento,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azione sociale e i tentativi di partecipare ai discorsi prevalenti della società sono nati non solo nel contesto della crescita, ma anche come risultato dello sforzo di contribuire al progresso della società compiuto da singoli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in modi a loro accessibili. Come risposta personale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invito di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u</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lláh di lavorare per il miglioramento del mondo, i credenti hanno scelto in vari modi di dedicarsi a determinate professioni e hanno cercato opportunità per sostenere le attività di gruppi e organizzazioni con idee similari. Sono stati avviati progetti, grandi e piccoli, per rispondere a una serie di problemi sociali. Svariati gruppi di persone hanno formato organizzazioni di ispirazione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per lavorare per molti obiettivi diversi e hanno fondato enti specializzati per occuparsi di un particolare discorso. Tutte queste imprese, a qualunque livello siano state avviate, hanno beneficiato della capacità di avvalersi dei principi e delle idee che guidano le attività che si svolgono in tutto il mondo alla base della comunità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e hanno anche beneficiato dei saggi consigli delle Assemblee Spirituali Locali e Nazionali. Ci rallegriamo di vedere queste diverse e armoniose espressioni di fede da parte di devoti seguaci della Bellezza Benedetta, in risposta alle tribolazioni di un mondo perplesso e dolorosamente inquieto.</w:t>
      </w:r>
    </w:p>
    <w:p w14:paraId="4D003C19" w14:textId="62832E59" w:rsidR="00E76221" w:rsidRPr="00095874" w:rsidRDefault="00E76221"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30 dicembre 2021, al Convegno dei Corpi continentali dei Consiglieri)</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[77]</w:t>
      </w:r>
    </w:p>
    <w:p w14:paraId="4BCC6DF5" w14:textId="1D0E6B4B" w:rsidR="00295268" w:rsidRPr="00095874" w:rsidRDefault="00295268" w:rsidP="00F91166">
      <w:pPr>
        <w:spacing w:line="300" w:lineRule="exact"/>
        <w:rPr>
          <w:rFonts w:ascii="Times New Roman" w:eastAsiaTheme="minorEastAsia" w:hAnsi="Times New Roman"/>
          <w:noProof/>
          <w:w w:val="102"/>
          <w:kern w:val="20"/>
          <w:sz w:val="24"/>
          <w:lang w:val="it-IT"/>
        </w:rPr>
      </w:pPr>
    </w:p>
    <w:p w14:paraId="04799875" w14:textId="77777777" w:rsidR="003E0E7C" w:rsidRPr="00095874" w:rsidRDefault="003E0E7C" w:rsidP="00F91166">
      <w:pPr>
        <w:spacing w:line="300" w:lineRule="exact"/>
        <w:rPr>
          <w:rFonts w:ascii="Times New Roman" w:eastAsiaTheme="minorEastAsia" w:hAnsi="Times New Roman"/>
          <w:noProof/>
          <w:w w:val="102"/>
          <w:kern w:val="20"/>
          <w:sz w:val="24"/>
          <w:lang w:val="it-IT"/>
        </w:rPr>
      </w:pPr>
    </w:p>
    <w:p w14:paraId="4EB905AA" w14:textId="231B0207" w:rsidR="00F61768" w:rsidRPr="00095874" w:rsidRDefault="00F61768"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In molte parti del mondo, la partecipazione delle persone e delle famiglie al 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ha comportato una maggiore consapevolezza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importanza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educazione in tutte le sue forme. Coloro che fungono da insegnanti nelle classi dei bambini provano un vivo interesse per lo sviluppo educativo generale di coloro ai quali insegnano, mentre gli amici che servono come facilitatori e animatori prestano grande attenzione alla misura in cui coloro che si avvicinano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età adulta o vi entrano, ragazze e ragazzi, possano accedere a studi di vario genere e trarne beneficio, oltre ai corsi offerti dall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Ad esempio, possono incoraggiare i giovani a pensare a un apprendistato o agli studi universitari. Siamo rimasti colpiti dal fatto che, in molte comunità, la massiva partecipazione al processo dell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istituto ha gradualmente ridisegnato questo aspetto della cultura all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interno delle popolazioni. Le istituzioni della Fede dovranno assumersi il compito di assicurare che, via via che in tal modo si prende coscienza, le nobili aspirazioni che di conseguenza sorgono nei giovani, il desiderio di acquisire un</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istruzione e una formazione che consentano loro di offrire alla società una vita di servizio significativo, possano realizzarsi. Lo sviluppo a lungo termine di una comunità e, in definitiva, di una nazione, di generazione in generazione, dipende in larga misura dallo sforzo fatto per investire in coloro che si assumeranno la responsabilità del progresso sociale collettivo.</w:t>
      </w:r>
    </w:p>
    <w:p w14:paraId="7B298D34" w14:textId="6FCE335F" w:rsidR="00F61768" w:rsidRPr="00095874" w:rsidRDefault="00F61768"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30 dicembre 2021, al Convegno dei Corpi continentali dei Consiglieri)</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[78]</w:t>
      </w:r>
    </w:p>
    <w:p w14:paraId="2651F415" w14:textId="3ECE0A28" w:rsidR="00D5481C" w:rsidRPr="00095874" w:rsidRDefault="00D5481C" w:rsidP="00F91166">
      <w:pPr>
        <w:pStyle w:val="BWCBodyText"/>
        <w:spacing w:line="300" w:lineRule="exact"/>
        <w:rPr>
          <w:rFonts w:ascii="Times New Roman" w:hAnsi="Times New Roman" w:cs="Times New Roman"/>
          <w:noProof/>
          <w:sz w:val="24"/>
          <w:szCs w:val="24"/>
          <w:lang w:val="it-IT"/>
        </w:rPr>
      </w:pPr>
    </w:p>
    <w:p w14:paraId="01686B04" w14:textId="77777777" w:rsidR="0048090F" w:rsidRPr="00095874" w:rsidRDefault="0048090F" w:rsidP="00F91166">
      <w:pPr>
        <w:pStyle w:val="BWCBodyText"/>
        <w:spacing w:line="300" w:lineRule="exact"/>
        <w:rPr>
          <w:rFonts w:ascii="Times New Roman" w:hAnsi="Times New Roman" w:cs="Times New Roman"/>
          <w:noProof/>
          <w:sz w:val="24"/>
          <w:szCs w:val="24"/>
          <w:lang w:val="it-IT"/>
        </w:rPr>
      </w:pPr>
    </w:p>
    <w:p w14:paraId="71E0944D" w14:textId="657CBBC8" w:rsidR="00D5481C" w:rsidRPr="00095874" w:rsidRDefault="007248E4" w:rsidP="00F91166">
      <w:pPr>
        <w:pStyle w:val="BWCBodyText"/>
        <w:spacing w:line="300" w:lineRule="exact"/>
        <w:rPr>
          <w:rFonts w:ascii="Times New Roman" w:hAnsi="Times New Roman" w:cs="Times New Roman"/>
          <w:i/>
          <w:iCs/>
          <w:noProof/>
          <w:sz w:val="24"/>
          <w:szCs w:val="24"/>
          <w:lang w:val="it-IT"/>
        </w:rPr>
      </w:pPr>
      <w:r w:rsidRPr="00095874">
        <w:rPr>
          <w:rFonts w:ascii="Times New Roman" w:hAnsi="Times New Roman" w:cs="Times New Roman"/>
          <w:i/>
          <w:iCs/>
          <w:noProof/>
          <w:sz w:val="24"/>
          <w:szCs w:val="24"/>
          <w:lang w:val="it-IT"/>
        </w:rPr>
        <w:t>La partecipazione ai discorsi della società</w:t>
      </w:r>
    </w:p>
    <w:p w14:paraId="76CEA3E4"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4E072E95" w14:textId="4C0F5CFE" w:rsidR="001F755C"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Spetta, ne sono convinto, ai rappresentanti nazionali dei credenti dei vari Paesi utilizzare e fondere i due metodi, quello esplicito e quello graduale, in modo da assicurare il massimo beneficio e il più completo vantaggio a questa Causa in costante crescita. Ogni </w:t>
      </w:r>
      <w:r w:rsidRPr="00095874">
        <w:rPr>
          <w:rFonts w:ascii="Times New Roman" w:hAnsi="Times New Roman" w:cs="Times New Roman"/>
          <w:noProof/>
          <w:sz w:val="24"/>
          <w:szCs w:val="24"/>
          <w:lang w:val="it-IT"/>
        </w:rPr>
        <w:lastRenderedPageBreak/>
        <w:t>credente saldo e magnanimo è profondamente convinto della sicura efficacia di qualunque impresa umanitaria proclami audacemente e senza riserve che la fonte della sua forza motrice è la consapevolezza della Rivelazione di Bahá’u’lláh. Tuttavia, se ricordiamo il metodo solitamente adottato da ‘Abdu’l-Bahá, non possiamo non percepire la saggezza, anzi la necessità, di rivelare gradualmente e cautamente agli occhi di un mondo non credente i vari aspetti di una Verità che, per le sfide che comporta, è così difficile da comprendere e abbracciare…</w:t>
      </w:r>
    </w:p>
    <w:p w14:paraId="6DACF546" w14:textId="77777777" w:rsidR="0070235A" w:rsidRPr="00095874" w:rsidRDefault="0070235A" w:rsidP="00F91166">
      <w:pPr>
        <w:pStyle w:val="BWCBodyText"/>
        <w:spacing w:line="300" w:lineRule="exact"/>
        <w:jc w:val="both"/>
        <w:rPr>
          <w:rFonts w:ascii="Times New Roman" w:hAnsi="Times New Roman" w:cs="Times New Roman"/>
          <w:noProof/>
          <w:sz w:val="24"/>
          <w:szCs w:val="24"/>
          <w:highlight w:val="yellow"/>
          <w:lang w:val="it-IT"/>
        </w:rPr>
      </w:pPr>
    </w:p>
    <w:p w14:paraId="039D90A9" w14:textId="098DF02F" w:rsidR="0070235A" w:rsidRPr="00095874" w:rsidRDefault="0070235A" w:rsidP="00CC49D4">
      <w:pPr>
        <w:pStyle w:val="BWCBodyText"/>
        <w:spacing w:line="300" w:lineRule="exact"/>
        <w:jc w:val="both"/>
        <w:rPr>
          <w:rFonts w:ascii="Times New Roman" w:hAnsi="Times New Roman" w:cs="Times New Roman"/>
          <w:sz w:val="24"/>
          <w:szCs w:val="24"/>
          <w:lang w:val="it-IT"/>
        </w:rPr>
      </w:pPr>
      <w:bookmarkStart w:id="1833" w:name="ba_en-2-39-p7"/>
      <w:r w:rsidRPr="00095874">
        <w:rPr>
          <w:rFonts w:ascii="Times New Roman" w:hAnsi="Times New Roman" w:cs="Times New Roman"/>
          <w:sz w:val="24"/>
          <w:szCs w:val="24"/>
          <w:lang w:val="it-IT"/>
        </w:rPr>
        <w:t>Allargandosi gli orizzonti dell’influenza del Movimento e moltiplicandosi le opportunità di un suo più completo riconoscimento, è bene sempre più evidenziare — ne sono convinto — gli obblighi che s’impongono ai suoi rappresentanti nazionali eletti. Pur essendo principalmente impegnati nello svolgimento del loro compito primario, che consiste nel formare e consolidare le istituzioni amministrative bahá’í, essi devono cercare di partecipare, entro limiti riconosciuti, al lavoro di istituzioni che, pur ignare degli assunti della Causa bahá’í, sono animate da un sincero desiderio di promuovere lo spirito che anima la Fede. Nel perseguimento del loro compito principale essi hanno la funzione di preservare l’identità della Causa e la purezza della missione di Bahá’u’lláh. Nella loro impresa minore il loro scopo dev’essere quello di pervadere con lo spirito del potere e della forza quei movimenti che, nel loro ambito ristretto, si adoperano per realizzare ciò che è vicino e caro al cuore di ogni vero bahá’í. A volte sembrerebbe persino consigliabile e utile che, a completamento al loro lavoro, i bahá’í avviino imprese, non specificamente indicate come bahá’í, a condizione che abbiano accertato che esse siano il modo migliore per avvicinarsi a persone le cui menti e i cui cuori non sono ancora pronti ad accettare pienamente la pretesa di Bahá’u’lláh. Questi due obblighi imposti alle comunità bahá’í organizzate lungi dal neutralizzare l’uno gli effetti dell’altro e dal sembrare antagonisti nei loro scopi devono essere considerati complementari e rispondenti, ciascuno a suo modo, a una funzione vitale e necessaria.</w:t>
      </w:r>
    </w:p>
    <w:bookmarkEnd w:id="1833"/>
    <w:p w14:paraId="7C12E07B" w14:textId="5BF03F3D" w:rsidR="005E3D10" w:rsidRPr="00095874" w:rsidRDefault="0070235A" w:rsidP="00CC49D4">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Spetta ai rappresentanti nazionali della Causa bahá’í esaminare le proprie condizioni di lavoro, valutare le forze operanti attorno a loro, soppesare accuratamente e in spirito di preghiera i pregi di entrambe le procedure e formarsi un’idea corretta sull’importanza da dare a questi due metodi. Allora, e soltanto allora, essi saranno idonei a proteggere e stimolare da una parte la crescita indipendente della Fede bahá’í e dall’altra a difendere gli asserti dei suoi principi universali di fronte ai dubbiosi e agli increduli.</w:t>
      </w:r>
    </w:p>
    <w:p w14:paraId="03CF4C59" w14:textId="6A8D12D0"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(Shoghi Effendi, 20 febbraio 1927, in </w:t>
      </w:r>
      <w:r w:rsidRPr="00095874">
        <w:rPr>
          <w:rFonts w:ascii="Times New Roman" w:hAnsi="Times New Roman" w:cs="Times New Roman"/>
          <w:i/>
          <w:iCs/>
          <w:noProof/>
          <w:sz w:val="24"/>
          <w:szCs w:val="24"/>
          <w:lang w:val="it-IT"/>
        </w:rPr>
        <w:t>Bahá’í Administration</w:t>
      </w:r>
      <w:r w:rsidRPr="00095874">
        <w:rPr>
          <w:rFonts w:ascii="Times New Roman" w:hAnsi="Times New Roman" w:cs="Times New Roman"/>
          <w:noProof/>
          <w:sz w:val="24"/>
          <w:szCs w:val="24"/>
          <w:lang w:val="it-IT"/>
        </w:rPr>
        <w:t>, pp. 125</w:t>
      </w:r>
      <w:r w:rsidR="0095226E"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7</w:t>
      </w:r>
      <w:r w:rsidR="0095226E" w:rsidRPr="00095874">
        <w:rPr>
          <w:rFonts w:ascii="Times New Roman" w:hAnsi="Times New Roman" w:cs="Times New Roman"/>
          <w:noProof/>
          <w:sz w:val="24"/>
          <w:szCs w:val="24"/>
          <w:lang w:val="it-IT"/>
        </w:rPr>
        <w:t xml:space="preserve">; vedi </w:t>
      </w:r>
      <w:r w:rsidR="00F2677D" w:rsidRPr="00095874">
        <w:rPr>
          <w:rFonts w:ascii="Times New Roman" w:hAnsi="Times New Roman" w:cs="Times New Roman"/>
          <w:i/>
          <w:iCs/>
          <w:noProof/>
          <w:sz w:val="24"/>
          <w:szCs w:val="24"/>
          <w:lang w:val="it-IT"/>
        </w:rPr>
        <w:t>Assemblea Spirituale Nazionale. Compilazione</w:t>
      </w:r>
      <w:r w:rsidR="0095226E" w:rsidRPr="00095874">
        <w:rPr>
          <w:rFonts w:ascii="Times New Roman" w:hAnsi="Times New Roman" w:cs="Times New Roman"/>
          <w:noProof/>
          <w:sz w:val="24"/>
          <w:szCs w:val="24"/>
          <w:lang w:val="it-IT"/>
        </w:rPr>
        <w:t>, n. 44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[79]</w:t>
      </w:r>
    </w:p>
    <w:p w14:paraId="763C38D0"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7BBC59D5"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505AA049" w14:textId="3BCAD14C" w:rsidR="00C62A96" w:rsidRPr="00095874" w:rsidRDefault="00C62A96"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apprendimento sulla partecipazione dei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ai discorsi della società progredirà nei prossimi anni con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aumento del numero dei credenti che in tutto il mondo vi interverranno. Ciò avverrà a diversi livelli. Sempre più numerosi saranno i credenti che introdurranno concetti tratti dagli scritti nelle conversazioni attinenti alla vita delle loro località o alle loro professioni, </w:t>
      </w:r>
      <w:r w:rsidR="005D0FF0" w:rsidRPr="00095874">
        <w:rPr>
          <w:rFonts w:ascii="Times New Roman" w:hAnsi="Times New Roman" w:cs="Times New Roman"/>
          <w:sz w:val="24"/>
          <w:szCs w:val="24"/>
          <w:lang w:val="it-IT"/>
        </w:rPr>
        <w:t xml:space="preserve">che si svolgono nei vari spazi sociali </w:t>
      </w:r>
      <w:r w:rsidRPr="00095874">
        <w:rPr>
          <w:rFonts w:ascii="Times New Roman" w:hAnsi="Times New Roman" w:cs="Times New Roman"/>
          <w:sz w:val="24"/>
          <w:szCs w:val="24"/>
          <w:lang w:val="it-IT"/>
        </w:rPr>
        <w:t>che essi frequentano. Naturalmente le agenzie di ispirazione 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contribuiranno ai discorsi su quegli aspetti dello sviluppo socioeconomico che riguardano il loro lavoro. Inoltre, via via che i programmi della crescita procederanno e gli amici si inseriranno nella vita della società, tutto ciò che faranno per superare le sfide alle quali le loro comunità dovranno rispondere applicando i principi spirituali li porterà invariabilmente a partecipare al discorso della gente comune. È evidente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intervento </w:t>
      </w:r>
      <w:r w:rsidRPr="00095874">
        <w:rPr>
          <w:rFonts w:ascii="Times New Roman" w:hAnsi="Times New Roman" w:cs="Times New Roman"/>
          <w:sz w:val="24"/>
          <w:szCs w:val="24"/>
          <w:lang w:val="it-IT"/>
        </w:rPr>
        <w:lastRenderedPageBreak/>
        <w:t>bahá</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í nei discorsi della società crescerà organicamente a tutti i livelli, in armonia con le crescenti capacità dei credenti. Altrettanto evidente è che l</w:t>
      </w:r>
      <w:r w:rsidR="00C2382A" w:rsidRPr="00095874">
        <w:rPr>
          <w:rFonts w:ascii="Times New Roman" w:hAnsi="Times New Roman" w:cs="Times New Roman"/>
          <w:sz w:val="24"/>
          <w:szCs w:val="24"/>
          <w:lang w:val="it-IT"/>
        </w:rPr>
        <w:t>’</w:t>
      </w:r>
      <w:r w:rsidRPr="00095874">
        <w:rPr>
          <w:rFonts w:ascii="Times New Roman" w:hAnsi="Times New Roman" w:cs="Times New Roman"/>
          <w:sz w:val="24"/>
          <w:szCs w:val="24"/>
          <w:lang w:val="it-IT"/>
        </w:rPr>
        <w:t xml:space="preserve">istituto di formazione svolge un ruolo fondamentale in questo </w:t>
      </w:r>
      <w:r w:rsidR="00F763F5" w:rsidRPr="00095874">
        <w:rPr>
          <w:rFonts w:ascii="Times New Roman" w:hAnsi="Times New Roman" w:cs="Times New Roman"/>
          <w:sz w:val="24"/>
          <w:szCs w:val="24"/>
          <w:lang w:val="it-IT"/>
        </w:rPr>
        <w:t>processo.</w:t>
      </w:r>
    </w:p>
    <w:p w14:paraId="440D614D" w14:textId="77777777" w:rsidR="00C62A96" w:rsidRPr="00095874" w:rsidRDefault="00C62A96" w:rsidP="00F91166">
      <w:pPr>
        <w:pStyle w:val="BWCBodyText"/>
        <w:spacing w:line="300" w:lineRule="exact"/>
        <w:jc w:val="both"/>
        <w:rPr>
          <w:rFonts w:ascii="Times New Roman" w:hAnsi="Times New Roman" w:cs="Times New Roman"/>
          <w:noProof/>
          <w:sz w:val="24"/>
          <w:szCs w:val="24"/>
          <w:lang w:val="it-IT"/>
        </w:rPr>
      </w:pPr>
    </w:p>
    <w:p w14:paraId="5924AE5A" w14:textId="04BC0EB9" w:rsidR="00D5481C" w:rsidRPr="00095874" w:rsidRDefault="0025706C"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Pur non dovendo elaborare </w:t>
      </w:r>
      <w:r w:rsidR="0070235A" w:rsidRPr="00095874">
        <w:rPr>
          <w:rFonts w:ascii="Times New Roman" w:hAnsi="Times New Roman" w:cs="Times New Roman"/>
          <w:noProof/>
          <w:sz w:val="24"/>
          <w:szCs w:val="24"/>
          <w:lang w:val="it-IT"/>
        </w:rPr>
        <w:t xml:space="preserve">piani specifici per i settori sopra menzionati, la presenza </w:t>
      </w:r>
      <w:r w:rsidRPr="00095874">
        <w:rPr>
          <w:rFonts w:ascii="Times New Roman" w:hAnsi="Times New Roman" w:cs="Times New Roman"/>
          <w:noProof/>
          <w:sz w:val="24"/>
          <w:szCs w:val="24"/>
          <w:lang w:val="it-IT"/>
        </w:rPr>
        <w:t xml:space="preserve">dell’Assemblea Spirituale Nazionale </w:t>
      </w:r>
      <w:r w:rsidR="0070235A" w:rsidRPr="00095874">
        <w:rPr>
          <w:rFonts w:ascii="Times New Roman" w:hAnsi="Times New Roman" w:cs="Times New Roman"/>
          <w:noProof/>
          <w:sz w:val="24"/>
          <w:szCs w:val="24"/>
          <w:lang w:val="it-IT"/>
        </w:rPr>
        <w:t xml:space="preserve">è </w:t>
      </w:r>
      <w:r w:rsidRPr="00095874">
        <w:rPr>
          <w:rFonts w:ascii="Times New Roman" w:hAnsi="Times New Roman" w:cs="Times New Roman"/>
          <w:noProof/>
          <w:sz w:val="24"/>
          <w:szCs w:val="24"/>
          <w:lang w:val="it-IT"/>
        </w:rPr>
        <w:t xml:space="preserve">necessaria </w:t>
      </w:r>
      <w:r w:rsidR="0070235A" w:rsidRPr="00095874">
        <w:rPr>
          <w:rFonts w:ascii="Times New Roman" w:hAnsi="Times New Roman" w:cs="Times New Roman"/>
          <w:noProof/>
          <w:sz w:val="24"/>
          <w:szCs w:val="24"/>
          <w:lang w:val="it-IT"/>
        </w:rPr>
        <w:t xml:space="preserve">per guidare la partecipazione ai discorsi a livello nazionale, un compito che </w:t>
      </w:r>
      <w:r w:rsidRPr="00095874">
        <w:rPr>
          <w:rFonts w:ascii="Times New Roman" w:hAnsi="Times New Roman" w:cs="Times New Roman"/>
          <w:noProof/>
          <w:sz w:val="24"/>
          <w:szCs w:val="24"/>
          <w:lang w:val="it-IT"/>
        </w:rPr>
        <w:t xml:space="preserve">essa </w:t>
      </w:r>
      <w:r w:rsidR="0070235A" w:rsidRPr="00095874">
        <w:rPr>
          <w:rFonts w:ascii="Times New Roman" w:hAnsi="Times New Roman" w:cs="Times New Roman"/>
          <w:noProof/>
          <w:sz w:val="24"/>
          <w:szCs w:val="24"/>
          <w:lang w:val="it-IT"/>
        </w:rPr>
        <w:t>può assegna</w:t>
      </w:r>
      <w:r w:rsidR="007423B9" w:rsidRPr="00095874">
        <w:rPr>
          <w:rFonts w:ascii="Times New Roman" w:hAnsi="Times New Roman" w:cs="Times New Roman"/>
          <w:noProof/>
          <w:sz w:val="24"/>
          <w:szCs w:val="24"/>
          <w:lang w:val="it-IT"/>
        </w:rPr>
        <w:t>re</w:t>
      </w:r>
      <w:r w:rsidR="0070235A"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all’</w:t>
      </w:r>
      <w:r w:rsidR="0070235A" w:rsidRPr="00095874">
        <w:rPr>
          <w:rFonts w:ascii="Times New Roman" w:hAnsi="Times New Roman" w:cs="Times New Roman"/>
          <w:noProof/>
          <w:sz w:val="24"/>
          <w:szCs w:val="24"/>
          <w:lang w:val="it-IT"/>
        </w:rPr>
        <w:t xml:space="preserve">Ufficio delle pubbliche relazioni. Il primo passo </w:t>
      </w:r>
      <w:r w:rsidR="007423B9" w:rsidRPr="00095874">
        <w:rPr>
          <w:rFonts w:ascii="Times New Roman" w:hAnsi="Times New Roman" w:cs="Times New Roman"/>
          <w:noProof/>
          <w:sz w:val="24"/>
          <w:szCs w:val="24"/>
          <w:lang w:val="it-IT"/>
        </w:rPr>
        <w:t xml:space="preserve">che questo Ufficio deve </w:t>
      </w:r>
      <w:r w:rsidR="0070235A" w:rsidRPr="00095874">
        <w:rPr>
          <w:rFonts w:ascii="Times New Roman" w:hAnsi="Times New Roman" w:cs="Times New Roman"/>
          <w:noProof/>
          <w:sz w:val="24"/>
          <w:szCs w:val="24"/>
          <w:lang w:val="it-IT"/>
        </w:rPr>
        <w:t xml:space="preserve">compiere, tuttavia, non è quello di scegliere i temi sui quali concentrare i propri sforzi. Deve invece cercare di </w:t>
      </w:r>
      <w:r w:rsidR="007423B9" w:rsidRPr="00095874">
        <w:rPr>
          <w:rFonts w:ascii="Times New Roman" w:hAnsi="Times New Roman" w:cs="Times New Roman"/>
          <w:noProof/>
          <w:sz w:val="24"/>
          <w:szCs w:val="24"/>
          <w:lang w:val="it-IT"/>
        </w:rPr>
        <w:t xml:space="preserve">prendere </w:t>
      </w:r>
      <w:r w:rsidR="0070235A" w:rsidRPr="00095874">
        <w:rPr>
          <w:rFonts w:ascii="Times New Roman" w:hAnsi="Times New Roman" w:cs="Times New Roman"/>
          <w:noProof/>
          <w:sz w:val="24"/>
          <w:szCs w:val="24"/>
          <w:lang w:val="it-IT"/>
        </w:rPr>
        <w:t xml:space="preserve">gradualmente </w:t>
      </w:r>
      <w:r w:rsidR="007423B9" w:rsidRPr="00095874">
        <w:rPr>
          <w:rFonts w:ascii="Times New Roman" w:hAnsi="Times New Roman" w:cs="Times New Roman"/>
          <w:noProof/>
          <w:sz w:val="24"/>
          <w:szCs w:val="24"/>
          <w:lang w:val="it-IT"/>
        </w:rPr>
        <w:t xml:space="preserve">confidenza con </w:t>
      </w:r>
      <w:r w:rsidR="0070235A" w:rsidRPr="00095874">
        <w:rPr>
          <w:rFonts w:ascii="Times New Roman" w:hAnsi="Times New Roman" w:cs="Times New Roman"/>
          <w:noProof/>
          <w:sz w:val="24"/>
          <w:szCs w:val="24"/>
          <w:lang w:val="it-IT"/>
        </w:rPr>
        <w:t xml:space="preserve">una varietà di spazi sociali a livello nazionale e di conoscere i discorsi </w:t>
      </w:r>
      <w:r w:rsidR="00F763F5" w:rsidRPr="00095874">
        <w:rPr>
          <w:rFonts w:ascii="Times New Roman" w:hAnsi="Times New Roman" w:cs="Times New Roman"/>
          <w:noProof/>
          <w:sz w:val="24"/>
          <w:szCs w:val="24"/>
          <w:lang w:val="it-IT"/>
        </w:rPr>
        <w:t>pertinenti</w:t>
      </w:r>
      <w:r w:rsidR="0070235A"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Naturalmente lo farà</w:t>
      </w:r>
      <w:r w:rsidR="0070235A" w:rsidRPr="00095874">
        <w:rPr>
          <w:rFonts w:ascii="Times New Roman" w:hAnsi="Times New Roman" w:cs="Times New Roman"/>
          <w:noProof/>
          <w:sz w:val="24"/>
          <w:szCs w:val="24"/>
          <w:lang w:val="it-IT"/>
        </w:rPr>
        <w:t xml:space="preserve"> evit</w:t>
      </w:r>
      <w:r w:rsidRPr="00095874">
        <w:rPr>
          <w:rFonts w:ascii="Times New Roman" w:hAnsi="Times New Roman" w:cs="Times New Roman"/>
          <w:noProof/>
          <w:sz w:val="24"/>
          <w:szCs w:val="24"/>
          <w:lang w:val="it-IT"/>
        </w:rPr>
        <w:t>ando</w:t>
      </w:r>
      <w:r w:rsidR="0070235A" w:rsidRPr="00095874">
        <w:rPr>
          <w:rFonts w:ascii="Times New Roman" w:hAnsi="Times New Roman" w:cs="Times New Roman"/>
          <w:noProof/>
          <w:sz w:val="24"/>
          <w:szCs w:val="24"/>
          <w:lang w:val="it-IT"/>
        </w:rPr>
        <w:t xml:space="preserve"> discussioni astruse e divisive e impar</w:t>
      </w:r>
      <w:r w:rsidRPr="00095874">
        <w:rPr>
          <w:rFonts w:ascii="Times New Roman" w:hAnsi="Times New Roman" w:cs="Times New Roman"/>
          <w:noProof/>
          <w:sz w:val="24"/>
          <w:szCs w:val="24"/>
          <w:lang w:val="it-IT"/>
        </w:rPr>
        <w:t>ando</w:t>
      </w:r>
      <w:r w:rsidR="0070235A" w:rsidRPr="00095874">
        <w:rPr>
          <w:rFonts w:ascii="Times New Roman" w:hAnsi="Times New Roman" w:cs="Times New Roman"/>
          <w:noProof/>
          <w:sz w:val="24"/>
          <w:szCs w:val="24"/>
          <w:lang w:val="it-IT"/>
        </w:rPr>
        <w:t xml:space="preserve"> sempre meglio a identificare gli spazi nei quali i bahá’í possano presentare idee basate sugli insegnamenti della Fede. È necessaria </w:t>
      </w:r>
      <w:r w:rsidR="00F763F5" w:rsidRPr="00095874">
        <w:rPr>
          <w:rFonts w:ascii="Times New Roman" w:hAnsi="Times New Roman" w:cs="Times New Roman"/>
          <w:noProof/>
          <w:sz w:val="24"/>
          <w:szCs w:val="24"/>
          <w:lang w:val="it-IT"/>
        </w:rPr>
        <w:t xml:space="preserve">qualche </w:t>
      </w:r>
      <w:r w:rsidR="0070235A" w:rsidRPr="00095874">
        <w:rPr>
          <w:rFonts w:ascii="Times New Roman" w:hAnsi="Times New Roman" w:cs="Times New Roman"/>
          <w:noProof/>
          <w:sz w:val="24"/>
          <w:szCs w:val="24"/>
          <w:lang w:val="it-IT"/>
        </w:rPr>
        <w:t xml:space="preserve">parola di avvertimento: </w:t>
      </w:r>
      <w:r w:rsidR="00F763F5" w:rsidRPr="00095874">
        <w:rPr>
          <w:rFonts w:ascii="Times New Roman" w:hAnsi="Times New Roman" w:cs="Times New Roman"/>
          <w:noProof/>
          <w:sz w:val="24"/>
          <w:szCs w:val="24"/>
          <w:lang w:val="it-IT"/>
        </w:rPr>
        <w:t xml:space="preserve">non </w:t>
      </w:r>
      <w:r w:rsidR="007423B9" w:rsidRPr="00095874">
        <w:rPr>
          <w:rFonts w:ascii="Times New Roman" w:hAnsi="Times New Roman" w:cs="Times New Roman"/>
          <w:noProof/>
          <w:sz w:val="24"/>
          <w:szCs w:val="24"/>
          <w:lang w:val="it-IT"/>
        </w:rPr>
        <w:t xml:space="preserve">si partecipa </w:t>
      </w:r>
      <w:r w:rsidR="0070235A" w:rsidRPr="00095874">
        <w:rPr>
          <w:rFonts w:ascii="Times New Roman" w:hAnsi="Times New Roman" w:cs="Times New Roman"/>
          <w:noProof/>
          <w:sz w:val="24"/>
          <w:szCs w:val="24"/>
          <w:lang w:val="it-IT"/>
        </w:rPr>
        <w:t xml:space="preserve">ai discorsi della società </w:t>
      </w:r>
      <w:r w:rsidR="00F763F5" w:rsidRPr="00095874">
        <w:rPr>
          <w:rFonts w:ascii="Times New Roman" w:hAnsi="Times New Roman" w:cs="Times New Roman"/>
          <w:noProof/>
          <w:sz w:val="24"/>
          <w:szCs w:val="24"/>
          <w:lang w:val="it-IT"/>
        </w:rPr>
        <w:t xml:space="preserve">per convincvere </w:t>
      </w:r>
      <w:r w:rsidR="0070235A" w:rsidRPr="00095874">
        <w:rPr>
          <w:rFonts w:ascii="Times New Roman" w:hAnsi="Times New Roman" w:cs="Times New Roman"/>
          <w:noProof/>
          <w:sz w:val="24"/>
          <w:szCs w:val="24"/>
          <w:lang w:val="it-IT"/>
        </w:rPr>
        <w:t xml:space="preserve">gli altri ad accettare una posizione bahá’í o </w:t>
      </w:r>
      <w:r w:rsidR="00F763F5" w:rsidRPr="00095874">
        <w:rPr>
          <w:rFonts w:ascii="Times New Roman" w:hAnsi="Times New Roman" w:cs="Times New Roman"/>
          <w:noProof/>
          <w:sz w:val="24"/>
          <w:szCs w:val="24"/>
          <w:lang w:val="it-IT"/>
        </w:rPr>
        <w:t xml:space="preserve">per </w:t>
      </w:r>
      <w:r w:rsidR="0070235A" w:rsidRPr="00095874">
        <w:rPr>
          <w:rFonts w:ascii="Times New Roman" w:hAnsi="Times New Roman" w:cs="Times New Roman"/>
          <w:noProof/>
          <w:sz w:val="24"/>
          <w:szCs w:val="24"/>
          <w:lang w:val="it-IT"/>
        </w:rPr>
        <w:t xml:space="preserve">svolgere insegnamento diretto. </w:t>
      </w:r>
      <w:r w:rsidRPr="00095874">
        <w:rPr>
          <w:rFonts w:ascii="Times New Roman" w:hAnsi="Times New Roman" w:cs="Times New Roman"/>
          <w:noProof/>
          <w:sz w:val="24"/>
          <w:szCs w:val="24"/>
          <w:lang w:val="it-IT"/>
        </w:rPr>
        <w:t>Non la s</w:t>
      </w:r>
      <w:r w:rsidR="0070235A" w:rsidRPr="00095874">
        <w:rPr>
          <w:rFonts w:ascii="Times New Roman" w:hAnsi="Times New Roman" w:cs="Times New Roman"/>
          <w:noProof/>
          <w:sz w:val="24"/>
          <w:szCs w:val="24"/>
          <w:lang w:val="it-IT"/>
        </w:rPr>
        <w:t xml:space="preserve">i deve nemmeno </w:t>
      </w:r>
      <w:r w:rsidRPr="00095874">
        <w:rPr>
          <w:rFonts w:ascii="Times New Roman" w:hAnsi="Times New Roman" w:cs="Times New Roman"/>
          <w:noProof/>
          <w:sz w:val="24"/>
          <w:szCs w:val="24"/>
          <w:lang w:val="it-IT"/>
        </w:rPr>
        <w:t xml:space="preserve">considerare </w:t>
      </w:r>
      <w:r w:rsidR="0070235A" w:rsidRPr="00095874">
        <w:rPr>
          <w:rFonts w:ascii="Times New Roman" w:hAnsi="Times New Roman" w:cs="Times New Roman"/>
          <w:noProof/>
          <w:sz w:val="24"/>
          <w:szCs w:val="24"/>
          <w:lang w:val="it-IT"/>
        </w:rPr>
        <w:t xml:space="preserve">un’attività di pubbliche relazioni o un esercizio accademico. Le persone interessate devono invece </w:t>
      </w:r>
      <w:r w:rsidR="007423B9" w:rsidRPr="00095874">
        <w:rPr>
          <w:rFonts w:ascii="Times New Roman" w:hAnsi="Times New Roman" w:cs="Times New Roman"/>
          <w:noProof/>
          <w:sz w:val="24"/>
          <w:szCs w:val="24"/>
          <w:lang w:val="it-IT"/>
        </w:rPr>
        <w:t xml:space="preserve">assumere un </w:t>
      </w:r>
      <w:r w:rsidR="0070235A" w:rsidRPr="00095874">
        <w:rPr>
          <w:rFonts w:ascii="Times New Roman" w:hAnsi="Times New Roman" w:cs="Times New Roman"/>
          <w:noProof/>
          <w:sz w:val="24"/>
          <w:szCs w:val="24"/>
          <w:lang w:val="it-IT"/>
        </w:rPr>
        <w:t xml:space="preserve">atteggiamento di apprendimento e intraprendere conversazioni autentiche nelle quali possano offrire come contributo all’avanzamento di un determinato discorso spunti tratti dagli scritti e dalla loro esperienza nell’applicarli. </w:t>
      </w:r>
    </w:p>
    <w:p w14:paraId="2ECE71CC" w14:textId="2419F639" w:rsidR="0070235A" w:rsidRPr="00095874" w:rsidRDefault="0070235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(a nome della Casa Universale di Giustizia, </w:t>
      </w:r>
      <w:r w:rsidRPr="00095874">
        <w:rPr>
          <w:rFonts w:ascii="Times New Roman" w:hAnsi="Times New Roman" w:cs="Times New Roman"/>
          <w:sz w:val="24"/>
          <w:szCs w:val="24"/>
          <w:lang w:val="it-IT"/>
        </w:rPr>
        <w:t xml:space="preserve">6 </w:t>
      </w:r>
      <w:r w:rsidRPr="00095874">
        <w:rPr>
          <w:rFonts w:ascii="Times New Roman" w:hAnsi="Times New Roman" w:cs="Times New Roman"/>
          <w:noProof/>
          <w:sz w:val="24"/>
          <w:szCs w:val="24"/>
          <w:lang w:val="it-IT"/>
        </w:rPr>
        <w:t>febbraio 2011, a un’Assemblea Spirituale Nazionale</w:t>
      </w:r>
      <w:r w:rsidR="00F763F5" w:rsidRPr="00095874">
        <w:rPr>
          <w:rFonts w:ascii="Times New Roman" w:hAnsi="Times New Roman" w:cs="Times New Roman"/>
          <w:noProof/>
          <w:sz w:val="24"/>
          <w:szCs w:val="24"/>
          <w:lang w:val="it-IT"/>
        </w:rPr>
        <w:t xml:space="preserve">; per il primo paragrafo vedi </w:t>
      </w:r>
      <w:r w:rsidR="00F763F5" w:rsidRPr="00095874">
        <w:rPr>
          <w:rFonts w:ascii="Times New Roman" w:hAnsi="Times New Roman" w:cs="Times New Roman"/>
          <w:sz w:val="24"/>
          <w:szCs w:val="24"/>
          <w:lang w:val="it-IT"/>
        </w:rPr>
        <w:t xml:space="preserve">Libro 14, </w:t>
      </w:r>
      <w:r w:rsidR="00F763F5" w:rsidRPr="00095874">
        <w:rPr>
          <w:rFonts w:ascii="Times New Roman" w:hAnsi="Times New Roman" w:cs="Times New Roman"/>
          <w:i/>
          <w:iCs/>
          <w:sz w:val="24"/>
          <w:szCs w:val="24"/>
          <w:lang w:val="it-IT"/>
        </w:rPr>
        <w:t>Partecipare al discorso pubblico</w:t>
      </w:r>
      <w:r w:rsidR="00F763F5" w:rsidRPr="00095874">
        <w:rPr>
          <w:rFonts w:ascii="Times New Roman" w:hAnsi="Times New Roman" w:cs="Times New Roman"/>
          <w:sz w:val="24"/>
          <w:szCs w:val="24"/>
          <w:lang w:val="it-IT"/>
        </w:rPr>
        <w:t>, prima unità, sez. 3, prima citazione</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[80]</w:t>
      </w:r>
    </w:p>
    <w:p w14:paraId="45363C39" w14:textId="77777777" w:rsidR="0070235A" w:rsidRPr="00095874" w:rsidRDefault="0070235A" w:rsidP="00F91166">
      <w:pPr>
        <w:pStyle w:val="BWCBodyText"/>
        <w:spacing w:line="300" w:lineRule="exact"/>
        <w:rPr>
          <w:rFonts w:ascii="Times New Roman" w:hAnsi="Times New Roman" w:cs="Times New Roman"/>
          <w:noProof/>
          <w:sz w:val="24"/>
          <w:szCs w:val="24"/>
          <w:highlight w:val="yellow"/>
          <w:lang w:val="it-IT"/>
        </w:rPr>
      </w:pPr>
    </w:p>
    <w:p w14:paraId="16E99134" w14:textId="6D5F4503" w:rsidR="005E3D10" w:rsidRPr="00095874" w:rsidRDefault="005E3D10" w:rsidP="00F91166">
      <w:pPr>
        <w:pStyle w:val="BWCBodyText"/>
        <w:spacing w:line="300" w:lineRule="exact"/>
        <w:rPr>
          <w:rFonts w:ascii="Times New Roman" w:hAnsi="Times New Roman" w:cs="Times New Roman"/>
          <w:noProof/>
          <w:sz w:val="24"/>
          <w:szCs w:val="24"/>
          <w:lang w:val="it-IT"/>
        </w:rPr>
      </w:pPr>
    </w:p>
    <w:p w14:paraId="0547F0E5" w14:textId="1BFED7D4" w:rsidR="00B87015" w:rsidRPr="00095874" w:rsidRDefault="00C62A96"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Vedere come le Assemblee Spirituali Nazionali, gli instancabili generali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Esercito di luce, guidanole loro comunità e adattanola loro risposta alla crisi</w:t>
      </w:r>
      <w:r w:rsidR="00A01D2F" w:rsidRPr="00095874">
        <w:rPr>
          <w:rStyle w:val="Rimandonotaapidipagina"/>
          <w:rFonts w:ascii="Times New Roman" w:hAnsi="Times New Roman" w:cs="Times New Roman"/>
          <w:noProof/>
          <w:sz w:val="24"/>
          <w:szCs w:val="24"/>
          <w:lang w:val="it-IT"/>
        </w:rPr>
        <w:footnoteReference w:id="2"/>
      </w:r>
      <w:r w:rsidR="00A01D2F"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ha sollevato i nostri spiriti.Esse sono stateenergicamente sostenutedai Consiglieri e dai loro ausiliari i quali, come sempre, hanno eroicamente innalzato vessillidi amorevoleservizio.Tenendosi sempre informatesulle condizioni che cambiano rapidamente nei loro Paesi, le Assemblee hanno adottato le disposizioni necessarie per amministrare gli affari della Causa e in particolare per condurre le elezioni, dove fossero fattibili. Inviando regolari comunicazioni, le istituzioni e le agenzie hanno offerto consigli saggi, confortanti rassicurazioni e costante incoraggiamento.In molti casi, hanno anche incominciato a identificare i temi costruttivi che stanno emergendo dai discorsi che si stanno aprendo nelle loro società.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aspettativa che abbiamo espresso nel nostro messaggio di Naw-Rúz,che questa prova di resistenza avrebbe conferito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una maggiore comprensione, si è già realizzata. Leader, pensatori di spicco e commentatori hanno incominciato a prendere in esame concetti fondamentali e audaci aspirazioni che, negli ultimi tempi, erano stateper lo più assenti dal discorso pubblico.Attualmente si tratta solo di barlumi iniziali, ma denotano la possibilità che un momento di consapevolezza collettiva sia imminente.</w:t>
      </w:r>
    </w:p>
    <w:p w14:paraId="74AFCCDD" w14:textId="2893F360" w:rsidR="00C62A96" w:rsidRPr="00095874" w:rsidRDefault="00C62A96"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Riḍván 2020,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95226E"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noProof/>
          <w:sz w:val="24"/>
          <w:szCs w:val="24"/>
          <w:lang w:val="it-IT"/>
        </w:rPr>
        <w:t>Piano quinquennale</w:t>
      </w:r>
      <w:r w:rsidR="0095226E" w:rsidRPr="00095874">
        <w:rPr>
          <w:rFonts w:ascii="Times New Roman" w:hAnsi="Times New Roman" w:cs="Times New Roman"/>
          <w:noProof/>
          <w:sz w:val="24"/>
          <w:szCs w:val="24"/>
          <w:lang w:val="it-IT"/>
        </w:rPr>
        <w:t>, n. 24.3</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[81]</w:t>
      </w:r>
    </w:p>
    <w:p w14:paraId="246FEBA5" w14:textId="77777777" w:rsidR="00C62A96" w:rsidRPr="00095874" w:rsidRDefault="00C62A96" w:rsidP="00F91166">
      <w:pPr>
        <w:pStyle w:val="BWCBodyText"/>
        <w:spacing w:line="300" w:lineRule="exact"/>
        <w:rPr>
          <w:rFonts w:ascii="Times New Roman" w:hAnsi="Times New Roman" w:cs="Times New Roman"/>
          <w:noProof/>
          <w:sz w:val="24"/>
          <w:szCs w:val="24"/>
          <w:lang w:val="it-IT"/>
        </w:rPr>
      </w:pPr>
    </w:p>
    <w:p w14:paraId="50644198" w14:textId="77777777" w:rsidR="00A64E07" w:rsidRPr="00095874" w:rsidRDefault="00A64E07" w:rsidP="00F91166">
      <w:pPr>
        <w:pStyle w:val="BWCBodyText"/>
        <w:spacing w:line="300" w:lineRule="exact"/>
        <w:rPr>
          <w:rFonts w:ascii="Times New Roman" w:hAnsi="Times New Roman" w:cs="Times New Roman"/>
          <w:noProof/>
          <w:sz w:val="24"/>
          <w:szCs w:val="24"/>
          <w:lang w:val="it-IT"/>
        </w:rPr>
      </w:pPr>
    </w:p>
    <w:p w14:paraId="1F45B216" w14:textId="22FD79A7" w:rsidR="00B87015" w:rsidRPr="00095874" w:rsidRDefault="0070235A"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lastRenderedPageBreak/>
        <w:t xml:space="preserve">Come sapete, la promozione della vita intellettuale della comunità bahá’í e del suo sforzo di </w:t>
      </w:r>
      <w:r w:rsidR="00BF1940" w:rsidRPr="00095874">
        <w:rPr>
          <w:rFonts w:ascii="Times New Roman" w:hAnsi="Times New Roman" w:cs="Times New Roman"/>
          <w:noProof/>
          <w:sz w:val="24"/>
          <w:szCs w:val="24"/>
          <w:lang w:val="it-IT"/>
        </w:rPr>
        <w:t xml:space="preserve">concentrare </w:t>
      </w:r>
      <w:r w:rsidRPr="00095874">
        <w:rPr>
          <w:rFonts w:ascii="Times New Roman" w:hAnsi="Times New Roman" w:cs="Times New Roman"/>
          <w:noProof/>
          <w:sz w:val="24"/>
          <w:szCs w:val="24"/>
          <w:lang w:val="it-IT"/>
        </w:rPr>
        <w:t>la luce della Rivelazione di Bahá</w:t>
      </w:r>
      <w:r w:rsidR="007423B9"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7423B9"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sull’evoluzione del pensiero e sull’indagine della realtà sociale sta diventando sempre più importante. Ciò è particolarmente vero in quanto la comunità bahá</w:t>
      </w:r>
      <w:r w:rsidR="005D22B9"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continua ad essere sempre più presente nella vita della società e cerca</w:t>
      </w:r>
      <w:r w:rsidR="005D0FF0" w:rsidRPr="00095874">
        <w:rPr>
          <w:rFonts w:ascii="Times New Roman" w:hAnsi="Times New Roman" w:cs="Times New Roman"/>
          <w:noProof/>
          <w:sz w:val="24"/>
          <w:szCs w:val="24"/>
          <w:lang w:val="it-IT"/>
        </w:rPr>
        <w:t xml:space="preserve"> di occuparsi</w:t>
      </w:r>
      <w:r w:rsidRPr="00095874">
        <w:rPr>
          <w:rFonts w:ascii="Times New Roman" w:hAnsi="Times New Roman" w:cs="Times New Roman"/>
          <w:noProof/>
          <w:sz w:val="24"/>
          <w:szCs w:val="24"/>
          <w:lang w:val="it-IT"/>
        </w:rPr>
        <w:t xml:space="preserve">, </w:t>
      </w:r>
      <w:r w:rsidR="005D0FF0" w:rsidRPr="00095874">
        <w:rPr>
          <w:rFonts w:ascii="Times New Roman" w:hAnsi="Times New Roman" w:cs="Times New Roman"/>
          <w:noProof/>
          <w:sz w:val="24"/>
          <w:szCs w:val="24"/>
          <w:lang w:val="it-IT"/>
        </w:rPr>
        <w:t>as</w:t>
      </w:r>
      <w:r w:rsidRPr="00095874">
        <w:rPr>
          <w:rFonts w:ascii="Times New Roman" w:hAnsi="Times New Roman" w:cs="Times New Roman"/>
          <w:noProof/>
          <w:sz w:val="24"/>
          <w:szCs w:val="24"/>
          <w:lang w:val="it-IT"/>
        </w:rPr>
        <w:t xml:space="preserve">sieme </w:t>
      </w:r>
      <w:r w:rsidR="005D0FF0" w:rsidRPr="00095874">
        <w:rPr>
          <w:rFonts w:ascii="Times New Roman" w:hAnsi="Times New Roman" w:cs="Times New Roman"/>
          <w:noProof/>
          <w:sz w:val="24"/>
          <w:szCs w:val="24"/>
          <w:lang w:val="it-IT"/>
        </w:rPr>
        <w:t xml:space="preserve">ad </w:t>
      </w:r>
      <w:r w:rsidRPr="00095874">
        <w:rPr>
          <w:rFonts w:ascii="Times New Roman" w:hAnsi="Times New Roman" w:cs="Times New Roman"/>
          <w:noProof/>
          <w:sz w:val="24"/>
          <w:szCs w:val="24"/>
          <w:lang w:val="it-IT"/>
        </w:rPr>
        <w:t>altri, degli innumerevoli e complessi problemi che l’umanità deve affrontare, il tutto nel contesto di acceleranti forze di disintegrazione. Naturalmente, coloro che prendono parte a questo importante lavoro sono molti, tra cui le istituzioni e le agenzie della Fede, alcune organizzazioni e anche molti singoli credenti.</w:t>
      </w:r>
    </w:p>
    <w:p w14:paraId="43E954A7" w14:textId="410860E8"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29 novembre 2022,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[82]</w:t>
      </w:r>
    </w:p>
    <w:p w14:paraId="2328C93C"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706D2A93" w14:textId="77777777" w:rsidR="00C577E7" w:rsidRPr="00095874" w:rsidRDefault="00C577E7" w:rsidP="00F91166">
      <w:pPr>
        <w:pStyle w:val="BWCBodyText"/>
        <w:spacing w:line="300" w:lineRule="exact"/>
        <w:rPr>
          <w:rFonts w:ascii="Times New Roman" w:hAnsi="Times New Roman" w:cs="Times New Roman"/>
          <w:noProof/>
          <w:sz w:val="24"/>
          <w:szCs w:val="24"/>
          <w:lang w:val="it-IT"/>
        </w:rPr>
      </w:pPr>
    </w:p>
    <w:p w14:paraId="0378DADA" w14:textId="2E20106E" w:rsidR="00547D24" w:rsidRPr="00095874" w:rsidRDefault="003A3CA6" w:rsidP="00F91166">
      <w:pPr>
        <w:pStyle w:val="BWCBodyText"/>
        <w:spacing w:line="300" w:lineRule="exact"/>
        <w:rPr>
          <w:rFonts w:ascii="Times New Roman" w:hAnsi="Times New Roman" w:cs="Times New Roman"/>
          <w:bCs/>
          <w:noProof/>
          <w:sz w:val="24"/>
          <w:szCs w:val="24"/>
          <w:lang w:val="it-IT"/>
        </w:rPr>
      </w:pPr>
      <w:bookmarkStart w:id="1834" w:name="_Toc130484963"/>
      <w:bookmarkStart w:id="1835" w:name="_Toc130485280"/>
      <w:bookmarkStart w:id="1836" w:name="_Toc130485595"/>
      <w:bookmarkStart w:id="1837" w:name="_Toc130485911"/>
      <w:bookmarkStart w:id="1838" w:name="_Toc130486227"/>
      <w:bookmarkStart w:id="1839" w:name="_Toc130545314"/>
      <w:bookmarkStart w:id="1840" w:name="_Toc130545629"/>
      <w:bookmarkStart w:id="1841" w:name="_Toc130484964"/>
      <w:bookmarkStart w:id="1842" w:name="_Toc130485281"/>
      <w:bookmarkStart w:id="1843" w:name="_Toc130485596"/>
      <w:bookmarkStart w:id="1844" w:name="_Toc130485912"/>
      <w:bookmarkStart w:id="1845" w:name="_Toc130486228"/>
      <w:bookmarkStart w:id="1846" w:name="_Toc130545315"/>
      <w:bookmarkStart w:id="1847" w:name="_Toc130545630"/>
      <w:bookmarkStart w:id="1848" w:name="_Toc130484965"/>
      <w:bookmarkStart w:id="1849" w:name="_Toc130485282"/>
      <w:bookmarkStart w:id="1850" w:name="_Toc130485597"/>
      <w:bookmarkStart w:id="1851" w:name="_Toc130485913"/>
      <w:bookmarkStart w:id="1852" w:name="_Toc130486229"/>
      <w:bookmarkStart w:id="1853" w:name="_Toc130545316"/>
      <w:bookmarkStart w:id="1854" w:name="_Toc130545631"/>
      <w:bookmarkStart w:id="1855" w:name="_Toc130484966"/>
      <w:bookmarkStart w:id="1856" w:name="_Toc130485283"/>
      <w:bookmarkStart w:id="1857" w:name="_Toc130485598"/>
      <w:bookmarkStart w:id="1858" w:name="_Toc130485914"/>
      <w:bookmarkStart w:id="1859" w:name="_Toc130486230"/>
      <w:bookmarkStart w:id="1860" w:name="_Toc130545317"/>
      <w:bookmarkStart w:id="1861" w:name="_Toc130545632"/>
      <w:bookmarkStart w:id="1862" w:name="_Toc130484967"/>
      <w:bookmarkStart w:id="1863" w:name="_Toc130485284"/>
      <w:bookmarkStart w:id="1864" w:name="_Toc130485599"/>
      <w:bookmarkStart w:id="1865" w:name="_Toc130485915"/>
      <w:bookmarkStart w:id="1866" w:name="_Toc130486231"/>
      <w:bookmarkStart w:id="1867" w:name="_Toc130545318"/>
      <w:bookmarkStart w:id="1868" w:name="_Toc130545633"/>
      <w:bookmarkStart w:id="1869" w:name="_Toc130484968"/>
      <w:bookmarkStart w:id="1870" w:name="_Toc130485285"/>
      <w:bookmarkStart w:id="1871" w:name="_Toc130485600"/>
      <w:bookmarkStart w:id="1872" w:name="_Toc130485916"/>
      <w:bookmarkStart w:id="1873" w:name="_Toc130486232"/>
      <w:bookmarkStart w:id="1874" w:name="_Toc130545319"/>
      <w:bookmarkStart w:id="1875" w:name="_Toc130545634"/>
      <w:bookmarkStart w:id="1876" w:name="_Toc129940889"/>
      <w:bookmarkStart w:id="1877" w:name="_Toc130106901"/>
      <w:bookmarkStart w:id="1878" w:name="_Toc130137305"/>
      <w:bookmarkStart w:id="1879" w:name="_Toc130137351"/>
      <w:bookmarkStart w:id="1880" w:name="_Toc130400334"/>
      <w:bookmarkStart w:id="1881" w:name="_Toc130400748"/>
      <w:bookmarkStart w:id="1882" w:name="_Toc130400846"/>
      <w:bookmarkStart w:id="1883" w:name="_Toc130484969"/>
      <w:bookmarkStart w:id="1884" w:name="_Toc130485286"/>
      <w:bookmarkStart w:id="1885" w:name="_Toc130485601"/>
      <w:bookmarkStart w:id="1886" w:name="_Toc130485917"/>
      <w:bookmarkStart w:id="1887" w:name="_Toc130486233"/>
      <w:bookmarkStart w:id="1888" w:name="_Toc130545320"/>
      <w:bookmarkStart w:id="1889" w:name="_Toc130545635"/>
      <w:bookmarkStart w:id="1890" w:name="_Toc129940890"/>
      <w:bookmarkStart w:id="1891" w:name="_Toc130106902"/>
      <w:bookmarkStart w:id="1892" w:name="_Toc130137306"/>
      <w:bookmarkStart w:id="1893" w:name="_Toc130137352"/>
      <w:bookmarkStart w:id="1894" w:name="_Toc130400335"/>
      <w:bookmarkStart w:id="1895" w:name="_Toc130400749"/>
      <w:bookmarkStart w:id="1896" w:name="_Toc130400847"/>
      <w:bookmarkStart w:id="1897" w:name="_Toc130484970"/>
      <w:bookmarkStart w:id="1898" w:name="_Toc130485287"/>
      <w:bookmarkStart w:id="1899" w:name="_Toc130485602"/>
      <w:bookmarkStart w:id="1900" w:name="_Toc130485918"/>
      <w:bookmarkStart w:id="1901" w:name="_Toc130486234"/>
      <w:bookmarkStart w:id="1902" w:name="_Toc130545321"/>
      <w:bookmarkStart w:id="1903" w:name="_Toc130545636"/>
      <w:bookmarkStart w:id="1904" w:name="_Toc129940891"/>
      <w:bookmarkStart w:id="1905" w:name="_Toc130106903"/>
      <w:bookmarkStart w:id="1906" w:name="_Toc130137307"/>
      <w:bookmarkStart w:id="1907" w:name="_Toc130137353"/>
      <w:bookmarkStart w:id="1908" w:name="_Toc130400336"/>
      <w:bookmarkStart w:id="1909" w:name="_Toc130400750"/>
      <w:bookmarkStart w:id="1910" w:name="_Toc130400848"/>
      <w:bookmarkStart w:id="1911" w:name="_Toc130484971"/>
      <w:bookmarkStart w:id="1912" w:name="_Toc130485288"/>
      <w:bookmarkStart w:id="1913" w:name="_Toc130485603"/>
      <w:bookmarkStart w:id="1914" w:name="_Toc130485919"/>
      <w:bookmarkStart w:id="1915" w:name="_Toc130486235"/>
      <w:bookmarkStart w:id="1916" w:name="_Toc130545322"/>
      <w:bookmarkStart w:id="1917" w:name="_Toc130545637"/>
      <w:bookmarkStart w:id="1918" w:name="_Toc129940892"/>
      <w:bookmarkStart w:id="1919" w:name="_Toc130106904"/>
      <w:bookmarkStart w:id="1920" w:name="_Toc130137308"/>
      <w:bookmarkStart w:id="1921" w:name="_Toc130137354"/>
      <w:bookmarkStart w:id="1922" w:name="_Toc130400337"/>
      <w:bookmarkStart w:id="1923" w:name="_Toc130400751"/>
      <w:bookmarkStart w:id="1924" w:name="_Toc130400849"/>
      <w:bookmarkStart w:id="1925" w:name="_Toc130484972"/>
      <w:bookmarkStart w:id="1926" w:name="_Toc130485289"/>
      <w:bookmarkStart w:id="1927" w:name="_Toc130485604"/>
      <w:bookmarkStart w:id="1928" w:name="_Toc130485920"/>
      <w:bookmarkStart w:id="1929" w:name="_Toc130486236"/>
      <w:bookmarkStart w:id="1930" w:name="_Toc130545323"/>
      <w:bookmarkStart w:id="1931" w:name="_Toc130545638"/>
      <w:bookmarkStart w:id="1932" w:name="_Toc129940893"/>
      <w:bookmarkStart w:id="1933" w:name="_Toc130106905"/>
      <w:bookmarkStart w:id="1934" w:name="_Toc130137309"/>
      <w:bookmarkStart w:id="1935" w:name="_Toc130137355"/>
      <w:bookmarkStart w:id="1936" w:name="_Toc130400338"/>
      <w:bookmarkStart w:id="1937" w:name="_Toc130400752"/>
      <w:bookmarkStart w:id="1938" w:name="_Toc130400850"/>
      <w:bookmarkStart w:id="1939" w:name="_Toc130484973"/>
      <w:bookmarkStart w:id="1940" w:name="_Toc130485290"/>
      <w:bookmarkStart w:id="1941" w:name="_Toc130485605"/>
      <w:bookmarkStart w:id="1942" w:name="_Toc130485921"/>
      <w:bookmarkStart w:id="1943" w:name="_Toc130486237"/>
      <w:bookmarkStart w:id="1944" w:name="_Toc130545324"/>
      <w:bookmarkStart w:id="1945" w:name="_Toc130545639"/>
      <w:bookmarkStart w:id="1946" w:name="_Toc129940894"/>
      <w:bookmarkStart w:id="1947" w:name="_Toc130106906"/>
      <w:bookmarkStart w:id="1948" w:name="_Toc130137310"/>
      <w:bookmarkStart w:id="1949" w:name="_Toc130137356"/>
      <w:bookmarkStart w:id="1950" w:name="_Toc130400339"/>
      <w:bookmarkStart w:id="1951" w:name="_Toc130400753"/>
      <w:bookmarkStart w:id="1952" w:name="_Toc130400851"/>
      <w:bookmarkStart w:id="1953" w:name="_Toc130484974"/>
      <w:bookmarkStart w:id="1954" w:name="_Toc130485291"/>
      <w:bookmarkStart w:id="1955" w:name="_Toc130485606"/>
      <w:bookmarkStart w:id="1956" w:name="_Toc130485922"/>
      <w:bookmarkStart w:id="1957" w:name="_Toc130486238"/>
      <w:bookmarkStart w:id="1958" w:name="_Toc130545325"/>
      <w:bookmarkStart w:id="1959" w:name="_Toc130545640"/>
      <w:bookmarkStart w:id="1960" w:name="_Toc129940895"/>
      <w:bookmarkStart w:id="1961" w:name="_Toc130106907"/>
      <w:bookmarkStart w:id="1962" w:name="_Toc130137311"/>
      <w:bookmarkStart w:id="1963" w:name="_Toc130137357"/>
      <w:bookmarkStart w:id="1964" w:name="_Toc130400340"/>
      <w:bookmarkStart w:id="1965" w:name="_Toc130400754"/>
      <w:bookmarkStart w:id="1966" w:name="_Toc130400852"/>
      <w:bookmarkStart w:id="1967" w:name="_Toc130484975"/>
      <w:bookmarkStart w:id="1968" w:name="_Toc130485292"/>
      <w:bookmarkStart w:id="1969" w:name="_Toc130485607"/>
      <w:bookmarkStart w:id="1970" w:name="_Toc130485923"/>
      <w:bookmarkStart w:id="1971" w:name="_Toc130486239"/>
      <w:bookmarkStart w:id="1972" w:name="_Toc130545326"/>
      <w:bookmarkStart w:id="1973" w:name="_Toc130545641"/>
      <w:bookmarkStart w:id="1974" w:name="_Toc129940896"/>
      <w:bookmarkStart w:id="1975" w:name="_Toc130106908"/>
      <w:bookmarkStart w:id="1976" w:name="_Toc130137312"/>
      <w:bookmarkStart w:id="1977" w:name="_Toc130137358"/>
      <w:bookmarkStart w:id="1978" w:name="_Toc130400341"/>
      <w:bookmarkStart w:id="1979" w:name="_Toc130400755"/>
      <w:bookmarkStart w:id="1980" w:name="_Toc130400853"/>
      <w:bookmarkStart w:id="1981" w:name="_Toc130484976"/>
      <w:bookmarkStart w:id="1982" w:name="_Toc130485293"/>
      <w:bookmarkStart w:id="1983" w:name="_Toc130485608"/>
      <w:bookmarkStart w:id="1984" w:name="_Toc130485924"/>
      <w:bookmarkStart w:id="1985" w:name="_Toc130486240"/>
      <w:bookmarkStart w:id="1986" w:name="_Toc130545327"/>
      <w:bookmarkStart w:id="1987" w:name="_Toc130545642"/>
      <w:bookmarkStart w:id="1988" w:name="_Toc129940897"/>
      <w:bookmarkStart w:id="1989" w:name="_Toc130106909"/>
      <w:bookmarkStart w:id="1990" w:name="_Toc130137313"/>
      <w:bookmarkStart w:id="1991" w:name="_Toc130137359"/>
      <w:bookmarkStart w:id="1992" w:name="_Toc130400342"/>
      <w:bookmarkStart w:id="1993" w:name="_Toc130400756"/>
      <w:bookmarkStart w:id="1994" w:name="_Toc130400854"/>
      <w:bookmarkStart w:id="1995" w:name="_Toc130484977"/>
      <w:bookmarkStart w:id="1996" w:name="_Toc130485294"/>
      <w:bookmarkStart w:id="1997" w:name="_Toc130485609"/>
      <w:bookmarkStart w:id="1998" w:name="_Toc130485925"/>
      <w:bookmarkStart w:id="1999" w:name="_Toc130486241"/>
      <w:bookmarkStart w:id="2000" w:name="_Toc130545328"/>
      <w:bookmarkStart w:id="2001" w:name="_Toc13054564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r w:rsidRPr="00095874">
        <w:rPr>
          <w:rFonts w:ascii="Times New Roman" w:hAnsi="Times New Roman" w:cs="Times New Roman"/>
          <w:bCs/>
          <w:noProof/>
          <w:sz w:val="24"/>
          <w:szCs w:val="24"/>
          <w:lang w:val="it-IT"/>
        </w:rPr>
        <w:t>La s</w:t>
      </w:r>
      <w:r w:rsidR="007248E4" w:rsidRPr="00095874">
        <w:rPr>
          <w:rFonts w:ascii="Times New Roman" w:hAnsi="Times New Roman" w:cs="Times New Roman"/>
          <w:bCs/>
          <w:noProof/>
          <w:sz w:val="24"/>
          <w:szCs w:val="24"/>
          <w:lang w:val="it-IT"/>
        </w:rPr>
        <w:t xml:space="preserve">alute spirituale e </w:t>
      </w:r>
      <w:r w:rsidRPr="00095874">
        <w:rPr>
          <w:rFonts w:ascii="Times New Roman" w:hAnsi="Times New Roman" w:cs="Times New Roman"/>
          <w:bCs/>
          <w:noProof/>
          <w:sz w:val="24"/>
          <w:szCs w:val="24"/>
          <w:lang w:val="it-IT"/>
        </w:rPr>
        <w:t xml:space="preserve">la </w:t>
      </w:r>
      <w:r w:rsidR="007248E4" w:rsidRPr="00095874">
        <w:rPr>
          <w:rFonts w:ascii="Times New Roman" w:hAnsi="Times New Roman" w:cs="Times New Roman"/>
          <w:bCs/>
          <w:noProof/>
          <w:sz w:val="24"/>
          <w:szCs w:val="24"/>
          <w:lang w:val="it-IT"/>
        </w:rPr>
        <w:t>vitalità della comunità bahá’í</w:t>
      </w:r>
    </w:p>
    <w:p w14:paraId="1FC68C14"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7363CAE0" w14:textId="77777777" w:rsidR="00624F9E" w:rsidRPr="00095874" w:rsidRDefault="00C62A96" w:rsidP="00F91166">
      <w:pPr>
        <w:pStyle w:val="BWCBodyText"/>
        <w:spacing w:line="300" w:lineRule="exact"/>
        <w:jc w:val="both"/>
        <w:rPr>
          <w:rFonts w:ascii="Times New Roman" w:hAnsi="Times New Roman" w:cs="Times New Roman"/>
          <w:sz w:val="24"/>
          <w:szCs w:val="24"/>
          <w:lang w:val="it-IT"/>
        </w:rPr>
      </w:pPr>
      <w:r w:rsidRPr="00095874">
        <w:rPr>
          <w:rFonts w:ascii="Times New Roman" w:hAnsi="Times New Roman" w:cs="Times New Roman"/>
          <w:sz w:val="24"/>
          <w:szCs w:val="24"/>
          <w:lang w:val="it-IT"/>
        </w:rPr>
        <w:t xml:space="preserve">Le Assemblee Nazionali sono </w:t>
      </w:r>
      <w:r w:rsidRPr="00095874">
        <w:rPr>
          <w:rFonts w:ascii="Times New Roman" w:hAnsi="Times New Roman" w:cs="Times New Roman"/>
          <w:noProof/>
          <w:sz w:val="24"/>
          <w:szCs w:val="24"/>
          <w:lang w:val="it-IT"/>
        </w:rPr>
        <w:t>custodi</w:t>
      </w:r>
      <w:r w:rsidRPr="00095874">
        <w:rPr>
          <w:rFonts w:ascii="Times New Roman" w:hAnsi="Times New Roman" w:cs="Times New Roman"/>
          <w:sz w:val="24"/>
          <w:szCs w:val="24"/>
          <w:lang w:val="it-IT"/>
        </w:rPr>
        <w:t xml:space="preserve"> del benessere della Fede, responsabilità</w:t>
      </w:r>
      <w:r w:rsidR="00624F9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sacra, gravosa, imprescindibile. Esse devono essere sempre vigili, sempre in</w:t>
      </w:r>
      <w:r w:rsidR="00624F9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guardia, sempre pronte ad agire e, in tutte le fondamentali questioni di principio,</w:t>
      </w:r>
      <w:r w:rsidR="00624F9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devono rifiutarsi di scendere a compromessi, sia pure per un solo istante. Solo in</w:t>
      </w:r>
      <w:r w:rsidR="00624F9E" w:rsidRPr="00095874">
        <w:rPr>
          <w:rFonts w:ascii="Times New Roman" w:hAnsi="Times New Roman" w:cs="Times New Roman"/>
          <w:sz w:val="24"/>
          <w:szCs w:val="24"/>
          <w:lang w:val="it-IT"/>
        </w:rPr>
        <w:t xml:space="preserve"> </w:t>
      </w:r>
      <w:r w:rsidRPr="00095874">
        <w:rPr>
          <w:rFonts w:ascii="Times New Roman" w:hAnsi="Times New Roman" w:cs="Times New Roman"/>
          <w:sz w:val="24"/>
          <w:szCs w:val="24"/>
          <w:lang w:val="it-IT"/>
        </w:rPr>
        <w:t>questo modo il corpo della Fede può essere libero da malattie.</w:t>
      </w:r>
      <w:r w:rsidR="00624F9E" w:rsidRPr="00095874">
        <w:rPr>
          <w:rFonts w:ascii="Times New Roman" w:hAnsi="Times New Roman" w:cs="Times New Roman"/>
          <w:sz w:val="24"/>
          <w:szCs w:val="24"/>
          <w:lang w:val="it-IT"/>
        </w:rPr>
        <w:t xml:space="preserve"> </w:t>
      </w:r>
    </w:p>
    <w:p w14:paraId="009CA2CC" w14:textId="789FEFB5" w:rsidR="005D22B9" w:rsidRPr="00095874" w:rsidRDefault="005D22B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w:t>
      </w:r>
      <w:r w:rsidRPr="00095874">
        <w:rPr>
          <w:rFonts w:ascii="Times New Roman" w:hAnsi="Times New Roman" w:cs="Times New Roman"/>
          <w:sz w:val="24"/>
          <w:szCs w:val="24"/>
          <w:lang w:val="it-IT"/>
        </w:rPr>
        <w:t>a nome del Custode, 14 agosto 1957, all’Assemblea Spirituale Nazionale della Germania e dell’Austria</w:t>
      </w:r>
      <w:r w:rsidR="00FF0AD1" w:rsidRPr="00095874">
        <w:rPr>
          <w:rFonts w:ascii="Times New Roman" w:hAnsi="Times New Roman" w:cs="Times New Roman"/>
          <w:sz w:val="24"/>
          <w:szCs w:val="24"/>
          <w:lang w:val="it-IT"/>
        </w:rPr>
        <w:t xml:space="preserve">; in </w:t>
      </w:r>
      <w:r w:rsidR="00FF0AD1" w:rsidRPr="00095874">
        <w:rPr>
          <w:rFonts w:ascii="Times New Roman" w:hAnsi="Times New Roman" w:cs="Times New Roman"/>
          <w:i/>
          <w:iCs/>
          <w:sz w:val="24"/>
          <w:szCs w:val="24"/>
          <w:lang w:val="it-IT"/>
        </w:rPr>
        <w:t>Assemblea Spirituale Nazionale. Compilazione</w:t>
      </w:r>
      <w:r w:rsidR="00FF0AD1" w:rsidRPr="00095874">
        <w:rPr>
          <w:rFonts w:ascii="Times New Roman" w:hAnsi="Times New Roman" w:cs="Times New Roman"/>
          <w:sz w:val="24"/>
          <w:szCs w:val="24"/>
          <w:lang w:val="it-IT"/>
        </w:rPr>
        <w:t>, n. 90</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[83]</w:t>
      </w:r>
    </w:p>
    <w:p w14:paraId="1E42B814" w14:textId="77777777" w:rsidR="005D22B9" w:rsidRPr="00095874" w:rsidRDefault="005D22B9" w:rsidP="00F91166">
      <w:pPr>
        <w:pStyle w:val="BWCBodyText"/>
        <w:spacing w:line="300" w:lineRule="exact"/>
        <w:rPr>
          <w:rFonts w:ascii="Times New Roman" w:hAnsi="Times New Roman" w:cs="Times New Roman"/>
          <w:sz w:val="24"/>
          <w:szCs w:val="24"/>
          <w:lang w:val="it-IT"/>
        </w:rPr>
      </w:pPr>
    </w:p>
    <w:p w14:paraId="280AD9B8" w14:textId="77777777" w:rsidR="00A64E07" w:rsidRPr="00095874" w:rsidRDefault="00A64E07" w:rsidP="00F91166">
      <w:pPr>
        <w:pStyle w:val="BWCBodyText"/>
        <w:spacing w:line="300" w:lineRule="exact"/>
        <w:rPr>
          <w:rFonts w:ascii="Times New Roman" w:hAnsi="Times New Roman" w:cs="Times New Roman"/>
          <w:noProof/>
          <w:sz w:val="24"/>
          <w:szCs w:val="24"/>
          <w:lang w:val="it-IT"/>
        </w:rPr>
      </w:pPr>
    </w:p>
    <w:p w14:paraId="6357C814" w14:textId="7130BCA1" w:rsidR="00065624"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Le Assemblee Spirituali devono prefiggersi lo scopo di instaurare un rapporto caldo e amorevole con i credenti della comunità, per riuscire a incoraggiarli e a farli crescere nell’acquisizione di una più profonda comprensione degli insegnamenti e per poterli aiutare a seguire i principi bahá’í nel comportamento personale. L’Assemblea deve aspirare a farsi considerare dai membri della comunità un genitore amorevole, saggio nella sua comprensione dei diversi livelli di maturità delle persone affidate alle sue cure, compassionevole nel trattare i problemi che sorgono a causa delle loro manchevolezze, sempre pronta a guidarli sulla retta via e molto paziente mentre essi si sforzano di apportare nel proprio comportamento i necessari cambiamenti. Questa impostazione è ben lontana dall’atteggiamento severamente giudicatorio e punitivo che così spesso caratterizza l’amministrazione della legge nella società in senso lato. L’applicazione bahá’í della giustizia, solidamente radicata nei principi spirituali e animata dal desiderio di favorire lo sviluppo spirituale dei membri della comunità, sarà sempre più visto come un elemento caratteristico e molto attraente della rivelazione di Bahá’u’lláh.</w:t>
      </w:r>
    </w:p>
    <w:p w14:paraId="19AE06D2" w14:textId="1D5847AB"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9 dicembre 1991,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[84]</w:t>
      </w:r>
    </w:p>
    <w:p w14:paraId="4472F427"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7CF24BC2" w14:textId="77777777" w:rsidR="00A64E07" w:rsidRPr="00095874" w:rsidRDefault="00A64E07" w:rsidP="00F91166">
      <w:pPr>
        <w:pStyle w:val="BWCBodyText"/>
        <w:spacing w:line="300" w:lineRule="exact"/>
        <w:rPr>
          <w:rFonts w:ascii="Times New Roman" w:hAnsi="Times New Roman" w:cs="Times New Roman"/>
          <w:noProof/>
          <w:sz w:val="24"/>
          <w:szCs w:val="24"/>
          <w:lang w:val="it-IT"/>
        </w:rPr>
      </w:pPr>
    </w:p>
    <w:p w14:paraId="47C1530E" w14:textId="75812E84" w:rsidR="00D37F8E" w:rsidRPr="00095874" w:rsidRDefault="00D37F8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comparsa di una comunità unita, dalle solide basi e indipendente dev</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essere una delle più importanti mete delle Assemblee Spirituali. Composta di membri che rispecchiano una grande varietà di personalità, talenti, capacità e interessi, tale comunità richiede un livello di interazione interna fra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Assemblea e i credenti che si basi su una dedizione al servizio </w:t>
      </w:r>
      <w:r w:rsidRPr="00095874">
        <w:rPr>
          <w:rFonts w:ascii="Times New Roman" w:hAnsi="Times New Roman" w:cs="Times New Roman"/>
          <w:noProof/>
          <w:sz w:val="24"/>
          <w:szCs w:val="24"/>
          <w:lang w:val="it-IT"/>
        </w:rPr>
        <w:lastRenderedPageBreak/>
        <w:t>riconosciuta da tutti, nella quale tutti riconoscano pienamente e sempre mantengano un sentimento di cameratismo basato sulla comprensione delle reciproche peculiari sfere di azione, senza che fra i due appaia alcuna parvenza di dicotomia. In tale comunità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attitudine al comando è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espressione del servizio per la quale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invita e incoraggia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uso dei molteplici talenti e capacità di cui la comunità è dotata e stimola e guida i diversi elementi della comunità verso mete e strategie grazie alle quali si possano realizzare gli effetti di una forza coerente di progresso.</w:t>
      </w:r>
    </w:p>
    <w:p w14:paraId="466D9E0E" w14:textId="77777777" w:rsidR="00715A26" w:rsidRPr="00095874" w:rsidRDefault="00715A26" w:rsidP="00F91166">
      <w:pPr>
        <w:pStyle w:val="BWCBodyText"/>
        <w:spacing w:line="300" w:lineRule="exact"/>
        <w:rPr>
          <w:rFonts w:ascii="Times New Roman" w:hAnsi="Times New Roman" w:cs="Times New Roman"/>
          <w:noProof/>
          <w:sz w:val="24"/>
          <w:szCs w:val="24"/>
          <w:lang w:val="it-IT"/>
        </w:rPr>
      </w:pPr>
    </w:p>
    <w:p w14:paraId="2CC9F629" w14:textId="02F1E912" w:rsidR="00D37F8E" w:rsidRPr="00095874" w:rsidRDefault="00D37F8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Il mantenimento di un clima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amore e unità dipende largamente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esistenza fra gli individui che compongono la comunità del sentimento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è una parte di loro stessi, che le loro interazioni cooperative con quel corpo divinamente decretato consentono loro un ampio spazio di iniziativa e che la qualità del loro rapporto con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istituzione e con i loro compagni di fede incoraggia uno spirito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iniziativa rafforzato dalla consapevolezza dello scopo rivoluzionante della Rivelazione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dalla consapevolezza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alto privilegio di essere associati agli sforzi intesi a realizzare quello scopo e da un conseguente onnipresente senso di gioia. In questo clima, la comunità non è più la semplice somma delle proprie parti, ma è trasformata in una personalità completamente nuova in quanto entità nella quale i membri si fondono senza perdere la propria unicità di individui. Le possibilità di manifestare una simile trasformazione esiste nel modo più immediato a livello locale, ma una delle maggiori responsabilità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Nazionale è quella di favorire le condizioni nelle quali quelle possibilità possano fiorire.</w:t>
      </w:r>
    </w:p>
    <w:p w14:paraId="4235F9CC" w14:textId="77777777" w:rsidR="00715A26" w:rsidRPr="00095874" w:rsidRDefault="00715A26" w:rsidP="00F91166">
      <w:pPr>
        <w:pStyle w:val="BWCBodyText"/>
        <w:spacing w:line="300" w:lineRule="exact"/>
        <w:jc w:val="both"/>
        <w:rPr>
          <w:rFonts w:ascii="Times New Roman" w:hAnsi="Times New Roman" w:cs="Times New Roman"/>
          <w:noProof/>
          <w:sz w:val="24"/>
          <w:szCs w:val="24"/>
          <w:lang w:val="it-IT"/>
        </w:rPr>
      </w:pPr>
    </w:p>
    <w:p w14:paraId="670D2A7E" w14:textId="5C870A2D" w:rsidR="00D37F8E" w:rsidRPr="00095874" w:rsidRDefault="00D37F8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autorità di dirigere gli affari della Fede a livello locale, nazionale e internazionale, è divinamente conferita alle istituzioni elette. Ma il potere di svolgere i compiti della comunità appartiene primariamente alla massa dei credenti.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autorità delle istituzioni è una necessità irrevocabile per il progresso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il suo esercizio è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arte da apprendere. Il potere di azione nei credenti scatta al livello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iniziativa personale e sale al livello della volizione collettiva. Nel suo potenziale, questo potere di massa, questa miscela di potenzialità individuali, esiste in una forma malleabile, suscettibile alle molteplici reazioni degli individui alle numerose influenze che agiscono nel mondo. Per realizzare i suoi più alti scopi, questo potere deve esprimersi attraverso strade di attività ordinate. Anche se gli individui possono sforzarsi di seguire nelle azioni la guida della propria comprensione personale dei Testi divini e possono così fare molte cose, tali azioni, se non sono temperate dalla direzione superiore fornita da istituzioni autorizzate, non possono conseguire la spinta necessaria per un libero avanzamento della civiltà.</w:t>
      </w:r>
    </w:p>
    <w:p w14:paraId="07F1DD3F" w14:textId="77777777" w:rsidR="00715A26" w:rsidRPr="00095874" w:rsidRDefault="00715A26" w:rsidP="00F91166">
      <w:pPr>
        <w:pStyle w:val="BWCBodyText"/>
        <w:spacing w:line="300" w:lineRule="exact"/>
        <w:jc w:val="both"/>
        <w:rPr>
          <w:rFonts w:ascii="Times New Roman" w:hAnsi="Times New Roman" w:cs="Times New Roman"/>
          <w:noProof/>
          <w:sz w:val="24"/>
          <w:szCs w:val="24"/>
          <w:lang w:val="it-IT"/>
        </w:rPr>
      </w:pPr>
    </w:p>
    <w:p w14:paraId="7915A449" w14:textId="54565403" w:rsidR="00D37F8E" w:rsidRPr="00095874" w:rsidRDefault="00D37F8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iniziativa personale è un aspetto preminente di questo potere; pertanto salvaguardarla e stimolarla è una delle principali responsabilità delle istituzioni. Analogamente è importante che gli individui riconoscano e accettino che le istituzioni devono agire come influenza orientatrice e moderatrice sulla marcia della civiltà. In questo senso, si può comprendere chiaramente come il requisito divino che gli individui obbediscano alle decisioni delle loro Assemblee è un fattore indispensabile al progresso della società. In verità, gli individui non devono essere completamente abbandonati alle proprie inclinazioni per quanto riguarda il benessere della società nel suo complesso, né devono essere soffocati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assunzione di una posizione dittatoriale da parte dei membri delle istituzioni.</w:t>
      </w:r>
    </w:p>
    <w:p w14:paraId="6BE95651" w14:textId="77777777" w:rsidR="00715A26" w:rsidRPr="00095874" w:rsidRDefault="00715A26" w:rsidP="00F91166">
      <w:pPr>
        <w:pStyle w:val="BWCBodyText"/>
        <w:spacing w:line="300" w:lineRule="exact"/>
        <w:jc w:val="both"/>
        <w:rPr>
          <w:rFonts w:ascii="Times New Roman" w:hAnsi="Times New Roman" w:cs="Times New Roman"/>
          <w:noProof/>
          <w:sz w:val="24"/>
          <w:szCs w:val="24"/>
          <w:lang w:val="it-IT"/>
        </w:rPr>
      </w:pPr>
    </w:p>
    <w:p w14:paraId="53F92986" w14:textId="5D52F3A2" w:rsidR="00D37F8E" w:rsidRPr="00095874" w:rsidRDefault="00D37F8E"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lastRenderedPageBreak/>
        <w:t>Un buon esercizio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autorità nella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implica il riconoscimento di diritti e responsabilità separati ma reciprocamente rafforzantisi fra le istituzioni e gli amici in generale, un riconoscimento che a sua volta accoglie di buon grado il bisogno di cooperazione fra queste due forze interattive della società. Come è stato affermato in un consiglio dato da Shoghi Effendi: «Se desiderano essere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altezza dei compiti e degli obblighi che hanno verso la Fede, gli individui e le assemblee devono imparare a collaborare e a farlo con intelligenza. E tale collaborazione è impossibile senza reciproca confidenza e fiducia».</w:t>
      </w:r>
    </w:p>
    <w:p w14:paraId="3EC3C299" w14:textId="47DA75ED" w:rsidR="00D37F8E" w:rsidRPr="00095874" w:rsidRDefault="00D37F8E"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Casa Universale di Giustizia, 19 maggio 1994,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Nazionale dei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degli Stati Uniti</w:t>
      </w:r>
      <w:r w:rsidR="0095226E" w:rsidRPr="00095874">
        <w:rPr>
          <w:rFonts w:ascii="Times New Roman" w:hAnsi="Times New Roman" w:cs="Times New Roman"/>
          <w:noProof/>
          <w:sz w:val="24"/>
          <w:szCs w:val="24"/>
          <w:lang w:val="it-IT"/>
        </w:rPr>
        <w:t xml:space="preserve">; in </w:t>
      </w:r>
      <w:r w:rsidR="0095226E" w:rsidRPr="00095874">
        <w:rPr>
          <w:rFonts w:ascii="Times New Roman" w:hAnsi="Times New Roman" w:cs="Times New Roman"/>
          <w:i/>
          <w:iCs/>
          <w:noProof/>
          <w:sz w:val="24"/>
          <w:szCs w:val="24"/>
          <w:lang w:val="it-IT"/>
        </w:rPr>
        <w:t>Diritti e r</w:t>
      </w:r>
      <w:r w:rsidR="003E0E7C" w:rsidRPr="00095874">
        <w:rPr>
          <w:rFonts w:ascii="Times New Roman" w:hAnsi="Times New Roman" w:cs="Times New Roman"/>
          <w:i/>
          <w:iCs/>
          <w:noProof/>
          <w:sz w:val="24"/>
          <w:szCs w:val="24"/>
          <w:lang w:val="it-IT"/>
        </w:rPr>
        <w:t>e</w:t>
      </w:r>
      <w:r w:rsidR="0095226E" w:rsidRPr="00095874">
        <w:rPr>
          <w:rFonts w:ascii="Times New Roman" w:hAnsi="Times New Roman" w:cs="Times New Roman"/>
          <w:i/>
          <w:iCs/>
          <w:noProof/>
          <w:sz w:val="24"/>
          <w:szCs w:val="24"/>
          <w:lang w:val="it-IT"/>
        </w:rPr>
        <w:t>sponsabilità</w:t>
      </w:r>
      <w:r w:rsidR="004C1290" w:rsidRPr="00095874">
        <w:rPr>
          <w:rFonts w:ascii="Times New Roman" w:hAnsi="Times New Roman" w:cs="Times New Roman"/>
          <w:noProof/>
          <w:sz w:val="24"/>
          <w:szCs w:val="24"/>
          <w:lang w:val="it-IT"/>
        </w:rPr>
        <w:t>, pp. 42-4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[85]</w:t>
      </w:r>
    </w:p>
    <w:p w14:paraId="43EEAA31" w14:textId="77777777" w:rsidR="00715A26" w:rsidRPr="00095874" w:rsidRDefault="00715A26" w:rsidP="00F91166">
      <w:pPr>
        <w:pStyle w:val="BWCBodyText"/>
        <w:spacing w:line="300" w:lineRule="exact"/>
        <w:rPr>
          <w:rFonts w:ascii="Times New Roman" w:hAnsi="Times New Roman" w:cs="Times New Roman"/>
          <w:noProof/>
          <w:sz w:val="24"/>
          <w:szCs w:val="24"/>
          <w:lang w:val="it-IT"/>
        </w:rPr>
      </w:pPr>
    </w:p>
    <w:p w14:paraId="3B352CD5" w14:textId="77777777" w:rsidR="00A64E07" w:rsidRPr="00095874" w:rsidRDefault="00A64E07" w:rsidP="00F91166">
      <w:pPr>
        <w:pStyle w:val="BWCBodyText"/>
        <w:spacing w:line="300" w:lineRule="exact"/>
        <w:rPr>
          <w:rFonts w:ascii="Times New Roman" w:hAnsi="Times New Roman" w:cs="Times New Roman"/>
          <w:noProof/>
          <w:sz w:val="24"/>
          <w:szCs w:val="24"/>
          <w:lang w:val="it-IT"/>
        </w:rPr>
      </w:pPr>
    </w:p>
    <w:p w14:paraId="1AFBFA01" w14:textId="4C1025ED" w:rsidR="00065624" w:rsidRPr="00095874" w:rsidRDefault="001252D7"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Esse [le istituzioni della Fede] non s</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intromettono nella vita personale degli individui. Non nutrono sentimenti di rivalsa, non formulano giudizi, nè cercano di punire i credenti che non si attengono al modello </w:t>
      </w:r>
      <w:r w:rsidR="00BF1940" w:rsidRPr="00095874">
        <w:rPr>
          <w:rFonts w:ascii="Times New Roman" w:hAnsi="Times New Roman" w:cs="Times New Roman"/>
          <w:noProof/>
          <w:sz w:val="24"/>
          <w:szCs w:val="24"/>
          <w:lang w:val="it-IT"/>
        </w:rPr>
        <w:t>b</w:t>
      </w:r>
      <w:r w:rsidRPr="00095874">
        <w:rPr>
          <w:rFonts w:ascii="Times New Roman" w:hAnsi="Times New Roman" w:cs="Times New Roman"/>
          <w:noProof/>
          <w:sz w:val="24"/>
          <w:szCs w:val="24"/>
          <w:lang w:val="it-IT"/>
        </w:rPr>
        <w:t>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Tranne casi estremi di evidente e flagrante inosservanza delle leggi che potrebbe potenzialmente nuocere alla Causa e richiedere per loro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applicazione di sanzioni amministrative, le istituzioni concentrano la loro attenzione sull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incoraggiamento,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assistenza, il consiglio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educazione.</w:t>
      </w:r>
    </w:p>
    <w:p w14:paraId="78ACB5FA" w14:textId="0F695499" w:rsidR="001252D7" w:rsidRPr="00095874" w:rsidRDefault="001252D7"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19 aprile 2013, a tre credenti</w:t>
      </w:r>
      <w:r w:rsidR="00FF0AD1" w:rsidRPr="00095874">
        <w:rPr>
          <w:rFonts w:ascii="Times New Roman" w:hAnsi="Times New Roman" w:cs="Times New Roman"/>
          <w:noProof/>
          <w:sz w:val="24"/>
          <w:szCs w:val="24"/>
          <w:lang w:val="it-IT"/>
        </w:rPr>
        <w:t xml:space="preserve">; vedi </w:t>
      </w:r>
      <w:r w:rsidR="00FF0AD1" w:rsidRPr="00095874">
        <w:rPr>
          <w:rFonts w:ascii="Times New Roman" w:hAnsi="Times New Roman" w:cs="Times New Roman"/>
          <w:i/>
          <w:iCs/>
          <w:noProof/>
          <w:sz w:val="24"/>
          <w:szCs w:val="24"/>
          <w:lang w:val="it-IT"/>
        </w:rPr>
        <w:t>Struttura per l’azione</w:t>
      </w:r>
      <w:r w:rsidR="00FF0AD1" w:rsidRPr="00095874">
        <w:rPr>
          <w:rFonts w:ascii="Times New Roman" w:hAnsi="Times New Roman" w:cs="Times New Roman"/>
          <w:noProof/>
          <w:sz w:val="24"/>
          <w:szCs w:val="24"/>
          <w:lang w:val="it-IT"/>
        </w:rPr>
        <w:t>, n. 51.10</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[86]</w:t>
      </w:r>
    </w:p>
    <w:p w14:paraId="4D5C6ABD" w14:textId="2631565C" w:rsidR="001252D7" w:rsidRPr="00095874" w:rsidRDefault="001252D7" w:rsidP="00F91166">
      <w:pPr>
        <w:pStyle w:val="BWCBodyText"/>
        <w:spacing w:line="300" w:lineRule="exact"/>
        <w:ind w:firstLine="0"/>
        <w:rPr>
          <w:rFonts w:ascii="Times New Roman" w:hAnsi="Times New Roman" w:cs="Times New Roman"/>
          <w:noProof/>
          <w:sz w:val="24"/>
          <w:szCs w:val="24"/>
          <w:lang w:val="it-IT"/>
        </w:rPr>
      </w:pPr>
    </w:p>
    <w:p w14:paraId="6C05A759" w14:textId="77777777" w:rsidR="00352182" w:rsidRPr="00095874" w:rsidRDefault="00352182" w:rsidP="00F91166">
      <w:pPr>
        <w:pStyle w:val="BWCBodyText"/>
        <w:spacing w:line="300" w:lineRule="exact"/>
        <w:rPr>
          <w:rFonts w:ascii="Times New Roman" w:hAnsi="Times New Roman" w:cs="Times New Roman"/>
          <w:noProof/>
          <w:sz w:val="24"/>
          <w:szCs w:val="24"/>
          <w:lang w:val="it-IT"/>
        </w:rPr>
      </w:pPr>
    </w:p>
    <w:p w14:paraId="28E50C52" w14:textId="5E299B83" w:rsidR="000F45EF" w:rsidRPr="00095874" w:rsidRDefault="000F45E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la Casa Universale di Giustizia comprende la sfida che dovete affrontare per aiutare gli amici della vostra comunità a comprendere gli insegnamenti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e ad applicarli nella loro vita, mentre le forze del materialismo continuano a crescere. Alleghiamo per vostra conoscenza una lettera recentemente scritta a suo nome a tre credenti in un paese vicino che ha denunciato preoccupazioni simili sulle difficoltà che i giovani, uomini e donne, devono affrontare nei loro sforzi di sostenere i modelli della Fede, in particolare quelli relativi alla castità e al matrimonio. Si spera che i punti indicati nella lettera vi aiutino nelle vostre deliberazioni in materia. Come la lettera chiarisce, le questioni coinvolte possono essere meglio esaminate alla luce delle relazioni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amministrativo cerca di costruire tra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le istituzioni e la comunità. Mentre la responsabilità di aderire al modello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grava principalmente sui credenti, è compito delle istituzioni della Fede sostenere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soprattutto attraverso sforzi educativi, e promuovere un modello di vita comunitaria che favorisca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elevazione spirituale dei suoi membri. Resta inteso, ovviamente, che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assunzione di questi e di altri sacri doveri, le istituzioni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possono a volte ritenere necessario adottare provvedimenti specifici per proteggere la comunità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integrità della legge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w:t>
      </w:r>
    </w:p>
    <w:p w14:paraId="5B19EAB6" w14:textId="77777777" w:rsidR="009F7A99" w:rsidRPr="00095874" w:rsidRDefault="009F7A99" w:rsidP="00F91166">
      <w:pPr>
        <w:pStyle w:val="BWCBodyText"/>
        <w:spacing w:line="300" w:lineRule="exact"/>
        <w:rPr>
          <w:rFonts w:ascii="Times New Roman" w:hAnsi="Times New Roman" w:cs="Times New Roman"/>
          <w:noProof/>
          <w:sz w:val="24"/>
          <w:szCs w:val="24"/>
          <w:lang w:val="it-IT"/>
        </w:rPr>
      </w:pPr>
    </w:p>
    <w:p w14:paraId="06A9E0A6" w14:textId="2DF462B2" w:rsidR="000F45EF" w:rsidRPr="00095874" w:rsidRDefault="000F45E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esercizio delle proprie responsabilità educative verso il corpo dei credenti, le istituzioni della Fede devono rammentare che otterranno scarsi risultati se si limitano ad ammonire ripetutamente o a impartire istruzioni dogmatiche sul corretto comportamento da tenere. Esse devono invece proporsi di aumentare la consapevolezza e la comprensione. Esse non hanno il dovere di curiosare nella vita delle persone o di imporre al singolo la legge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Hanno invece il dovere di creare un ambiente in cui gli amici adempiano i loro obblighi di seguaci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lláh, sostengano la Sua legge e uniformino la loro vita ai Suoi insegnamenti, con entusiasmo. Gli sforzi delle istituzioni produrranno risultati nella misura </w:t>
      </w:r>
      <w:r w:rsidRPr="00095874">
        <w:rPr>
          <w:rFonts w:ascii="Times New Roman" w:hAnsi="Times New Roman" w:cs="Times New Roman"/>
          <w:noProof/>
          <w:sz w:val="24"/>
          <w:szCs w:val="24"/>
          <w:lang w:val="it-IT"/>
        </w:rPr>
        <w:lastRenderedPageBreak/>
        <w:t>in cui gli amici, soprattutto quelli delle giovani generazioni, si trovino immersi nelle attività di una comunità vivace e in crescita e si sentano confermati nella missione che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ha affidato loro.</w:t>
      </w:r>
    </w:p>
    <w:p w14:paraId="30987637" w14:textId="77777777" w:rsidR="009F7A99" w:rsidRPr="00095874" w:rsidRDefault="009F7A99" w:rsidP="00F91166">
      <w:pPr>
        <w:pStyle w:val="BWCBodyText"/>
        <w:spacing w:line="300" w:lineRule="exact"/>
        <w:jc w:val="both"/>
        <w:rPr>
          <w:rFonts w:ascii="Times New Roman" w:hAnsi="Times New Roman" w:cs="Times New Roman"/>
          <w:noProof/>
          <w:sz w:val="24"/>
          <w:szCs w:val="24"/>
          <w:lang w:val="it-IT"/>
        </w:rPr>
      </w:pPr>
    </w:p>
    <w:p w14:paraId="519147CD" w14:textId="72B5B5D0" w:rsidR="009F7A99" w:rsidRPr="00095874" w:rsidRDefault="000F45E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Uno degli strumenti più efficaci a vostra disposizione in questo senso è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istituto di formazione. Esso cerca di coinvolgere le persone in un processo educativo in cui la condotta lodevole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autodisciplina si sviluppano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ambito del servizio, promuovendo un modello di vita coerente e gioiosa che combina lo studio, il culto,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insegnamento, la costruzione della comunità e, in generale, il coinvolgimento in altri processi che cercano di trasformare la società. Al centro del processo educativo c</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è il contatto con la Parola di Dio, il cui potere sostiene gli sforzi compiuti da ogni individuo per purificare il proprio cuore e percorrere la via del servizio con «i piedi del distacco». Il Custode ha incoraggiato i giovani credenti a imparare tramite «una partecipazione attiva, sincera e continua» alle attività della comunità. In una lettera indirizzata a un giovane credente, scritta a suo nome, ha spiegato: «La vita comunitaria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le fornirà un laboratorio indispensabile dove tradurre in azioni vive e costruttive i principi assimilati dagli insegnamenti», la lettera prosegue: «Divenendo parte reale di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organismo vivente lei potrà cogliere il vero spirito che vibra negli insegnamenti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Questa sincera partecipazione al lavoro della Fede rappresenta un contesto prezioso per gli sforzi compiuti da giovani e anziani per uniformare la loro vita agli insegnamenti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Ciò non significa che le persone non possano occasionalmente commettere errori, forse a volte anche gravi. Eppure, quando il desiderio di rispettare il modello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è alimentato dal servizio al comune benessere in un ambiente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incessante amore e di affettuoso incoraggiamento, gli amici, nonostante questa difficoltà, non pensano che la soluzione sia di ritirarsi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attività comunitaria per un senso di vergogna o, peggio ancora, di nascondere le sfide che stanno vivendo dietro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apparenza del decoro, vivendo una vita in cui le parole pubbliche non sono coerenti con le azioni private.</w:t>
      </w:r>
    </w:p>
    <w:p w14:paraId="1DC838A8" w14:textId="77777777" w:rsidR="000F45EF" w:rsidRPr="00095874" w:rsidRDefault="000F45EF" w:rsidP="00F91166">
      <w:pPr>
        <w:pStyle w:val="BWCBodyText"/>
        <w:spacing w:line="300" w:lineRule="exact"/>
        <w:jc w:val="both"/>
        <w:rPr>
          <w:rFonts w:ascii="Times New Roman" w:hAnsi="Times New Roman" w:cs="Times New Roman"/>
          <w:noProof/>
          <w:sz w:val="24"/>
          <w:szCs w:val="24"/>
          <w:lang w:val="it-IT"/>
        </w:rPr>
      </w:pPr>
    </w:p>
    <w:p w14:paraId="2BC3D87E" w14:textId="51E6989C" w:rsidR="000F45EF" w:rsidRPr="00095874" w:rsidRDefault="000F45E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È chiaro, quindi, che lo sviluppo morale personale deve essere affrontato unitamente agli sforzi per potenziare le capacità della comunità e delle sue istituzioni. La lettera allegata descrive alcune delle caratteristiche della vita comunitaria che 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guidati dalle istituzioni, stanno cercando di creare.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ambiente verso cui si tende è essenzialmente un ambiente di amore e di sostegno, nel quale tutti i fedeli cerchino di realizzare il modello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nel proprio comportamento personale, di mostrare pazienza e rispetto reciproco e, se necessario, di ricevere saggi consigli e pronta assistenza. I pettegolezzi e le maldicenze non hanno posto nella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e neppure gli atteggiamenti moralisti e ipocriti.</w:t>
      </w:r>
    </w:p>
    <w:p w14:paraId="36C13B7C" w14:textId="77777777" w:rsidR="009F7A99" w:rsidRPr="00095874" w:rsidRDefault="009F7A99" w:rsidP="00F91166">
      <w:pPr>
        <w:pStyle w:val="BWCBodyText"/>
        <w:spacing w:line="300" w:lineRule="exact"/>
        <w:jc w:val="both"/>
        <w:rPr>
          <w:rFonts w:ascii="Times New Roman" w:hAnsi="Times New Roman" w:cs="Times New Roman"/>
          <w:noProof/>
          <w:sz w:val="24"/>
          <w:szCs w:val="24"/>
          <w:lang w:val="it-IT"/>
        </w:rPr>
      </w:pPr>
    </w:p>
    <w:p w14:paraId="0CF45FF1" w14:textId="7BF0E8E5" w:rsidR="000F45EF" w:rsidRPr="00095874" w:rsidRDefault="000F45E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Ciò che è essenziale che ogni Assemblea Nazionale riconosca a questo riguardo è che, se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amore e il sostegno reciproci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interno della comunità, per quanto importanti, diventano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unico obiettivo, si svilupperà un ambiente stagnante generato da una mentalità ristretta. Alla comunità mondiale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è stata assegnata una missione storica. Essa deve acquisire la capacità di affrontare crescenti e complessi requisiti spirituali e materiali man mano che le sue dimensioni aumentano. Il messaggio del 28 dicembre 2010 della Casa di Giustizia ha indicato: «Una piccola comunità, con membri uniti da credenze condivise, caratterizzata da alti ideali, efficiente nel gestire i propri affari e provvedere ai propri bisogni e, forse, impegnata in diversi progetti umanitari, una comunità cosiffatta, prospera ma comodamente distante dalla realtà che le masse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umanità devono affrontare, non potrebbe mai sperare </w:t>
      </w:r>
      <w:r w:rsidRPr="00095874">
        <w:rPr>
          <w:rFonts w:ascii="Times New Roman" w:hAnsi="Times New Roman" w:cs="Times New Roman"/>
          <w:noProof/>
          <w:sz w:val="24"/>
          <w:szCs w:val="24"/>
          <w:lang w:val="it-IT"/>
        </w:rPr>
        <w:lastRenderedPageBreak/>
        <w:t>di essere un modello per la ristrutturazione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intera società».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attuale serie di Piani globali stabilisce disposizioni per la graduale costruzione di capacità individuali e collettive per la missione della comunità. Le istituzioni di una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alla quale è stato permesso di diventare compiacente avranno difficoltà a proteggere i membri più giovani dalle forze del rozzo materialismo, con il conseguente decadimento morale, che stanno aggredendo la società. Questo riguarda, dunque, la natura del processo di costruzione di capacità di cui ogni istituzione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deve occuparsi con energia.</w:t>
      </w:r>
    </w:p>
    <w:p w14:paraId="20BE2D1C" w14:textId="77777777" w:rsidR="00BF1940" w:rsidRPr="00095874" w:rsidRDefault="000F45E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(a nome della Casa Unive</w:t>
      </w:r>
      <w:r w:rsidR="00BF1940" w:rsidRPr="00095874">
        <w:rPr>
          <w:rFonts w:ascii="Times New Roman" w:hAnsi="Times New Roman" w:cs="Times New Roman"/>
          <w:noProof/>
          <w:sz w:val="24"/>
          <w:szCs w:val="24"/>
          <w:lang w:val="it-IT"/>
        </w:rPr>
        <w:t>r</w:t>
      </w:r>
      <w:r w:rsidRPr="00095874">
        <w:rPr>
          <w:rFonts w:ascii="Times New Roman" w:hAnsi="Times New Roman" w:cs="Times New Roman"/>
          <w:noProof/>
          <w:sz w:val="24"/>
          <w:szCs w:val="24"/>
          <w:lang w:val="it-IT"/>
        </w:rPr>
        <w:t xml:space="preserve">sale di Giustizia, 23 aprile 2013, </w:t>
      </w:r>
      <w:r w:rsidR="0070235A"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Nazionale dei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della Danimarca</w:t>
      </w:r>
      <w:r w:rsidR="00BF1940" w:rsidRPr="00095874">
        <w:rPr>
          <w:rFonts w:ascii="Times New Roman" w:hAnsi="Times New Roman" w:cs="Times New Roman"/>
          <w:noProof/>
          <w:sz w:val="24"/>
          <w:szCs w:val="24"/>
          <w:lang w:val="it-IT"/>
        </w:rPr>
        <w:t xml:space="preserve">; in </w:t>
      </w:r>
      <w:r w:rsidR="00BF1940" w:rsidRPr="00095874">
        <w:rPr>
          <w:rFonts w:ascii="Times New Roman" w:hAnsi="Times New Roman" w:cs="Times New Roman"/>
          <w:i/>
          <w:iCs/>
          <w:noProof/>
          <w:sz w:val="24"/>
          <w:szCs w:val="24"/>
          <w:lang w:val="it-IT"/>
        </w:rPr>
        <w:t>Struttura per l’azione</w:t>
      </w:r>
      <w:r w:rsidR="00BF1940" w:rsidRPr="00095874">
        <w:rPr>
          <w:rFonts w:ascii="Times New Roman" w:hAnsi="Times New Roman" w:cs="Times New Roman"/>
          <w:noProof/>
          <w:sz w:val="24"/>
          <w:szCs w:val="24"/>
          <w:lang w:val="it-IT"/>
        </w:rPr>
        <w:t>, n. 52</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BF1940" w:rsidRPr="00095874">
        <w:rPr>
          <w:rFonts w:ascii="Times New Roman" w:hAnsi="Times New Roman" w:cs="Times New Roman"/>
          <w:b/>
          <w:bCs/>
          <w:noProof/>
          <w:sz w:val="24"/>
          <w:szCs w:val="24"/>
          <w:lang w:val="it-IT"/>
        </w:rPr>
        <w:t>[87]</w:t>
      </w:r>
    </w:p>
    <w:p w14:paraId="6EC3EA22" w14:textId="3AD55714" w:rsidR="000F45EF" w:rsidRPr="00095874" w:rsidRDefault="000F45EF" w:rsidP="00F91166">
      <w:pPr>
        <w:pStyle w:val="BWCAttrib"/>
        <w:spacing w:line="300" w:lineRule="exact"/>
        <w:rPr>
          <w:rFonts w:ascii="Times New Roman" w:hAnsi="Times New Roman" w:cs="Times New Roman"/>
          <w:sz w:val="24"/>
          <w:szCs w:val="24"/>
          <w:lang w:val="it-IT"/>
        </w:rPr>
      </w:pPr>
    </w:p>
    <w:p w14:paraId="597A6D4E" w14:textId="77777777" w:rsidR="00BB54A6" w:rsidRPr="00095874" w:rsidRDefault="00BB54A6" w:rsidP="00F91166">
      <w:pPr>
        <w:pStyle w:val="BWCBodyText"/>
        <w:spacing w:line="300" w:lineRule="exact"/>
        <w:rPr>
          <w:rFonts w:ascii="Times New Roman" w:hAnsi="Times New Roman" w:cs="Times New Roman"/>
          <w:noProof/>
          <w:sz w:val="24"/>
          <w:szCs w:val="24"/>
          <w:lang w:val="it-IT"/>
        </w:rPr>
      </w:pPr>
    </w:p>
    <w:p w14:paraId="15F1B401" w14:textId="75C158D5" w:rsidR="00453EF0" w:rsidRPr="00095874" w:rsidRDefault="0070235A"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Come certamente saprete, la Casa di Giustizia ha consigliato che il compito di dirigere alcun</w:t>
      </w:r>
      <w:r w:rsidR="00CD4D44" w:rsidRPr="00095874">
        <w:rPr>
          <w:rFonts w:ascii="Times New Roman" w:hAnsi="Times New Roman" w:cs="Times New Roman"/>
          <w:noProof/>
          <w:sz w:val="24"/>
          <w:szCs w:val="24"/>
          <w:lang w:val="it-IT"/>
        </w:rPr>
        <w:t>i</w:t>
      </w:r>
      <w:r w:rsidRPr="00095874">
        <w:rPr>
          <w:rFonts w:ascii="Times New Roman" w:hAnsi="Times New Roman" w:cs="Times New Roman"/>
          <w:noProof/>
          <w:sz w:val="24"/>
          <w:szCs w:val="24"/>
          <w:lang w:val="it-IT"/>
        </w:rPr>
        <w:t xml:space="preserve"> </w:t>
      </w:r>
      <w:r w:rsidR="00CD4D44" w:rsidRPr="00095874">
        <w:rPr>
          <w:rFonts w:ascii="Times New Roman" w:hAnsi="Times New Roman" w:cs="Times New Roman"/>
          <w:noProof/>
          <w:sz w:val="24"/>
          <w:szCs w:val="24"/>
          <w:lang w:val="it-IT"/>
        </w:rPr>
        <w:t xml:space="preserve">settori </w:t>
      </w:r>
      <w:r w:rsidRPr="00095874">
        <w:rPr>
          <w:rFonts w:ascii="Times New Roman" w:hAnsi="Times New Roman" w:cs="Times New Roman"/>
          <w:noProof/>
          <w:sz w:val="24"/>
          <w:szCs w:val="24"/>
          <w:lang w:val="it-IT"/>
        </w:rPr>
        <w:t>di attività, come le iniziative di portata internazionale e quelle relative alla promozione degli studi bahá’í, resti nelle mani delle istituzioni bahá’í, le quali hanno il compito di orientare gli sforzi della comunità su vie d’azione efficaci.</w:t>
      </w:r>
    </w:p>
    <w:p w14:paraId="74E853B1" w14:textId="06443234"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 nome della Casa Universale di Giustizia, 28 giugno 2016, a un’Assemblea Spirituale Nazionale)</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[88]</w:t>
      </w:r>
    </w:p>
    <w:p w14:paraId="4E3B4C43" w14:textId="77777777" w:rsidR="0070235A" w:rsidRPr="00095874" w:rsidRDefault="0070235A" w:rsidP="00F91166">
      <w:pPr>
        <w:pStyle w:val="BWCBodyText"/>
        <w:spacing w:line="300" w:lineRule="exact"/>
        <w:rPr>
          <w:rFonts w:ascii="Times New Roman" w:hAnsi="Times New Roman" w:cs="Times New Roman"/>
          <w:noProof/>
          <w:sz w:val="24"/>
          <w:szCs w:val="24"/>
          <w:lang w:val="it-IT"/>
        </w:rPr>
      </w:pPr>
    </w:p>
    <w:p w14:paraId="454ACF71" w14:textId="0C1A060D" w:rsidR="00BB54A6" w:rsidRPr="00095874" w:rsidRDefault="00BB54A6" w:rsidP="00F91166">
      <w:pPr>
        <w:pStyle w:val="BWCBodyText"/>
        <w:spacing w:line="300" w:lineRule="exact"/>
        <w:rPr>
          <w:rFonts w:ascii="Times New Roman" w:hAnsi="Times New Roman" w:cs="Times New Roman"/>
          <w:noProof/>
          <w:sz w:val="24"/>
          <w:szCs w:val="24"/>
          <w:lang w:val="it-IT"/>
        </w:rPr>
      </w:pPr>
    </w:p>
    <w:p w14:paraId="2E6E5772" w14:textId="5A26B812" w:rsidR="009A5DF7"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Il primo requisito cui un’Assemblea deve </w:t>
      </w:r>
      <w:r w:rsidR="00CD4D44" w:rsidRPr="00095874">
        <w:rPr>
          <w:rFonts w:ascii="Times New Roman" w:hAnsi="Times New Roman" w:cs="Times New Roman"/>
          <w:noProof/>
          <w:sz w:val="24"/>
          <w:szCs w:val="24"/>
          <w:lang w:val="it-IT"/>
        </w:rPr>
        <w:t xml:space="preserve">ottemperare </w:t>
      </w:r>
      <w:r w:rsidRPr="00095874">
        <w:rPr>
          <w:rFonts w:ascii="Times New Roman" w:hAnsi="Times New Roman" w:cs="Times New Roman"/>
          <w:noProof/>
          <w:sz w:val="24"/>
          <w:szCs w:val="24"/>
          <w:lang w:val="it-IT"/>
        </w:rPr>
        <w:t xml:space="preserve">nel sostenere le leggi della Fede nella sua giurisdizione consiste nell’assumere un atteggiamento </w:t>
      </w:r>
      <w:r w:rsidR="005D22B9" w:rsidRPr="00095874">
        <w:rPr>
          <w:rFonts w:ascii="Times New Roman" w:hAnsi="Times New Roman" w:cs="Times New Roman"/>
          <w:noProof/>
          <w:sz w:val="24"/>
          <w:szCs w:val="24"/>
          <w:lang w:val="it-IT"/>
        </w:rPr>
        <w:t xml:space="preserve">sensato </w:t>
      </w:r>
      <w:r w:rsidRPr="00095874">
        <w:rPr>
          <w:rFonts w:ascii="Times New Roman" w:hAnsi="Times New Roman" w:cs="Times New Roman"/>
          <w:noProof/>
          <w:sz w:val="24"/>
          <w:szCs w:val="24"/>
          <w:lang w:val="it-IT"/>
        </w:rPr>
        <w:t xml:space="preserve">nell’educazione generale dei credenti alle leggi e questo impegno educativo può essere inserito nel contesto del grande scopo di portare avanti una civiltà in continuo progresso tipico della Rivelazione. In </w:t>
      </w:r>
      <w:r w:rsidR="00CD4D44" w:rsidRPr="00095874">
        <w:rPr>
          <w:rFonts w:ascii="Times New Roman" w:hAnsi="Times New Roman" w:cs="Times New Roman"/>
          <w:noProof/>
          <w:sz w:val="24"/>
          <w:szCs w:val="24"/>
          <w:lang w:val="it-IT"/>
        </w:rPr>
        <w:t xml:space="preserve">tal </w:t>
      </w:r>
      <w:r w:rsidRPr="00095874">
        <w:rPr>
          <w:rFonts w:ascii="Times New Roman" w:hAnsi="Times New Roman" w:cs="Times New Roman"/>
          <w:noProof/>
          <w:sz w:val="24"/>
          <w:szCs w:val="24"/>
          <w:lang w:val="it-IT"/>
        </w:rPr>
        <w:t>modo</w:t>
      </w:r>
      <w:r w:rsidR="00CD4D44"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 gli amici </w:t>
      </w:r>
      <w:r w:rsidR="005D22B9" w:rsidRPr="00095874">
        <w:rPr>
          <w:rFonts w:ascii="Times New Roman" w:hAnsi="Times New Roman" w:cs="Times New Roman"/>
          <w:noProof/>
          <w:sz w:val="24"/>
          <w:szCs w:val="24"/>
          <w:lang w:val="it-IT"/>
        </w:rPr>
        <w:t xml:space="preserve">non </w:t>
      </w:r>
      <w:r w:rsidRPr="00095874">
        <w:rPr>
          <w:rFonts w:ascii="Times New Roman" w:hAnsi="Times New Roman" w:cs="Times New Roman"/>
          <w:noProof/>
          <w:sz w:val="24"/>
          <w:szCs w:val="24"/>
          <w:lang w:val="it-IT"/>
        </w:rPr>
        <w:t xml:space="preserve">obbediranno alle leggi per </w:t>
      </w:r>
      <w:r w:rsidR="005D22B9" w:rsidRPr="00095874">
        <w:rPr>
          <w:rFonts w:ascii="Times New Roman" w:hAnsi="Times New Roman" w:cs="Times New Roman"/>
          <w:noProof/>
          <w:sz w:val="24"/>
          <w:szCs w:val="24"/>
          <w:lang w:val="it-IT"/>
        </w:rPr>
        <w:t>paura</w:t>
      </w:r>
      <w:r w:rsidR="006C306D" w:rsidRPr="00095874">
        <w:rPr>
          <w:rFonts w:ascii="Times New Roman" w:hAnsi="Times New Roman" w:cs="Times New Roman"/>
          <w:noProof/>
          <w:sz w:val="24"/>
          <w:szCs w:val="24"/>
          <w:lang w:val="it-IT"/>
        </w:rPr>
        <w:t xml:space="preserve"> </w:t>
      </w:r>
      <w:r w:rsidR="005D22B9" w:rsidRPr="00095874">
        <w:rPr>
          <w:rFonts w:ascii="Times New Roman" w:hAnsi="Times New Roman" w:cs="Times New Roman"/>
          <w:noProof/>
          <w:sz w:val="24"/>
          <w:szCs w:val="24"/>
          <w:lang w:val="it-IT"/>
        </w:rPr>
        <w:t>di essere puniti</w:t>
      </w:r>
      <w:r w:rsidRPr="00095874">
        <w:rPr>
          <w:rFonts w:ascii="Times New Roman" w:hAnsi="Times New Roman" w:cs="Times New Roman"/>
          <w:noProof/>
          <w:sz w:val="24"/>
          <w:szCs w:val="24"/>
          <w:lang w:val="it-IT"/>
        </w:rPr>
        <w:t>, ma per</w:t>
      </w:r>
      <w:r w:rsidR="005D22B9" w:rsidRPr="00095874">
        <w:rPr>
          <w:rFonts w:ascii="Times New Roman" w:hAnsi="Times New Roman" w:cs="Times New Roman"/>
          <w:noProof/>
          <w:sz w:val="24"/>
          <w:szCs w:val="24"/>
          <w:lang w:val="it-IT"/>
        </w:rPr>
        <w:t xml:space="preserve">ché amano </w:t>
      </w:r>
      <w:r w:rsidRPr="00095874">
        <w:rPr>
          <w:rFonts w:ascii="Times New Roman" w:hAnsi="Times New Roman" w:cs="Times New Roman"/>
          <w:noProof/>
          <w:sz w:val="24"/>
          <w:szCs w:val="24"/>
          <w:lang w:val="it-IT"/>
        </w:rPr>
        <w:t xml:space="preserve">Bahá’u’lláh e comprendono che queste leggi favoriscono il loro sviluppo spirituale e materiale e il benessere sociale. </w:t>
      </w:r>
      <w:r w:rsidR="006C306D" w:rsidRPr="00095874">
        <w:rPr>
          <w:rFonts w:ascii="Times New Roman" w:hAnsi="Times New Roman" w:cs="Times New Roman"/>
          <w:noProof/>
          <w:sz w:val="24"/>
          <w:szCs w:val="24"/>
          <w:lang w:val="it-IT"/>
        </w:rPr>
        <w:t xml:space="preserve">Nel mantenere </w:t>
      </w:r>
      <w:r w:rsidRPr="00095874">
        <w:rPr>
          <w:rFonts w:ascii="Times New Roman" w:hAnsi="Times New Roman" w:cs="Times New Roman"/>
          <w:noProof/>
          <w:sz w:val="24"/>
          <w:szCs w:val="24"/>
          <w:lang w:val="it-IT"/>
        </w:rPr>
        <w:t>questo atteggiamento, necessariamente graduale e a lungo termine, le Assemblee devono usare il buon senso nell’applica</w:t>
      </w:r>
      <w:r w:rsidR="00CD4D44" w:rsidRPr="00095874">
        <w:rPr>
          <w:rFonts w:ascii="Times New Roman" w:hAnsi="Times New Roman" w:cs="Times New Roman"/>
          <w:noProof/>
          <w:sz w:val="24"/>
          <w:szCs w:val="24"/>
          <w:lang w:val="it-IT"/>
        </w:rPr>
        <w:t>zione del</w:t>
      </w:r>
      <w:r w:rsidRPr="00095874">
        <w:rPr>
          <w:rFonts w:ascii="Times New Roman" w:hAnsi="Times New Roman" w:cs="Times New Roman"/>
          <w:noProof/>
          <w:sz w:val="24"/>
          <w:szCs w:val="24"/>
          <w:lang w:val="it-IT"/>
        </w:rPr>
        <w:t>le leggi, tenendo presente il loro compito di educare alla Fede i nuovi credenti e le giovani generazioni con amore e con pazienza.</w:t>
      </w:r>
    </w:p>
    <w:p w14:paraId="3FD8A097" w14:textId="77777777" w:rsidR="0070235A" w:rsidRPr="00095874" w:rsidRDefault="0070235A" w:rsidP="00F91166">
      <w:pPr>
        <w:pStyle w:val="BWCBodyText"/>
        <w:spacing w:line="300" w:lineRule="exact"/>
        <w:jc w:val="both"/>
        <w:rPr>
          <w:rFonts w:ascii="Times New Roman" w:hAnsi="Times New Roman" w:cs="Times New Roman"/>
          <w:noProof/>
          <w:sz w:val="24"/>
          <w:szCs w:val="24"/>
          <w:lang w:val="it-IT"/>
        </w:rPr>
      </w:pPr>
    </w:p>
    <w:p w14:paraId="03F85C21" w14:textId="32BE32F1" w:rsidR="00065624"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L'applicazione di questi principi richiede molta riflessione, in particolare alla luce della situazione in continua evoluzione </w:t>
      </w:r>
      <w:r w:rsidR="005D22B9" w:rsidRPr="00095874">
        <w:rPr>
          <w:rFonts w:ascii="Times New Roman" w:hAnsi="Times New Roman" w:cs="Times New Roman"/>
          <w:noProof/>
          <w:sz w:val="24"/>
          <w:szCs w:val="24"/>
          <w:lang w:val="it-IT"/>
        </w:rPr>
        <w:t xml:space="preserve">nei </w:t>
      </w:r>
      <w:r w:rsidRPr="00095874">
        <w:rPr>
          <w:rFonts w:ascii="Times New Roman" w:hAnsi="Times New Roman" w:cs="Times New Roman"/>
          <w:noProof/>
          <w:sz w:val="24"/>
          <w:szCs w:val="24"/>
          <w:lang w:val="it-IT"/>
        </w:rPr>
        <w:t xml:space="preserve">quartieri e </w:t>
      </w:r>
      <w:r w:rsidR="005D22B9" w:rsidRPr="00095874">
        <w:rPr>
          <w:rFonts w:ascii="Times New Roman" w:hAnsi="Times New Roman" w:cs="Times New Roman"/>
          <w:noProof/>
          <w:sz w:val="24"/>
          <w:szCs w:val="24"/>
          <w:lang w:val="it-IT"/>
        </w:rPr>
        <w:t xml:space="preserve">nei </w:t>
      </w:r>
      <w:r w:rsidRPr="00095874">
        <w:rPr>
          <w:rFonts w:ascii="Times New Roman" w:hAnsi="Times New Roman" w:cs="Times New Roman"/>
          <w:noProof/>
          <w:sz w:val="24"/>
          <w:szCs w:val="24"/>
          <w:lang w:val="it-IT"/>
        </w:rPr>
        <w:t xml:space="preserve">villaggi nei quali le persone che partecipano alle attività di costruzione della comunità </w:t>
      </w:r>
      <w:r w:rsidR="005D22B9" w:rsidRPr="00095874">
        <w:rPr>
          <w:rFonts w:ascii="Times New Roman" w:hAnsi="Times New Roman" w:cs="Times New Roman"/>
          <w:noProof/>
          <w:sz w:val="24"/>
          <w:szCs w:val="24"/>
          <w:lang w:val="it-IT"/>
        </w:rPr>
        <w:t>s</w:t>
      </w:r>
      <w:r w:rsidRPr="00095874">
        <w:rPr>
          <w:rFonts w:ascii="Times New Roman" w:hAnsi="Times New Roman" w:cs="Times New Roman"/>
          <w:noProof/>
          <w:sz w:val="24"/>
          <w:szCs w:val="24"/>
          <w:lang w:val="it-IT"/>
        </w:rPr>
        <w:t xml:space="preserve">ono molte e alcune di loro, spesso tra i giovani, hanno abbracciato la Fede. Come avrete sicuramente osservato, in questi luoghi i nuovi bahá’í rimangono profondamente radicati nella società che li circonda e partecipano, assieme a molti altri, ad attività che gradualmente modificano le dinamiche dell’intera popolazione e la aiutano a muoversi verso la visione del nuovo Ordine mondiale propugnato da Bahá’u’lláh. È chiaro dalla vostra lettera che in questi luoghi </w:t>
      </w:r>
      <w:r w:rsidR="005D22B9" w:rsidRPr="00095874">
        <w:rPr>
          <w:rFonts w:ascii="Times New Roman" w:hAnsi="Times New Roman" w:cs="Times New Roman"/>
          <w:noProof/>
          <w:sz w:val="24"/>
          <w:szCs w:val="24"/>
          <w:lang w:val="it-IT"/>
        </w:rPr>
        <w:t xml:space="preserve">i nuovi credenti </w:t>
      </w:r>
      <w:r w:rsidRPr="00095874">
        <w:rPr>
          <w:rFonts w:ascii="Times New Roman" w:hAnsi="Times New Roman" w:cs="Times New Roman"/>
          <w:noProof/>
          <w:sz w:val="24"/>
          <w:szCs w:val="24"/>
          <w:lang w:val="it-IT"/>
        </w:rPr>
        <w:t xml:space="preserve">stanno diventando sempre più consapevoli delle leggi della Fede e stanno cercando di osservarle nella propria vita. Ciononostante, ci si può aspettare che l’ambiente sociale del quale fanno inestricabilmente parte, soprattutto nel contesto delle famiglie allargate, possa talvolta costringerli a compromettere il loro impegno in tal senso. Forse in nessun altro </w:t>
      </w:r>
      <w:r w:rsidR="005D22B9" w:rsidRPr="00095874">
        <w:rPr>
          <w:rFonts w:ascii="Times New Roman" w:hAnsi="Times New Roman" w:cs="Times New Roman"/>
          <w:noProof/>
          <w:sz w:val="24"/>
          <w:szCs w:val="24"/>
          <w:lang w:val="it-IT"/>
        </w:rPr>
        <w:t xml:space="preserve">ambito </w:t>
      </w:r>
      <w:r w:rsidRPr="00095874">
        <w:rPr>
          <w:rFonts w:ascii="Times New Roman" w:hAnsi="Times New Roman" w:cs="Times New Roman"/>
          <w:noProof/>
          <w:sz w:val="24"/>
          <w:szCs w:val="24"/>
          <w:lang w:val="it-IT"/>
        </w:rPr>
        <w:t>questo sforzo è più impegnativo che nel seguire le leggi dello status personale, come il matrimonio e la sepoltura.</w:t>
      </w:r>
    </w:p>
    <w:p w14:paraId="4CE4ED4D" w14:textId="77777777" w:rsidR="0070235A" w:rsidRPr="00095874" w:rsidRDefault="0070235A" w:rsidP="00F91166">
      <w:pPr>
        <w:pStyle w:val="BWCBodyText"/>
        <w:spacing w:line="300" w:lineRule="exact"/>
        <w:jc w:val="both"/>
        <w:rPr>
          <w:rFonts w:ascii="Times New Roman" w:hAnsi="Times New Roman" w:cs="Times New Roman"/>
          <w:noProof/>
          <w:sz w:val="24"/>
          <w:szCs w:val="24"/>
          <w:lang w:val="it-IT"/>
        </w:rPr>
      </w:pPr>
    </w:p>
    <w:p w14:paraId="44FCC309" w14:textId="0B645DD0" w:rsidR="0070235A"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lastRenderedPageBreak/>
        <w:t>La Casa di Giustizia ritiene che ciò che occorre nei luoghi che stanno diventando centri di attività intensiva è che ci si adoperi con maggiore impegno per assicurare che l’educazione alle leggi bahá’í sia diretta non solo a coloro che hanno formalmente aderito alla Fede, ma anche a tutti coloro che in un modo o nell’altro sono in contatto con il processo di costruzione della comunità. La Casa di Giustizia è stata molto lieta di notare che, in diverse aree di..., gli amici stanno sviluppando la capacità di entrare regolarmente in contatto con un gran numero di famiglie, di parlare dei principi bahá</w:t>
      </w:r>
      <w:r w:rsidR="005D22B9"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di invitarle a una maggiore partecipazione alle attività e di sviluppare gradualmente un modello di vita comunitaria basato sugli insegnamenti della Fede. Data questa esperienza, non dovrebbe essere difficile introdurre in molte famiglie un discorso sull</w:t>
      </w:r>
      <w:r w:rsidR="005D22B9" w:rsidRPr="00095874">
        <w:rPr>
          <w:rFonts w:ascii="Times New Roman" w:hAnsi="Times New Roman" w:cs="Times New Roman"/>
          <w:noProof/>
          <w:sz w:val="24"/>
          <w:szCs w:val="24"/>
          <w:lang w:val="it-IT"/>
        </w:rPr>
        <w:t>e</w:t>
      </w:r>
      <w:r w:rsidRPr="00095874">
        <w:rPr>
          <w:rFonts w:ascii="Times New Roman" w:hAnsi="Times New Roman" w:cs="Times New Roman"/>
          <w:noProof/>
          <w:sz w:val="24"/>
          <w:szCs w:val="24"/>
          <w:lang w:val="it-IT"/>
        </w:rPr>
        <w:t xml:space="preserve"> </w:t>
      </w:r>
      <w:r w:rsidR="005D22B9" w:rsidRPr="00095874">
        <w:rPr>
          <w:rFonts w:ascii="Times New Roman" w:hAnsi="Times New Roman" w:cs="Times New Roman"/>
          <w:noProof/>
          <w:sz w:val="24"/>
          <w:szCs w:val="24"/>
          <w:lang w:val="it-IT"/>
        </w:rPr>
        <w:t xml:space="preserve">caratteristiche </w:t>
      </w:r>
      <w:r w:rsidRPr="00095874">
        <w:rPr>
          <w:rFonts w:ascii="Times New Roman" w:hAnsi="Times New Roman" w:cs="Times New Roman"/>
          <w:noProof/>
          <w:sz w:val="24"/>
          <w:szCs w:val="24"/>
          <w:lang w:val="it-IT"/>
        </w:rPr>
        <w:t xml:space="preserve">della vita familiare bahá’í e su alcune delle leggi di Bahá’u’lláh riguardanti lo status personale. Nel fare ciò, vorrete naturalmente chiarire che le leggi date dalla Manifestazione di Dio non sono intese a limitare le possibilità umane o a introdurre nuove pratiche rituali al posto delle vecchie. Esse servono invece a permettere agli esseri umani di sperimentare la vera libertà e di realizzare il loro vero potenziale, tanto personalmente quanto collettivamente. Quante volte dopo aver assistito a una cerimonia nuziale bahá’í, gli amici </w:t>
      </w:r>
      <w:r w:rsidR="005D22B9" w:rsidRPr="00095874">
        <w:rPr>
          <w:rFonts w:ascii="Times New Roman" w:hAnsi="Times New Roman" w:cs="Times New Roman"/>
          <w:noProof/>
          <w:sz w:val="24"/>
          <w:szCs w:val="24"/>
          <w:lang w:val="it-IT"/>
        </w:rPr>
        <w:t>appartenenti a</w:t>
      </w:r>
      <w:r w:rsidRPr="00095874">
        <w:rPr>
          <w:rFonts w:ascii="Times New Roman" w:hAnsi="Times New Roman" w:cs="Times New Roman"/>
          <w:noProof/>
          <w:sz w:val="24"/>
          <w:szCs w:val="24"/>
          <w:lang w:val="it-IT"/>
        </w:rPr>
        <w:t xml:space="preserve">lla società in senso lato hanno espresso la loro gioia e la loro meraviglia per la sua semplicità e dignità, essendo essa priva degli elementi ritualistici che molti trovano </w:t>
      </w:r>
      <w:r w:rsidR="00FA16DB" w:rsidRPr="00095874">
        <w:rPr>
          <w:rFonts w:ascii="Times New Roman" w:hAnsi="Times New Roman" w:cs="Times New Roman"/>
          <w:noProof/>
          <w:sz w:val="24"/>
          <w:szCs w:val="24"/>
          <w:lang w:val="it-IT"/>
        </w:rPr>
        <w:t xml:space="preserve">ingombranti </w:t>
      </w:r>
      <w:r w:rsidRPr="00095874">
        <w:rPr>
          <w:rFonts w:ascii="Times New Roman" w:hAnsi="Times New Roman" w:cs="Times New Roman"/>
          <w:noProof/>
          <w:sz w:val="24"/>
          <w:szCs w:val="24"/>
          <w:lang w:val="it-IT"/>
        </w:rPr>
        <w:t>e poco favorevoli all’elevazione dell</w:t>
      </w:r>
      <w:r w:rsidR="005D22B9"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anima. E quante volte, dopo aver conosciuto meglio le disposizioni della legge bahá’í sul matrimonio, si sono </w:t>
      </w:r>
      <w:r w:rsidR="00FA16DB" w:rsidRPr="00095874">
        <w:rPr>
          <w:rFonts w:ascii="Times New Roman" w:hAnsi="Times New Roman" w:cs="Times New Roman"/>
          <w:noProof/>
          <w:sz w:val="24"/>
          <w:szCs w:val="24"/>
          <w:lang w:val="it-IT"/>
        </w:rPr>
        <w:t xml:space="preserve">stupiti </w:t>
      </w:r>
      <w:r w:rsidRPr="00095874">
        <w:rPr>
          <w:rFonts w:ascii="Times New Roman" w:hAnsi="Times New Roman" w:cs="Times New Roman"/>
          <w:noProof/>
          <w:sz w:val="24"/>
          <w:szCs w:val="24"/>
          <w:lang w:val="it-IT"/>
        </w:rPr>
        <w:t xml:space="preserve">del fatto che essa </w:t>
      </w:r>
      <w:r w:rsidR="00FA16DB" w:rsidRPr="00095874">
        <w:rPr>
          <w:rFonts w:ascii="Times New Roman" w:hAnsi="Times New Roman" w:cs="Times New Roman"/>
          <w:noProof/>
          <w:sz w:val="24"/>
          <w:szCs w:val="24"/>
          <w:lang w:val="it-IT"/>
        </w:rPr>
        <w:t xml:space="preserve">non </w:t>
      </w:r>
      <w:r w:rsidRPr="00095874">
        <w:rPr>
          <w:rFonts w:ascii="Times New Roman" w:hAnsi="Times New Roman" w:cs="Times New Roman"/>
          <w:noProof/>
          <w:sz w:val="24"/>
          <w:szCs w:val="24"/>
          <w:lang w:val="it-IT"/>
        </w:rPr>
        <w:t>ridu</w:t>
      </w:r>
      <w:r w:rsidR="00FA16DB" w:rsidRPr="00095874">
        <w:rPr>
          <w:rFonts w:ascii="Times New Roman" w:hAnsi="Times New Roman" w:cs="Times New Roman"/>
          <w:noProof/>
          <w:sz w:val="24"/>
          <w:szCs w:val="24"/>
          <w:lang w:val="it-IT"/>
        </w:rPr>
        <w:t>c</w:t>
      </w:r>
      <w:r w:rsidRPr="00095874">
        <w:rPr>
          <w:rFonts w:ascii="Times New Roman" w:hAnsi="Times New Roman" w:cs="Times New Roman"/>
          <w:noProof/>
          <w:sz w:val="24"/>
          <w:szCs w:val="24"/>
          <w:lang w:val="it-IT"/>
        </w:rPr>
        <w:t>e il vincolo coniugale a una transazione economica, ma ne preserva la sacralità e l</w:t>
      </w:r>
      <w:r w:rsidR="00C97A0E"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integrità e sostiene la santità dell’unità familiare. In effetti, ogni matrimonio bahá’í è un</w:t>
      </w:r>
      <w:r w:rsidR="00C97A0E"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opportunità per dimostrare al grande pubblico l</w:t>
      </w:r>
      <w:r w:rsidR="00C97A0E" w:rsidRPr="00095874">
        <w:rPr>
          <w:rFonts w:ascii="Times New Roman" w:hAnsi="Times New Roman" w:cs="Times New Roman"/>
          <w:noProof/>
          <w:sz w:val="24"/>
          <w:szCs w:val="24"/>
          <w:lang w:val="it-IT"/>
        </w:rPr>
        <w:t>a</w:t>
      </w:r>
      <w:r w:rsidRPr="00095874">
        <w:rPr>
          <w:rFonts w:ascii="Times New Roman" w:hAnsi="Times New Roman" w:cs="Times New Roman"/>
          <w:noProof/>
          <w:sz w:val="24"/>
          <w:szCs w:val="24"/>
          <w:lang w:val="it-IT"/>
        </w:rPr>
        <w:t xml:space="preserve"> peculiarità delle leggi bahá’í.</w:t>
      </w:r>
    </w:p>
    <w:p w14:paraId="2E678317" w14:textId="0298F829" w:rsidR="00065624" w:rsidRPr="00095874" w:rsidRDefault="00065624"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0070235A" w:rsidRPr="00095874">
        <w:rPr>
          <w:rFonts w:ascii="Times New Roman" w:hAnsi="Times New Roman" w:cs="Times New Roman"/>
          <w:noProof/>
          <w:sz w:val="24"/>
          <w:szCs w:val="24"/>
          <w:lang w:val="it-IT"/>
        </w:rPr>
        <w:t>a nome della Casa Universale di Giustizia, 23 aprile 2018, a un’Assemblea Spirituale Nazionale</w:t>
      </w:r>
      <w:r w:rsidRPr="00095874">
        <w:rPr>
          <w:rFonts w:ascii="Times New Roman" w:hAnsi="Times New Roman" w:cs="Times New Roman"/>
          <w:noProof/>
          <w:sz w:val="24"/>
          <w:szCs w:val="24"/>
          <w:lang w:val="it-IT"/>
        </w:rPr>
        <w:t>)</w:t>
      </w:r>
      <w:r w:rsidR="000430D2" w:rsidRPr="00095874">
        <w:rPr>
          <w:rFonts w:ascii="Times New Roman" w:hAnsi="Times New Roman" w:cs="Times New Roman"/>
          <w:noProof/>
          <w:sz w:val="24"/>
          <w:szCs w:val="24"/>
          <w:lang w:val="it-IT"/>
        </w:rPr>
        <w:tab/>
      </w:r>
      <w:r w:rsidR="000430D2" w:rsidRPr="00095874">
        <w:rPr>
          <w:rFonts w:ascii="Times New Roman" w:hAnsi="Times New Roman" w:cs="Times New Roman"/>
          <w:b/>
          <w:bCs/>
          <w:noProof/>
          <w:sz w:val="24"/>
          <w:szCs w:val="24"/>
          <w:lang w:val="it-IT"/>
        </w:rPr>
        <w:t>[</w:t>
      </w:r>
      <w:r w:rsidR="0022340C" w:rsidRPr="00095874">
        <w:rPr>
          <w:rFonts w:ascii="Times New Roman" w:hAnsi="Times New Roman" w:cs="Times New Roman"/>
          <w:b/>
          <w:bCs/>
          <w:noProof/>
          <w:sz w:val="24"/>
          <w:szCs w:val="24"/>
          <w:lang w:val="it-IT"/>
        </w:rPr>
        <w:t>89</w:t>
      </w:r>
      <w:r w:rsidR="000430D2" w:rsidRPr="00095874">
        <w:rPr>
          <w:rFonts w:ascii="Times New Roman" w:hAnsi="Times New Roman" w:cs="Times New Roman"/>
          <w:b/>
          <w:bCs/>
          <w:noProof/>
          <w:sz w:val="24"/>
          <w:szCs w:val="24"/>
          <w:lang w:val="it-IT"/>
        </w:rPr>
        <w:t>]</w:t>
      </w:r>
    </w:p>
    <w:p w14:paraId="7FD5CD42" w14:textId="63E76D04" w:rsidR="00792884" w:rsidRPr="00095874" w:rsidRDefault="00792884" w:rsidP="00F91166">
      <w:pPr>
        <w:pStyle w:val="BWCBodyText"/>
        <w:spacing w:line="300" w:lineRule="exact"/>
        <w:rPr>
          <w:rFonts w:ascii="Times New Roman" w:hAnsi="Times New Roman" w:cs="Times New Roman"/>
          <w:noProof/>
          <w:sz w:val="24"/>
          <w:szCs w:val="24"/>
          <w:lang w:val="it-IT"/>
        </w:rPr>
      </w:pPr>
    </w:p>
    <w:p w14:paraId="404E112A" w14:textId="77777777" w:rsidR="0007242E" w:rsidRPr="00095874" w:rsidRDefault="0007242E" w:rsidP="00F91166">
      <w:pPr>
        <w:pStyle w:val="BWCBodyText"/>
        <w:spacing w:line="300" w:lineRule="exact"/>
        <w:rPr>
          <w:rFonts w:ascii="Times New Roman" w:hAnsi="Times New Roman" w:cs="Times New Roman"/>
          <w:noProof/>
          <w:sz w:val="24"/>
          <w:szCs w:val="24"/>
          <w:lang w:val="it-IT"/>
        </w:rPr>
      </w:pPr>
    </w:p>
    <w:p w14:paraId="5A017590" w14:textId="0572B2D3" w:rsidR="003966E2" w:rsidRPr="00095874" w:rsidRDefault="007248E4" w:rsidP="00F91166">
      <w:pPr>
        <w:pStyle w:val="Titolo1"/>
        <w:spacing w:line="300" w:lineRule="exact"/>
        <w:rPr>
          <w:rFonts w:ascii="Times New Roman" w:hAnsi="Times New Roman" w:cs="Times New Roman"/>
          <w:noProof/>
          <w:sz w:val="24"/>
          <w:szCs w:val="24"/>
          <w:lang w:val="it-IT"/>
        </w:rPr>
      </w:pPr>
      <w:bookmarkStart w:id="2002" w:name="_Toc130484982"/>
      <w:bookmarkStart w:id="2003" w:name="_Toc130485299"/>
      <w:bookmarkStart w:id="2004" w:name="_Toc130485614"/>
      <w:bookmarkStart w:id="2005" w:name="_Toc130485930"/>
      <w:bookmarkStart w:id="2006" w:name="_Toc130486246"/>
      <w:bookmarkStart w:id="2007" w:name="_Toc130545333"/>
      <w:bookmarkStart w:id="2008" w:name="_Toc130545648"/>
      <w:bookmarkStart w:id="2009" w:name="_Toc130484983"/>
      <w:bookmarkStart w:id="2010" w:name="_Toc130485300"/>
      <w:bookmarkStart w:id="2011" w:name="_Toc130485615"/>
      <w:bookmarkStart w:id="2012" w:name="_Toc130485931"/>
      <w:bookmarkStart w:id="2013" w:name="_Toc130486247"/>
      <w:bookmarkStart w:id="2014" w:name="_Toc130545334"/>
      <w:bookmarkStart w:id="2015" w:name="_Toc130545649"/>
      <w:bookmarkStart w:id="2016" w:name="_Toc130484984"/>
      <w:bookmarkStart w:id="2017" w:name="_Toc130485301"/>
      <w:bookmarkStart w:id="2018" w:name="_Toc130485616"/>
      <w:bookmarkStart w:id="2019" w:name="_Toc130485932"/>
      <w:bookmarkStart w:id="2020" w:name="_Toc130486248"/>
      <w:bookmarkStart w:id="2021" w:name="_Toc130545335"/>
      <w:bookmarkStart w:id="2022" w:name="_Toc130545650"/>
      <w:bookmarkStart w:id="2023" w:name="_Toc130484985"/>
      <w:bookmarkStart w:id="2024" w:name="_Toc130485302"/>
      <w:bookmarkStart w:id="2025" w:name="_Toc130485617"/>
      <w:bookmarkStart w:id="2026" w:name="_Toc130485933"/>
      <w:bookmarkStart w:id="2027" w:name="_Toc130486249"/>
      <w:bookmarkStart w:id="2028" w:name="_Toc130545336"/>
      <w:bookmarkStart w:id="2029" w:name="_Toc130545651"/>
      <w:bookmarkStart w:id="2030" w:name="_Toc130484986"/>
      <w:bookmarkStart w:id="2031" w:name="_Toc130485303"/>
      <w:bookmarkStart w:id="2032" w:name="_Toc130485618"/>
      <w:bookmarkStart w:id="2033" w:name="_Toc130485934"/>
      <w:bookmarkStart w:id="2034" w:name="_Toc130486250"/>
      <w:bookmarkStart w:id="2035" w:name="_Toc130545337"/>
      <w:bookmarkStart w:id="2036" w:name="_Toc130545652"/>
      <w:bookmarkStart w:id="2037" w:name="_Toc132727136"/>
      <w:bookmarkStart w:id="2038" w:name="_Toc132727163"/>
      <w:bookmarkStart w:id="2039" w:name="_Toc132883042"/>
      <w:bookmarkStart w:id="2040" w:name="_Toc134105040"/>
      <w:bookmarkStart w:id="2041" w:name="_Toc132727137"/>
      <w:bookmarkStart w:id="2042" w:name="_Toc132727164"/>
      <w:bookmarkStart w:id="2043" w:name="_Toc132883043"/>
      <w:bookmarkStart w:id="2044" w:name="_Toc134105041"/>
      <w:bookmarkStart w:id="2045" w:name="_Toc132727138"/>
      <w:bookmarkStart w:id="2046" w:name="_Toc132727165"/>
      <w:bookmarkStart w:id="2047" w:name="_Toc132883044"/>
      <w:bookmarkStart w:id="2048" w:name="_Toc134105042"/>
      <w:bookmarkStart w:id="2049" w:name="_Toc132727139"/>
      <w:bookmarkStart w:id="2050" w:name="_Toc132727166"/>
      <w:bookmarkStart w:id="2051" w:name="_Toc132883045"/>
      <w:bookmarkStart w:id="2052" w:name="_Toc134105043"/>
      <w:bookmarkStart w:id="2053" w:name="_Toc73954234"/>
      <w:bookmarkStart w:id="2054" w:name="_Hlk79509548"/>
      <w:bookmarkStart w:id="2055" w:name="_Hlk78786908"/>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r w:rsidRPr="00095874">
        <w:rPr>
          <w:rFonts w:ascii="Times New Roman" w:hAnsi="Times New Roman" w:cs="Times New Roman"/>
          <w:noProof/>
          <w:sz w:val="24"/>
          <w:szCs w:val="24"/>
          <w:lang w:val="it-IT"/>
        </w:rPr>
        <w:t>I tre protagonisti</w:t>
      </w:r>
    </w:p>
    <w:p w14:paraId="1FA123E0" w14:textId="77777777" w:rsidR="007248E4" w:rsidRPr="00095874" w:rsidRDefault="007248E4" w:rsidP="00F91166">
      <w:pPr>
        <w:pStyle w:val="BWCBodyText"/>
        <w:spacing w:line="300" w:lineRule="exact"/>
        <w:rPr>
          <w:rFonts w:ascii="Times New Roman" w:hAnsi="Times New Roman" w:cs="Times New Roman"/>
          <w:noProof/>
          <w:sz w:val="24"/>
          <w:szCs w:val="24"/>
          <w:lang w:val="it-IT"/>
        </w:rPr>
      </w:pPr>
    </w:p>
    <w:p w14:paraId="5D116683" w14:textId="61467C09" w:rsidR="00CF2A8D" w:rsidRPr="00095874" w:rsidRDefault="00CF2A8D" w:rsidP="00F91166">
      <w:pPr>
        <w:pStyle w:val="BWCBodyText"/>
        <w:spacing w:line="300" w:lineRule="exact"/>
        <w:jc w:val="both"/>
        <w:rPr>
          <w:rFonts w:ascii="Times New Roman" w:hAnsi="Times New Roman" w:cs="Times New Roman"/>
          <w:noProof/>
          <w:sz w:val="24"/>
          <w:szCs w:val="24"/>
          <w:lang w:val="it-IT"/>
        </w:rPr>
      </w:pPr>
      <w:bookmarkStart w:id="2056" w:name="_Hlk78726122"/>
      <w:bookmarkEnd w:id="2053"/>
      <w:bookmarkEnd w:id="2054"/>
      <w:bookmarkEnd w:id="2055"/>
      <w:r w:rsidRPr="00095874">
        <w:rPr>
          <w:rFonts w:ascii="Times New Roman" w:hAnsi="Times New Roman" w:cs="Times New Roman"/>
          <w:noProof/>
          <w:sz w:val="24"/>
          <w:szCs w:val="24"/>
          <w:lang w:val="it-IT"/>
        </w:rPr>
        <w:t>Ciò che mi ha fatto ancor più piacere è stato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apprendere che i membri di questo Organo Centrale che ha assunto responsabilità così gravi e affronta compiti così delicati e difficili non solo si sono conquistati individualmente e collettivamente la simpatia dei loro fratelli e sorelle spirituali, ma possono anche contare fiduciosamente sul loro attivo e totale appoggio nella Campagna di servizio per la Causa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E così dev</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essere, poiché se non esiste genuina collaborazione e reciproca fiducia fra i credenti e le assemblee locali e nazionali, il benefico lavoro della Causa cessa e nient</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altro in futuro le può permettere di funzionare armoniosamente ed efficacemente. </w:t>
      </w:r>
    </w:p>
    <w:p w14:paraId="7F6D800A" w14:textId="676E1063" w:rsidR="00FA16DB" w:rsidRPr="00095874" w:rsidRDefault="00764D8A"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w:t>
      </w:r>
      <w:r w:rsidR="00ED32FE" w:rsidRPr="00095874">
        <w:rPr>
          <w:rFonts w:ascii="Times New Roman" w:hAnsi="Times New Roman" w:cs="Times New Roman"/>
          <w:noProof/>
          <w:sz w:val="24"/>
          <w:szCs w:val="24"/>
          <w:lang w:val="it-IT"/>
        </w:rPr>
        <w:t xml:space="preserve">Shoghi Effendi, </w:t>
      </w:r>
      <w:r w:rsidR="009163DA" w:rsidRPr="00095874">
        <w:rPr>
          <w:rFonts w:ascii="Times New Roman" w:hAnsi="Times New Roman" w:cs="Times New Roman"/>
          <w:noProof/>
          <w:sz w:val="24"/>
          <w:szCs w:val="24"/>
          <w:lang w:val="it-IT"/>
        </w:rPr>
        <w:t>23</w:t>
      </w:r>
      <w:r w:rsidRPr="00095874">
        <w:rPr>
          <w:rFonts w:ascii="Times New Roman" w:hAnsi="Times New Roman" w:cs="Times New Roman"/>
          <w:noProof/>
          <w:sz w:val="24"/>
          <w:szCs w:val="24"/>
          <w:lang w:val="it-IT"/>
        </w:rPr>
        <w:t xml:space="preserve"> </w:t>
      </w:r>
      <w:r w:rsidR="00CF2A8D" w:rsidRPr="00095874">
        <w:rPr>
          <w:rFonts w:ascii="Times New Roman" w:hAnsi="Times New Roman" w:cs="Times New Roman"/>
          <w:noProof/>
          <w:sz w:val="24"/>
          <w:szCs w:val="24"/>
          <w:lang w:val="it-IT"/>
        </w:rPr>
        <w:t>dic</w:t>
      </w:r>
      <w:r w:rsidRPr="00095874">
        <w:rPr>
          <w:rFonts w:ascii="Times New Roman" w:hAnsi="Times New Roman" w:cs="Times New Roman"/>
          <w:noProof/>
          <w:sz w:val="24"/>
          <w:szCs w:val="24"/>
          <w:lang w:val="it-IT"/>
        </w:rPr>
        <w:t>e</w:t>
      </w:r>
      <w:r w:rsidR="00CF2A8D" w:rsidRPr="00095874">
        <w:rPr>
          <w:rFonts w:ascii="Times New Roman" w:hAnsi="Times New Roman" w:cs="Times New Roman"/>
          <w:noProof/>
          <w:sz w:val="24"/>
          <w:szCs w:val="24"/>
          <w:lang w:val="it-IT"/>
        </w:rPr>
        <w:t>mbre</w:t>
      </w:r>
      <w:r w:rsidRPr="00095874">
        <w:rPr>
          <w:rFonts w:ascii="Times New Roman" w:hAnsi="Times New Roman" w:cs="Times New Roman"/>
          <w:noProof/>
          <w:sz w:val="24"/>
          <w:szCs w:val="24"/>
          <w:lang w:val="it-IT"/>
        </w:rPr>
        <w:t xml:space="preserve"> 1922, in </w:t>
      </w:r>
      <w:r w:rsidRPr="00095874">
        <w:rPr>
          <w:rFonts w:ascii="Times New Roman" w:hAnsi="Times New Roman" w:cs="Times New Roman"/>
          <w:i/>
          <w:iCs/>
          <w:noProof/>
          <w:sz w:val="24"/>
          <w:szCs w:val="24"/>
          <w:lang w:val="it-IT"/>
        </w:rPr>
        <w:t>Bahá</w:t>
      </w:r>
      <w:r w:rsidR="00C2382A" w:rsidRPr="00095874">
        <w:rPr>
          <w:rFonts w:ascii="Times New Roman" w:hAnsi="Times New Roman" w:cs="Times New Roman"/>
          <w:i/>
          <w:iCs/>
          <w:noProof/>
          <w:sz w:val="24"/>
          <w:szCs w:val="24"/>
          <w:lang w:val="it-IT"/>
        </w:rPr>
        <w:t>’</w:t>
      </w:r>
      <w:r w:rsidRPr="00095874">
        <w:rPr>
          <w:rFonts w:ascii="Times New Roman" w:hAnsi="Times New Roman" w:cs="Times New Roman"/>
          <w:i/>
          <w:iCs/>
          <w:noProof/>
          <w:sz w:val="24"/>
          <w:szCs w:val="24"/>
          <w:lang w:val="it-IT"/>
        </w:rPr>
        <w:t>í Administration</w:t>
      </w:r>
      <w:r w:rsidRPr="00095874">
        <w:rPr>
          <w:rFonts w:ascii="Times New Roman" w:hAnsi="Times New Roman" w:cs="Times New Roman"/>
          <w:noProof/>
          <w:sz w:val="24"/>
          <w:szCs w:val="24"/>
          <w:lang w:val="it-IT"/>
        </w:rPr>
        <w:t>, p.</w:t>
      </w:r>
      <w:r w:rsidR="003A3CA6"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28</w:t>
      </w:r>
      <w:r w:rsidR="004C1290" w:rsidRPr="00095874">
        <w:rPr>
          <w:rFonts w:ascii="Times New Roman" w:hAnsi="Times New Roman" w:cs="Times New Roman"/>
          <w:noProof/>
          <w:sz w:val="24"/>
          <w:szCs w:val="24"/>
          <w:lang w:val="it-IT"/>
        </w:rPr>
        <w:t xml:space="preserve">; vedi </w:t>
      </w:r>
      <w:r w:rsidR="004C1290" w:rsidRPr="00095874">
        <w:rPr>
          <w:rFonts w:ascii="Times New Roman" w:hAnsi="Times New Roman" w:cs="Times New Roman"/>
          <w:i/>
          <w:iCs/>
          <w:noProof/>
          <w:sz w:val="24"/>
          <w:szCs w:val="24"/>
          <w:lang w:val="it-IT"/>
        </w:rPr>
        <w:t>Assemblee Spirituali Nazionali</w:t>
      </w:r>
      <w:r w:rsidR="004C1290" w:rsidRPr="00095874">
        <w:rPr>
          <w:rFonts w:ascii="Times New Roman" w:hAnsi="Times New Roman" w:cs="Times New Roman"/>
          <w:color w:val="000000"/>
          <w:sz w:val="24"/>
          <w:szCs w:val="24"/>
          <w:lang w:val="it-IT"/>
        </w:rPr>
        <w:t>.</w:t>
      </w:r>
      <w:r w:rsidR="004C1290" w:rsidRPr="00095874">
        <w:rPr>
          <w:rFonts w:ascii="Times New Roman" w:hAnsi="Times New Roman" w:cs="Times New Roman"/>
          <w:i/>
          <w:iCs/>
          <w:color w:val="000000"/>
          <w:sz w:val="24"/>
          <w:szCs w:val="24"/>
          <w:lang w:val="it-IT"/>
        </w:rPr>
        <w:t xml:space="preserve"> Compilazione</w:t>
      </w:r>
      <w:r w:rsidR="004C1290" w:rsidRPr="00095874">
        <w:rPr>
          <w:rFonts w:ascii="Times New Roman" w:hAnsi="Times New Roman" w:cs="Times New Roman"/>
          <w:color w:val="000000"/>
          <w:sz w:val="24"/>
          <w:szCs w:val="24"/>
          <w:lang w:val="it-IT"/>
        </w:rPr>
        <w:t>, n. 26</w:t>
      </w:r>
      <w:r w:rsidRPr="00095874">
        <w:rPr>
          <w:rFonts w:ascii="Times New Roman" w:hAnsi="Times New Roman" w:cs="Times New Roman"/>
          <w:noProof/>
          <w:sz w:val="24"/>
          <w:szCs w:val="24"/>
          <w:lang w:val="it-IT"/>
        </w:rPr>
        <w:t>)</w:t>
      </w:r>
      <w:r w:rsidR="00167F25"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[90]</w:t>
      </w:r>
    </w:p>
    <w:p w14:paraId="1DE5063F" w14:textId="26D605FB" w:rsidR="009A5DF7" w:rsidRPr="00095874" w:rsidRDefault="009A5DF7" w:rsidP="00F91166">
      <w:pPr>
        <w:pStyle w:val="BWCAttrib"/>
        <w:spacing w:line="300" w:lineRule="exact"/>
        <w:rPr>
          <w:rFonts w:ascii="Times New Roman" w:hAnsi="Times New Roman" w:cs="Times New Roman"/>
          <w:sz w:val="24"/>
          <w:szCs w:val="24"/>
          <w:lang w:val="it-IT"/>
        </w:rPr>
      </w:pPr>
    </w:p>
    <w:p w14:paraId="44AF0098" w14:textId="77777777" w:rsidR="009A5DF7" w:rsidRPr="00095874" w:rsidRDefault="009A5DF7" w:rsidP="00F91166">
      <w:pPr>
        <w:pStyle w:val="BWCBodyText"/>
        <w:spacing w:line="300" w:lineRule="exact"/>
        <w:rPr>
          <w:rFonts w:ascii="Times New Roman" w:hAnsi="Times New Roman" w:cs="Times New Roman"/>
          <w:sz w:val="24"/>
          <w:szCs w:val="24"/>
          <w:lang w:val="it-IT"/>
        </w:rPr>
      </w:pPr>
    </w:p>
    <w:p w14:paraId="1F150CE2" w14:textId="0C0CFEE1" w:rsidR="00BF3DCB" w:rsidRPr="00095874" w:rsidRDefault="00921F64" w:rsidP="00F91166">
      <w:pPr>
        <w:pStyle w:val="BWCBodyText"/>
        <w:spacing w:line="300" w:lineRule="exact"/>
        <w:ind w:firstLine="0"/>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Non è certo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uniformità che dobbiamo cercare nella formazione delle assemblee nazionali o locali poiché il principio fondamentale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amministrativo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che è stato così energicamente e ripetutamente caldeggiato negli scritti della Causa è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unità nella diversità. Le differenze che non siano fondamentali e contrarie agli insegnamenti basilari della Causa devono essere mantenute, mentre occorre preservare e assicurare a qualunque costo la </w:t>
      </w:r>
      <w:r w:rsidRPr="00095874">
        <w:rPr>
          <w:rFonts w:ascii="Times New Roman" w:hAnsi="Times New Roman" w:cs="Times New Roman"/>
          <w:noProof/>
          <w:sz w:val="24"/>
          <w:szCs w:val="24"/>
          <w:lang w:val="it-IT"/>
        </w:rPr>
        <w:lastRenderedPageBreak/>
        <w:t>basilare unità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ordine amministrativo. In effetti, perché ogni assemblea, locale o nazionale, possa funzionare in modo rapido e preciso, è indispensabile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tanto di intendimenti quanto di mezzi.</w:t>
      </w:r>
    </w:p>
    <w:p w14:paraId="512B5155" w14:textId="77777777" w:rsidR="00FA16DB" w:rsidRPr="00095874" w:rsidRDefault="00921F64"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 xml:space="preserve">(a nome di Shoghi Effendi, 2 gennaio 1934, a un credente, in </w:t>
      </w:r>
      <w:r w:rsidRPr="00095874">
        <w:rPr>
          <w:rFonts w:ascii="Times New Roman" w:hAnsi="Times New Roman" w:cs="Times New Roman"/>
          <w:i/>
          <w:iCs/>
          <w:noProof/>
          <w:sz w:val="24"/>
          <w:szCs w:val="24"/>
          <w:lang w:val="it-IT"/>
        </w:rPr>
        <w:t>Messages of Shoghi Effendi to the Indian Subcontinent, 1923–1957</w:t>
      </w:r>
      <w:r w:rsidRPr="00095874">
        <w:rPr>
          <w:rFonts w:ascii="Times New Roman" w:hAnsi="Times New Roman" w:cs="Times New Roman"/>
          <w:noProof/>
          <w:sz w:val="24"/>
          <w:szCs w:val="24"/>
          <w:lang w:val="it-IT"/>
        </w:rPr>
        <w:t xml:space="preserve"> (New Delhi: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Publishing Trust, 1995), pp.</w:t>
      </w:r>
      <w:r w:rsidR="003A3CA6" w:rsidRPr="00095874">
        <w:rPr>
          <w:rFonts w:ascii="Times New Roman" w:hAnsi="Times New Roman" w:cs="Times New Roman"/>
          <w:noProof/>
          <w:sz w:val="24"/>
          <w:szCs w:val="24"/>
          <w:lang w:val="it-IT"/>
        </w:rPr>
        <w:t xml:space="preserve"> </w:t>
      </w:r>
      <w:r w:rsidRPr="00095874">
        <w:rPr>
          <w:rFonts w:ascii="Times New Roman" w:hAnsi="Times New Roman" w:cs="Times New Roman"/>
          <w:noProof/>
          <w:sz w:val="24"/>
          <w:szCs w:val="24"/>
          <w:lang w:val="it-IT"/>
        </w:rPr>
        <w:t>108</w:t>
      </w:r>
      <w:r w:rsidR="004C1290"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9</w:t>
      </w:r>
      <w:r w:rsidR="004C1290" w:rsidRPr="00095874">
        <w:rPr>
          <w:rFonts w:ascii="Times New Roman" w:hAnsi="Times New Roman" w:cs="Times New Roman"/>
          <w:noProof/>
          <w:sz w:val="24"/>
          <w:szCs w:val="24"/>
          <w:lang w:val="it-IT"/>
        </w:rPr>
        <w:t xml:space="preserve"> vedi </w:t>
      </w:r>
      <w:r w:rsidR="004C1290" w:rsidRPr="00095874">
        <w:rPr>
          <w:rFonts w:ascii="Times New Roman" w:hAnsi="Times New Roman" w:cs="Times New Roman"/>
          <w:i/>
          <w:iCs/>
          <w:noProof/>
          <w:sz w:val="24"/>
          <w:szCs w:val="24"/>
          <w:lang w:val="it-IT"/>
        </w:rPr>
        <w:t>Assemblee Spirituali Nazionali</w:t>
      </w:r>
      <w:r w:rsidR="004C1290" w:rsidRPr="00095874">
        <w:rPr>
          <w:rFonts w:ascii="Times New Roman" w:hAnsi="Times New Roman" w:cs="Times New Roman"/>
          <w:color w:val="000000"/>
          <w:sz w:val="24"/>
          <w:szCs w:val="24"/>
          <w:lang w:val="it-IT"/>
        </w:rPr>
        <w:t>.</w:t>
      </w:r>
      <w:r w:rsidR="004C1290" w:rsidRPr="00095874">
        <w:rPr>
          <w:rFonts w:ascii="Times New Roman" w:hAnsi="Times New Roman" w:cs="Times New Roman"/>
          <w:i/>
          <w:iCs/>
          <w:color w:val="000000"/>
          <w:sz w:val="24"/>
          <w:szCs w:val="24"/>
          <w:lang w:val="it-IT"/>
        </w:rPr>
        <w:t xml:space="preserve"> Compilazione</w:t>
      </w:r>
      <w:r w:rsidR="004C1290" w:rsidRPr="00095874">
        <w:rPr>
          <w:rFonts w:ascii="Times New Roman" w:hAnsi="Times New Roman" w:cs="Times New Roman"/>
          <w:color w:val="000000"/>
          <w:sz w:val="24"/>
          <w:szCs w:val="24"/>
          <w:lang w:val="it-IT"/>
        </w:rPr>
        <w:t>, n. 8</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[91]</w:t>
      </w:r>
    </w:p>
    <w:p w14:paraId="2F74787B" w14:textId="05DBFB54" w:rsidR="009A0CDE" w:rsidRPr="00095874" w:rsidRDefault="009A0CDE" w:rsidP="00F91166">
      <w:pPr>
        <w:pStyle w:val="BWCAttrib"/>
        <w:spacing w:line="300" w:lineRule="exact"/>
        <w:rPr>
          <w:rFonts w:ascii="Times New Roman" w:hAnsi="Times New Roman" w:cs="Times New Roman"/>
          <w:noProof/>
          <w:sz w:val="24"/>
          <w:szCs w:val="24"/>
          <w:lang w:val="it-IT"/>
        </w:rPr>
      </w:pPr>
    </w:p>
    <w:p w14:paraId="6CCA0986" w14:textId="77777777" w:rsidR="009C5DB3" w:rsidRPr="00095874" w:rsidRDefault="009C5DB3" w:rsidP="009C5DB3">
      <w:pPr>
        <w:pStyle w:val="BWCBodyText"/>
        <w:rPr>
          <w:rFonts w:ascii="Times New Roman" w:hAnsi="Times New Roman" w:cs="Times New Roman"/>
          <w:sz w:val="24"/>
          <w:szCs w:val="24"/>
          <w:lang w:val="it-IT"/>
        </w:rPr>
      </w:pPr>
    </w:p>
    <w:p w14:paraId="422A8E4B" w14:textId="44B61A28" w:rsidR="0070235A" w:rsidRPr="00095874" w:rsidRDefault="0070235A" w:rsidP="00CD4D44">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color w:val="000000"/>
          <w:sz w:val="24"/>
          <w:szCs w:val="24"/>
          <w:lang w:val="it-IT"/>
        </w:rPr>
        <w:t xml:space="preserve">«Considerate il mondo come un corpo umano», scrisse Bahá’u’lláh alla Regina Vittoria... Nel corpo umano, ogni cellula, ogni organo, ogni nervo svolge una propria parte. Quando tutti fanno ciò che devono, il corpo è sano, vigoroso, radioso, pronto a rispondere a ogni richiesta. </w:t>
      </w:r>
      <w:bookmarkStart w:id="2057" w:name="_Hlk153011068"/>
      <w:r w:rsidRPr="00095874">
        <w:rPr>
          <w:rFonts w:ascii="Times New Roman" w:hAnsi="Times New Roman" w:cs="Times New Roman"/>
          <w:color w:val="000000"/>
          <w:sz w:val="24"/>
          <w:szCs w:val="24"/>
          <w:lang w:val="it-IT"/>
        </w:rPr>
        <w:t xml:space="preserve">Nessuna cellula, neppure </w:t>
      </w:r>
      <w:r w:rsidRPr="00095874">
        <w:rPr>
          <w:rFonts w:ascii="Times New Roman" w:hAnsi="Times New Roman" w:cs="Times New Roman"/>
          <w:noProof/>
          <w:sz w:val="24"/>
          <w:szCs w:val="24"/>
          <w:lang w:val="it-IT"/>
        </w:rPr>
        <w:t>la più umile</w:t>
      </w:r>
      <w:bookmarkEnd w:id="2057"/>
      <w:r w:rsidRPr="00095874">
        <w:rPr>
          <w:rFonts w:ascii="Times New Roman" w:hAnsi="Times New Roman" w:cs="Times New Roman"/>
          <w:noProof/>
          <w:sz w:val="24"/>
          <w:szCs w:val="24"/>
          <w:lang w:val="it-IT"/>
        </w:rPr>
        <w:t>, vive separata dal corpo, che serve o dal quale riceve. Questo vale anche per il corpo dell’umanità nel quale Dio ha «donato a tutti abilità e talenti» ed è oltremodo vero anche per il corpo della comunità mondiale bahá’í, perché il suo corpo è già un organismo unito nelle aspirazioni e nei metodi, desideroso di aiuto e confermazione dalla stessa Sorgente, illuminato dalla conoscenza consapevole della propria unità. Perciò in questo corpo organico, guidato da Dio, benedetto e illuminato la partecipazione di ogni credente è della massima importanza e sorgente di una forza e di una vitalità che ci sono ancora sconosciute…</w:t>
      </w:r>
    </w:p>
    <w:p w14:paraId="078917A4" w14:textId="77777777" w:rsidR="0070235A" w:rsidRPr="00095874" w:rsidRDefault="0070235A" w:rsidP="00F91166">
      <w:pPr>
        <w:pStyle w:val="BWCBodyText"/>
        <w:spacing w:line="300" w:lineRule="exact"/>
        <w:jc w:val="both"/>
        <w:rPr>
          <w:rFonts w:ascii="Times New Roman" w:hAnsi="Times New Roman" w:cs="Times New Roman"/>
          <w:noProof/>
          <w:sz w:val="24"/>
          <w:szCs w:val="24"/>
          <w:lang w:val="it-IT"/>
        </w:rPr>
      </w:pPr>
    </w:p>
    <w:p w14:paraId="3A3657C9" w14:textId="487EF54E" w:rsidR="0070235A" w:rsidRPr="00095874" w:rsidRDefault="0070235A"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Il vero segreto della</w:t>
      </w:r>
      <w:r w:rsidRPr="00095874">
        <w:rPr>
          <w:rFonts w:ascii="Times New Roman" w:hAnsi="Times New Roman" w:cs="Times New Roman"/>
          <w:color w:val="000000"/>
          <w:sz w:val="24"/>
          <w:szCs w:val="24"/>
          <w:lang w:val="it-IT"/>
        </w:rPr>
        <w:t xml:space="preserve"> partecipazione universale si trova nel desiderio spesso espresso dal Maestro che gli amici si amino, si incoraggino costantemente l’un l’altro, lavorino assieme, siano come un’anima in un corpo e ciò facendo diventino un vero corpo organico e sano animato e illuminato dallo spirito. In un simile corpo tutti riceverebbero salute e vitalità dall’organismo stesso e questo produrrebbe i fiori e i frutti più perfetti. (azione sociale, n.91)</w:t>
      </w:r>
    </w:p>
    <w:p w14:paraId="3CE942B8" w14:textId="0063E8EF" w:rsidR="0070235A" w:rsidRPr="00095874" w:rsidRDefault="0070235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Pr="00095874">
        <w:rPr>
          <w:rFonts w:ascii="Times New Roman" w:hAnsi="Times New Roman" w:cs="Times New Roman"/>
          <w:color w:val="000000"/>
          <w:sz w:val="24"/>
          <w:szCs w:val="24"/>
          <w:lang w:val="it-IT"/>
        </w:rPr>
        <w:t>La Casa Universale di Giustizia, settembre 1964, ai bahá’í del mondo</w:t>
      </w:r>
      <w:r w:rsidR="00CD4D44" w:rsidRPr="00095874">
        <w:rPr>
          <w:rFonts w:ascii="Times New Roman" w:hAnsi="Times New Roman" w:cs="Times New Roman"/>
          <w:color w:val="000000"/>
          <w:sz w:val="24"/>
          <w:szCs w:val="24"/>
          <w:lang w:val="it-IT"/>
        </w:rPr>
        <w:t xml:space="preserve">; n. 91; in </w:t>
      </w:r>
      <w:r w:rsidR="0050573F" w:rsidRPr="00095874">
        <w:rPr>
          <w:rFonts w:ascii="Times New Roman" w:hAnsi="Times New Roman" w:cs="Times New Roman"/>
          <w:i/>
          <w:iCs/>
          <w:color w:val="000000"/>
          <w:sz w:val="24"/>
          <w:szCs w:val="24"/>
          <w:lang w:val="it-IT"/>
        </w:rPr>
        <w:t>A</w:t>
      </w:r>
      <w:r w:rsidR="00CD4D44" w:rsidRPr="00095874">
        <w:rPr>
          <w:rFonts w:ascii="Times New Roman" w:hAnsi="Times New Roman" w:cs="Times New Roman"/>
          <w:i/>
          <w:iCs/>
          <w:color w:val="000000"/>
          <w:sz w:val="24"/>
          <w:szCs w:val="24"/>
          <w:lang w:val="it-IT"/>
        </w:rPr>
        <w:t>zione sociale</w:t>
      </w:r>
      <w:r w:rsidR="00CD4D44" w:rsidRPr="00095874">
        <w:rPr>
          <w:rFonts w:ascii="Times New Roman" w:hAnsi="Times New Roman" w:cs="Times New Roman"/>
          <w:spacing w:val="-2"/>
          <w:sz w:val="24"/>
          <w:szCs w:val="24"/>
          <w:lang w:val="it-IT"/>
        </w:rPr>
        <w:t>, n. 91</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Pr="00095874">
        <w:rPr>
          <w:rFonts w:ascii="Times New Roman" w:hAnsi="Times New Roman" w:cs="Times New Roman"/>
          <w:b/>
          <w:bCs/>
          <w:noProof/>
          <w:sz w:val="24"/>
          <w:szCs w:val="24"/>
          <w:lang w:val="it-IT"/>
        </w:rPr>
        <w:t>[92]</w:t>
      </w:r>
    </w:p>
    <w:p w14:paraId="0DA1AA32" w14:textId="77777777" w:rsidR="00764D8A" w:rsidRPr="00095874" w:rsidRDefault="00764D8A" w:rsidP="00F91166">
      <w:pPr>
        <w:pStyle w:val="BWCBodyText"/>
        <w:spacing w:line="300" w:lineRule="exact"/>
        <w:rPr>
          <w:rFonts w:ascii="Times New Roman" w:hAnsi="Times New Roman" w:cs="Times New Roman"/>
          <w:noProof/>
          <w:sz w:val="24"/>
          <w:szCs w:val="24"/>
          <w:lang w:val="it-IT"/>
        </w:rPr>
      </w:pPr>
    </w:p>
    <w:p w14:paraId="1FFA15B1" w14:textId="77777777" w:rsidR="00E17488" w:rsidRPr="00095874" w:rsidRDefault="00E17488" w:rsidP="00F91166">
      <w:pPr>
        <w:pStyle w:val="BWCBodyText"/>
        <w:spacing w:line="300" w:lineRule="exact"/>
        <w:rPr>
          <w:rFonts w:ascii="Times New Roman" w:hAnsi="Times New Roman" w:cs="Times New Roman"/>
          <w:noProof/>
          <w:sz w:val="24"/>
          <w:szCs w:val="24"/>
          <w:lang w:val="it-IT"/>
        </w:rPr>
      </w:pPr>
    </w:p>
    <w:p w14:paraId="22ED2701" w14:textId="7D3FC9AD" w:rsidR="00531A3C" w:rsidRPr="00095874" w:rsidRDefault="00CF2E05"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Al Riḍván 1996, 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 daranno il via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impresa globale che mira a un grande risultato: un significativo avanzamento del processo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entrata in truppe. Ciò andrà realizzato grazie a un notevole progresso delle attività e dello sviluppo del singolo credente, delle istituzioni, e della comunità locale. È più che chiaro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avanzamento di questo processo dipende dal progresso di tutti e tre questi protagonisti strettamente collegati. I prossimi quattro anni devono testimoniare un notevolissimo aumento di efficaci attività di insegnamento intraprese per iniziativa personale. </w:t>
      </w:r>
      <w:r w:rsidR="00531A3C" w:rsidRPr="00095874">
        <w:rPr>
          <w:rFonts w:ascii="Times New Roman" w:hAnsi="Times New Roman" w:cs="Times New Roman"/>
          <w:noProof/>
          <w:sz w:val="24"/>
          <w:szCs w:val="24"/>
          <w:lang w:val="it-IT"/>
        </w:rPr>
        <w:t>Migliaia e migliaia di credenti avranno bisogno di essere aiutati a esprimere la vitalità della loro fede nella loro costanza nell</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insegnare la Causa e nel supporto che offriranno ai piani delle istituzioni e agli impegni della comunità. Dovranno essere aiutati a rendersi conto che i loro sforzi saranno sostenuti nella misura in cui la loro vita interiore e il loro carattere personale «rispecchieranno nei loro molteplici aspetti lo splendore di quegli eterni principi proclamati da Bahá</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lláh». L</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accelerazione del ritmo dell</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insegnamento individuale dovrà necessariamente accompagnarsi a una proliferazione del numero dei progetti di insegnamento regionali e locali. A questo scopo si devono aiutare le istituzioni incrementandone la capacità di consultarsi secondo i principi bahá</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 xml:space="preserve">í, di unificare gli amici in una visione comune e di usare </w:t>
      </w:r>
      <w:r w:rsidR="00531A3C" w:rsidRPr="00095874">
        <w:rPr>
          <w:rFonts w:ascii="Times New Roman" w:hAnsi="Times New Roman" w:cs="Times New Roman"/>
          <w:noProof/>
          <w:sz w:val="24"/>
          <w:szCs w:val="24"/>
          <w:lang w:val="it-IT"/>
        </w:rPr>
        <w:lastRenderedPageBreak/>
        <w:t>i loro talenti al servizio della Causa. Inoltre, coloro che entrano nella Fede dovranno essere integrati in comunità locali vibranti, caratterizzate da tolleranza e amore e guidate da un forte senso di motivazione e volontà collettiva, ambienti in cui le qualità di tutti i componenti – uomini, donne, giovani e bambini – vengono sviluppate e le loro capacità moltiplicate in un</w:t>
      </w:r>
      <w:r w:rsidR="00C2382A"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azione unificata.</w:t>
      </w:r>
    </w:p>
    <w:p w14:paraId="56D4DD8F" w14:textId="77777777" w:rsidR="00FA16DB" w:rsidRPr="00095874" w:rsidRDefault="00764D8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00531A3C" w:rsidRPr="00095874">
        <w:rPr>
          <w:rFonts w:ascii="Times New Roman" w:hAnsi="Times New Roman" w:cs="Times New Roman"/>
          <w:noProof/>
          <w:sz w:val="24"/>
          <w:szCs w:val="24"/>
          <w:lang w:val="it-IT"/>
        </w:rPr>
        <w:t xml:space="preserve">La Casa Universale di Giustizia, </w:t>
      </w:r>
      <w:r w:rsidRPr="00095874">
        <w:rPr>
          <w:rFonts w:ascii="Times New Roman" w:hAnsi="Times New Roman" w:cs="Times New Roman"/>
          <w:noProof/>
          <w:sz w:val="24"/>
          <w:szCs w:val="24"/>
          <w:lang w:val="it-IT"/>
        </w:rPr>
        <w:t xml:space="preserve">26 </w:t>
      </w:r>
      <w:r w:rsidR="00531A3C" w:rsidRPr="00095874">
        <w:rPr>
          <w:rFonts w:ascii="Times New Roman" w:hAnsi="Times New Roman" w:cs="Times New Roman"/>
          <w:noProof/>
          <w:sz w:val="24"/>
          <w:szCs w:val="24"/>
          <w:lang w:val="it-IT"/>
        </w:rPr>
        <w:t xml:space="preserve">dicembre </w:t>
      </w:r>
      <w:r w:rsidRPr="00095874">
        <w:rPr>
          <w:rFonts w:ascii="Times New Roman" w:hAnsi="Times New Roman" w:cs="Times New Roman"/>
          <w:noProof/>
          <w:sz w:val="24"/>
          <w:szCs w:val="24"/>
          <w:lang w:val="it-IT"/>
        </w:rPr>
        <w:t>1995</w:t>
      </w:r>
      <w:r w:rsidR="00531A3C" w:rsidRPr="00095874">
        <w:rPr>
          <w:rFonts w:ascii="Times New Roman" w:hAnsi="Times New Roman" w:cs="Times New Roman"/>
          <w:noProof/>
          <w:sz w:val="24"/>
          <w:szCs w:val="24"/>
          <w:lang w:val="it-IT"/>
        </w:rPr>
        <w:t>, al Convegno dei Corpi continentali dei Consiglieri</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noProof/>
          <w:sz w:val="24"/>
          <w:szCs w:val="24"/>
          <w:lang w:val="it-IT"/>
        </w:rPr>
        <w:t>Una grande svolta</w:t>
      </w:r>
      <w:r w:rsidR="00C97A0E" w:rsidRPr="00095874">
        <w:rPr>
          <w:rFonts w:ascii="Times New Roman" w:hAnsi="Times New Roman" w:cs="Times New Roman"/>
          <w:noProof/>
          <w:sz w:val="24"/>
          <w:szCs w:val="24"/>
          <w:lang w:val="it-IT"/>
        </w:rPr>
        <w:t>, n. 1.3</w:t>
      </w:r>
      <w:r w:rsidRPr="00095874">
        <w:rPr>
          <w:rFonts w:ascii="Times New Roman" w:hAnsi="Times New Roman" w:cs="Times New Roman"/>
          <w:noProof/>
          <w:sz w:val="24"/>
          <w:szCs w:val="24"/>
          <w:lang w:val="it-IT"/>
        </w:rPr>
        <w:t>)</w:t>
      </w:r>
      <w:r w:rsidR="000430D2"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[93]</w:t>
      </w:r>
    </w:p>
    <w:p w14:paraId="26663CE2" w14:textId="3F44A565" w:rsidR="00764D8A" w:rsidRPr="00095874" w:rsidRDefault="00764D8A" w:rsidP="00F91166">
      <w:pPr>
        <w:pStyle w:val="BWCAttrib"/>
        <w:spacing w:line="300" w:lineRule="exact"/>
        <w:rPr>
          <w:rFonts w:ascii="Times New Roman" w:hAnsi="Times New Roman" w:cs="Times New Roman"/>
          <w:noProof/>
          <w:sz w:val="24"/>
          <w:szCs w:val="24"/>
          <w:lang w:val="it-IT"/>
        </w:rPr>
      </w:pPr>
    </w:p>
    <w:p w14:paraId="633718A0" w14:textId="77777777" w:rsidR="00866934" w:rsidRPr="00095874" w:rsidRDefault="00866934" w:rsidP="00F91166">
      <w:pPr>
        <w:pStyle w:val="BWCBodyText"/>
        <w:spacing w:line="300" w:lineRule="exact"/>
        <w:rPr>
          <w:rFonts w:ascii="Times New Roman" w:hAnsi="Times New Roman" w:cs="Times New Roman"/>
          <w:noProof/>
          <w:sz w:val="24"/>
          <w:szCs w:val="24"/>
          <w:lang w:val="it-IT"/>
        </w:rPr>
      </w:pPr>
    </w:p>
    <w:p w14:paraId="13A97349" w14:textId="30D3B81F" w:rsidR="00B1042B" w:rsidRPr="00095874" w:rsidRDefault="00B1042B"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Shoghi Effendi ha sottolineato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assoluta necessità di iniziativa e azione personali. Ha spiegato che senza il sostegno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«allo stesso tempo generoso, continuo e incondizionato», ogni misura e ogni piano della sua Assemblea Spirituale Nazionale è «sin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inizio destinato a fallire», lo scopo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Autore del Piano </w:t>
      </w:r>
      <w:r w:rsidR="00FA16DB" w:rsidRPr="00095874">
        <w:rPr>
          <w:rFonts w:ascii="Times New Roman" w:hAnsi="Times New Roman" w:cs="Times New Roman"/>
          <w:noProof/>
          <w:sz w:val="24"/>
          <w:szCs w:val="24"/>
          <w:lang w:val="it-IT"/>
        </w:rPr>
        <w:t>d</w:t>
      </w:r>
      <w:r w:rsidRPr="00095874">
        <w:rPr>
          <w:rFonts w:ascii="Times New Roman" w:hAnsi="Times New Roman" w:cs="Times New Roman"/>
          <w:noProof/>
          <w:sz w:val="24"/>
          <w:szCs w:val="24"/>
          <w:lang w:val="it-IT"/>
        </w:rPr>
        <w:t>ivino è «ostacolato» e «la forza sostenitrice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Stesso… verrà meno a coloro che a lungo andare avranno mancato di levarsi a compiere la propria parte di servizio». Pertanto il punto cruciale per la realizzazione di qualsiasi progresso è il credente, che ha il potere di esecuzione che solo lui può sprigionare con iniziative e azioni protratte. Quanto al sentimento di insufficienza che talvolta ostacola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iniziativa personale, il consiglio del Custode è così trasmesso in una lettera scritta a suo nome: «Prima fra queste, ella menziona la mancanza di coraggio e di iniziativa da parte dei credenti e un sentimento di inferiorità che impedisce loro di parlare in pubblico. Sono proprio queste debolezze che egli vuole che gli amici superino, perché esse non solo paralizzano gli sforzi, ma finiscono realmente per spegnere nei cuori la fiamma della fede. Finché non arriveranno a capire che ciascuno di loro è in grado, entro i propri limiti, di trasmettere il Messaggio, gli amici non potranno sperare di raggiungere la meta che è stata loro assegnata da un amorevole e saggio Maestro... </w:t>
      </w:r>
      <w:r w:rsidR="00F91166" w:rsidRPr="00095874">
        <w:rPr>
          <w:rFonts w:ascii="Times New Roman" w:hAnsi="Times New Roman" w:cs="Times New Roman"/>
          <w:noProof/>
          <w:sz w:val="24"/>
          <w:szCs w:val="24"/>
          <w:lang w:val="it-IT"/>
        </w:rPr>
        <w:t xml:space="preserve">Ogni bahá’í </w:t>
      </w:r>
      <w:r w:rsidRPr="00095874">
        <w:rPr>
          <w:rFonts w:ascii="Times New Roman" w:hAnsi="Times New Roman" w:cs="Times New Roman"/>
          <w:noProof/>
          <w:sz w:val="24"/>
          <w:szCs w:val="24"/>
          <w:lang w:val="it-IT"/>
        </w:rPr>
        <w:t>è un potenziale insegnante. Basta che usi ciò che Dio gli ha dato e dimostri di essere fedele al proprio pegno»…</w:t>
      </w:r>
    </w:p>
    <w:p w14:paraId="3C69E6B1" w14:textId="77777777" w:rsidR="00DC55EF" w:rsidRPr="00095874" w:rsidRDefault="00DC55EF" w:rsidP="00F91166">
      <w:pPr>
        <w:pStyle w:val="BWCBodyText"/>
        <w:spacing w:line="300" w:lineRule="exact"/>
        <w:jc w:val="both"/>
        <w:rPr>
          <w:rFonts w:ascii="Times New Roman" w:hAnsi="Times New Roman" w:cs="Times New Roman"/>
          <w:noProof/>
          <w:sz w:val="24"/>
          <w:szCs w:val="24"/>
          <w:lang w:val="it-IT"/>
        </w:rPr>
      </w:pPr>
    </w:p>
    <w:p w14:paraId="31408045" w14:textId="24AF9056" w:rsidR="00B1042B" w:rsidRPr="00095874" w:rsidRDefault="00B1042B"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Diversamente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e dalle istituzioni, la comunità assume un carattere e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identità crescendo di dimensioni. È un necessario sviluppo al quale si deve prestare molta attenzione sia nelle località dove si sono già avuti arruolamenti su larga scala sia in previsione di più numerosi esempi di entrata in gruppi. Naturalmente la comunità è qualcosa di più della somma dei suoi membri. È un elemento unitario della civiltà, composito, costituito da persone, famiglie e istituzioni che danno origine e incoraggiamento a sistemi, agenzie e organismi che lavorano assieme con uno scopo comune per il benessere delle persone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interno 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esterno dei suoi confini. È un insieme di partecipanti diversi e interagenti, avviati verso il conseguimento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in una continua ricerca di progresso spirituale e sociale. Poiché il processo della costruzione delle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ha appena avuto inizio in tutte le parti del mondo, i credenti devono dedicare enormi sforzi a questo compito.</w:t>
      </w:r>
    </w:p>
    <w:p w14:paraId="622F71FF" w14:textId="77777777" w:rsidR="00764D8A" w:rsidRPr="00095874" w:rsidRDefault="00764D8A" w:rsidP="00F91166">
      <w:pPr>
        <w:pStyle w:val="BWCBodyText"/>
        <w:spacing w:line="300" w:lineRule="exact"/>
        <w:jc w:val="both"/>
        <w:rPr>
          <w:rFonts w:ascii="Times New Roman" w:hAnsi="Times New Roman" w:cs="Times New Roman"/>
          <w:noProof/>
          <w:sz w:val="24"/>
          <w:szCs w:val="24"/>
          <w:lang w:val="it-IT"/>
        </w:rPr>
      </w:pPr>
    </w:p>
    <w:p w14:paraId="1BA97C67" w14:textId="2CD87514" w:rsidR="00B1042B" w:rsidRPr="00095874" w:rsidRDefault="00B1042B"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Come abbiamo detto in un precedente messaggio, la fioritura della comunità, specialmente a livello locale, richiede un significativo passo avanti nei modelli di comportamento: quei modelli grazie ai quali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espressione collettiva delle virtù delle persone e il funzionamento delle Assemblee Spirituali si evidenziano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unità e nella fratellanza della comunità e nel dinamismo della sua attività e della sua crescita. Questo richiede che i suoi elementi costituenti – adulti, giovani e bambini – siano integrati nelle attività spirituali, sociali, educative e amministrative e impegnati in piani locali di insegnamento e di sviluppo. </w:t>
      </w:r>
      <w:r w:rsidRPr="00095874">
        <w:rPr>
          <w:rFonts w:ascii="Times New Roman" w:hAnsi="Times New Roman" w:cs="Times New Roman"/>
          <w:noProof/>
          <w:sz w:val="24"/>
          <w:szCs w:val="24"/>
          <w:lang w:val="it-IT"/>
        </w:rPr>
        <w:lastRenderedPageBreak/>
        <w:t>Implica la volontà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impegno collettivi di perpetuare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Assemblea Spirituale con le elezioni annuali. Comporta la pratica del culto collettivo. Quindi, per la vita spirituale della comunità è essenziale che gli amici si riuniscano regolarmente per il culto nei centri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dove esistano, o altrove, per esempio nelle case dei credenti.</w:t>
      </w:r>
    </w:p>
    <w:p w14:paraId="16363FB2" w14:textId="77777777" w:rsidR="00FA16DB" w:rsidRPr="00095874" w:rsidRDefault="00B1042B"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1996,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sz w:val="24"/>
          <w:szCs w:val="24"/>
          <w:lang w:val="it-IT"/>
        </w:rPr>
        <w:t>Una grande svolta</w:t>
      </w:r>
      <w:r w:rsidR="00C97A0E" w:rsidRPr="00095874">
        <w:rPr>
          <w:rFonts w:ascii="Times New Roman" w:hAnsi="Times New Roman" w:cs="Times New Roman"/>
          <w:sz w:val="24"/>
          <w:szCs w:val="24"/>
          <w:lang w:val="it-IT"/>
        </w:rPr>
        <w:t>, n. 4.22, 4.25, 4.26</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[94]</w:t>
      </w:r>
    </w:p>
    <w:p w14:paraId="21089E5D" w14:textId="3A36531A" w:rsidR="00764D8A" w:rsidRPr="00095874" w:rsidRDefault="00764D8A" w:rsidP="00F91166">
      <w:pPr>
        <w:pStyle w:val="BWCAttrib"/>
        <w:spacing w:line="300" w:lineRule="exact"/>
        <w:rPr>
          <w:rFonts w:ascii="Times New Roman" w:hAnsi="Times New Roman" w:cs="Times New Roman"/>
          <w:noProof/>
          <w:sz w:val="24"/>
          <w:szCs w:val="24"/>
          <w:lang w:val="it-IT"/>
        </w:rPr>
      </w:pPr>
    </w:p>
    <w:p w14:paraId="03159CE7" w14:textId="77777777" w:rsidR="00341CB8" w:rsidRPr="00095874" w:rsidRDefault="00341CB8" w:rsidP="00F91166">
      <w:pPr>
        <w:pStyle w:val="BWCBodyText"/>
        <w:spacing w:line="300" w:lineRule="exact"/>
        <w:rPr>
          <w:rFonts w:ascii="Times New Roman" w:hAnsi="Times New Roman" w:cs="Times New Roman"/>
          <w:noProof/>
          <w:sz w:val="24"/>
          <w:szCs w:val="24"/>
          <w:lang w:val="it-IT"/>
        </w:rPr>
      </w:pPr>
    </w:p>
    <w:p w14:paraId="1B519B88" w14:textId="79A943D8" w:rsidR="00B864C1" w:rsidRPr="00095874" w:rsidRDefault="00B864C1" w:rsidP="00F91166">
      <w:pPr>
        <w:pStyle w:val="BWCBodyText"/>
        <w:spacing w:line="300" w:lineRule="exact"/>
        <w:jc w:val="both"/>
        <w:rPr>
          <w:rFonts w:ascii="Times New Roman" w:hAnsi="Times New Roman" w:cs="Times New Roman"/>
          <w:noProof/>
          <w:spacing w:val="2"/>
          <w:sz w:val="24"/>
          <w:szCs w:val="24"/>
          <w:lang w:val="it-IT"/>
        </w:rPr>
      </w:pPr>
      <w:r w:rsidRPr="00095874">
        <w:rPr>
          <w:rFonts w:ascii="Times New Roman" w:hAnsi="Times New Roman" w:cs="Times New Roman"/>
          <w:noProof/>
          <w:spacing w:val="2"/>
          <w:sz w:val="24"/>
          <w:szCs w:val="24"/>
          <w:lang w:val="it-IT"/>
        </w:rPr>
        <w:t>Nessuna delle imprese delle persone o della comunità potrebbe essere compiuta senza la guida, 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incoraggiamento e il supporto del terzo protagonista del Piano – le istituzioni della Fede. È rincuorante vedere la misura in cui le istituzioni incoraggiano 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 xml:space="preserve">iniziativa personale, incanalando le energie </w:t>
      </w:r>
      <w:r w:rsidRPr="00095874">
        <w:rPr>
          <w:rFonts w:ascii="Times New Roman" w:hAnsi="Times New Roman" w:cs="Times New Roman"/>
          <w:noProof/>
          <w:sz w:val="24"/>
          <w:szCs w:val="24"/>
          <w:lang w:val="it-IT"/>
        </w:rPr>
        <w:t>nel</w:t>
      </w:r>
      <w:r w:rsidRPr="00095874">
        <w:rPr>
          <w:rFonts w:ascii="Times New Roman" w:hAnsi="Times New Roman" w:cs="Times New Roman"/>
          <w:noProof/>
          <w:spacing w:val="2"/>
          <w:sz w:val="24"/>
          <w:szCs w:val="24"/>
          <w:lang w:val="it-IT"/>
        </w:rPr>
        <w:t xml:space="preserve"> campo dell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insegnamento, sottolineando il valore dell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azione sistematica, alimentando la vita spirituale della comunità e favorendo un ambiente accogliente. Aiutando la comunità a rimanere concentrata sullo scopo del Piano, esse imparano in termini pratici che cosa significa mantenere 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unità di visione fra gli amici, approntare meccanismi che facilitano i loro sforzi e fornire le risorse secondo priorità saggiamente stabilite. Tra queste priorità vi sono anche campi di attività che richiedono specifiche conoscenze da parte delle persone. In questa categoria meritano una particolare menzione il lavoro degli affari esterni, che le Assemblee Spirituali Nazionali stanno seguendo con diligenza, e le attività di sviluppo socio-economico intraprese, per esempio, da organizzazioni di ispirazione bahá</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í. Pur occupandosi di questo tipo di bisogni, le istituzioni acquisiscono una crescente capacità di orientare la spinta degli sforzi compiuti dalla generalità dei credenti verso l</w:t>
      </w:r>
      <w:r w:rsidR="00C2382A" w:rsidRPr="00095874">
        <w:rPr>
          <w:rFonts w:ascii="Times New Roman" w:hAnsi="Times New Roman" w:cs="Times New Roman"/>
          <w:noProof/>
          <w:spacing w:val="2"/>
          <w:sz w:val="24"/>
          <w:szCs w:val="24"/>
          <w:lang w:val="it-IT"/>
        </w:rPr>
        <w:t>’</w:t>
      </w:r>
      <w:r w:rsidRPr="00095874">
        <w:rPr>
          <w:rFonts w:ascii="Times New Roman" w:hAnsi="Times New Roman" w:cs="Times New Roman"/>
          <w:noProof/>
          <w:spacing w:val="2"/>
          <w:sz w:val="24"/>
          <w:szCs w:val="24"/>
          <w:lang w:val="it-IT"/>
        </w:rPr>
        <w:t>esecuzione dei principali compiti del Piano.</w:t>
      </w:r>
    </w:p>
    <w:p w14:paraId="4AD121B8" w14:textId="77777777" w:rsidR="00FA16DB" w:rsidRPr="00095874" w:rsidRDefault="00764D8A" w:rsidP="00F91166">
      <w:pPr>
        <w:pStyle w:val="BWCAttrib"/>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w:t>
      </w:r>
      <w:r w:rsidR="00B864C1" w:rsidRPr="00095874">
        <w:rPr>
          <w:rFonts w:ascii="Times New Roman" w:hAnsi="Times New Roman" w:cs="Times New Roman"/>
          <w:noProof/>
          <w:sz w:val="24"/>
          <w:szCs w:val="24"/>
          <w:lang w:val="it-IT"/>
        </w:rPr>
        <w:t xml:space="preserve">La Casa Universale di Giustizia, </w:t>
      </w:r>
      <w:r w:rsidRPr="00095874">
        <w:rPr>
          <w:rFonts w:ascii="Times New Roman" w:hAnsi="Times New Roman" w:cs="Times New Roman"/>
          <w:noProof/>
          <w:sz w:val="24"/>
          <w:szCs w:val="24"/>
          <w:lang w:val="it-IT"/>
        </w:rPr>
        <w:t xml:space="preserve">27 </w:t>
      </w:r>
      <w:r w:rsidR="00B864C1" w:rsidRPr="00095874">
        <w:rPr>
          <w:rFonts w:ascii="Times New Roman" w:hAnsi="Times New Roman" w:cs="Times New Roman"/>
          <w:noProof/>
          <w:sz w:val="24"/>
          <w:szCs w:val="24"/>
          <w:lang w:val="it-IT"/>
        </w:rPr>
        <w:t xml:space="preserve">dicembre </w:t>
      </w:r>
      <w:r w:rsidRPr="00095874">
        <w:rPr>
          <w:rFonts w:ascii="Times New Roman" w:hAnsi="Times New Roman" w:cs="Times New Roman"/>
          <w:noProof/>
          <w:sz w:val="24"/>
          <w:szCs w:val="24"/>
          <w:lang w:val="it-IT"/>
        </w:rPr>
        <w:t>2005</w:t>
      </w:r>
      <w:r w:rsidR="00B864C1" w:rsidRPr="00095874">
        <w:rPr>
          <w:rFonts w:ascii="Times New Roman" w:hAnsi="Times New Roman" w:cs="Times New Roman"/>
          <w:noProof/>
          <w:sz w:val="24"/>
          <w:szCs w:val="24"/>
          <w:lang w:val="it-IT"/>
        </w:rPr>
        <w:t>, al Convegno dei Corpi continentali dei Consiglieri</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sz w:val="24"/>
          <w:szCs w:val="24"/>
          <w:lang w:val="it-IT"/>
        </w:rPr>
        <w:t>Una grande svolta</w:t>
      </w:r>
      <w:r w:rsidR="00C97A0E" w:rsidRPr="00095874">
        <w:rPr>
          <w:rFonts w:ascii="Times New Roman" w:hAnsi="Times New Roman" w:cs="Times New Roman"/>
          <w:sz w:val="24"/>
          <w:szCs w:val="24"/>
          <w:lang w:val="it-IT"/>
        </w:rPr>
        <w:t>, n. 35.17</w:t>
      </w:r>
      <w:r w:rsidRPr="00095874">
        <w:rPr>
          <w:rFonts w:ascii="Times New Roman" w:hAnsi="Times New Roman" w:cs="Times New Roman"/>
          <w:noProof/>
          <w:sz w:val="24"/>
          <w:szCs w:val="24"/>
          <w:lang w:val="it-IT"/>
        </w:rPr>
        <w:t>)</w:t>
      </w:r>
      <w:r w:rsidR="000430D2"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[95]</w:t>
      </w:r>
    </w:p>
    <w:p w14:paraId="5CE11E10" w14:textId="540762CA" w:rsidR="00764D8A" w:rsidRPr="00095874" w:rsidRDefault="00764D8A" w:rsidP="00F91166">
      <w:pPr>
        <w:pStyle w:val="BWCAttrib"/>
        <w:spacing w:line="300" w:lineRule="exact"/>
        <w:rPr>
          <w:rFonts w:ascii="Times New Roman" w:hAnsi="Times New Roman" w:cs="Times New Roman"/>
          <w:noProof/>
          <w:sz w:val="24"/>
          <w:szCs w:val="24"/>
          <w:lang w:val="it-IT"/>
        </w:rPr>
      </w:pPr>
    </w:p>
    <w:p w14:paraId="207E6FC6" w14:textId="77777777" w:rsidR="00341CB8" w:rsidRPr="00095874" w:rsidRDefault="00341CB8" w:rsidP="00F91166">
      <w:pPr>
        <w:pStyle w:val="BWCBodyText"/>
        <w:spacing w:line="300" w:lineRule="exact"/>
        <w:rPr>
          <w:rFonts w:ascii="Times New Roman" w:hAnsi="Times New Roman" w:cs="Times New Roman"/>
          <w:noProof/>
          <w:sz w:val="24"/>
          <w:szCs w:val="24"/>
          <w:lang w:val="it-IT"/>
        </w:rPr>
      </w:pPr>
    </w:p>
    <w:p w14:paraId="27F81136" w14:textId="0F85F84D" w:rsidR="00B864C1" w:rsidRPr="00095874" w:rsidRDefault="00B864C1"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In molte occasioni abbiamo detto che lo scopo dei Piani globali che porteranno il mondo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alla celebrazione del centenario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Età formativa della Fede nel 2021 sarà conseguito grazie a un notevole progresso delle attività e dello sviluppo dei credenti individualmente, delle istituzioni e della comunità. Giunti a metà di quello che sarà un quarto di secolo di sforzi consistenti e concentrati, i segni delle aumentate capacità sono evidenti dappertutto. Di particolare importanza è il crescente impatto del dinamismo che nasce dalle interazioni fra i tre partecipanti del Piano. Le istituzioni, dal livello nazionale fino a quello locale, vedono con sempre maggiore chiarezza come creare le condizioni che favoriscono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espressione delle energie spirituali di un crescente numero di credenti nel perseguimento di una meta comune. La comunità agisce sempre più come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ambiente nel quale lo sforzo personale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collettiva, mediati dall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istituto, possono completarsi reciprocamente per ottenere il progresso. Il fervore che essa manifesta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d</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intenti che anima le sue imprese stanno trascinando nelle sue crescenti schiere persone di ogni strato sociale che desiderano dedicare tempo ed energie al benessere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È chiaro che le porte della comunità sono sempre più aperte sì che ogni anima recettiva possa entrarvi e ricevere sostentamento dalla Rivelazione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Non c</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è migliore testimonianza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efficacia delle interazioni dei tre partecipanti del Piano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impressionante accelerazione del ritmo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insegnamento che si è vista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anno scorso. Il progresso compiuto nel processo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entrata in truppe è stato veramente notevole.</w:t>
      </w:r>
    </w:p>
    <w:p w14:paraId="646519F8" w14:textId="77777777" w:rsidR="00F64C96" w:rsidRPr="00095874" w:rsidRDefault="00F64C96" w:rsidP="00F91166">
      <w:pPr>
        <w:pStyle w:val="BWCBodyText"/>
        <w:spacing w:line="300" w:lineRule="exact"/>
        <w:jc w:val="both"/>
        <w:rPr>
          <w:rFonts w:ascii="Times New Roman" w:hAnsi="Times New Roman" w:cs="Times New Roman"/>
          <w:noProof/>
          <w:sz w:val="24"/>
          <w:szCs w:val="24"/>
          <w:lang w:val="it-IT"/>
        </w:rPr>
      </w:pPr>
    </w:p>
    <w:p w14:paraId="0CB841B5" w14:textId="298BA174" w:rsidR="00322727" w:rsidRPr="00095874" w:rsidRDefault="0032272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ambito di queste incrementate interazioni,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iniziativa personale sta diventando sempre più efficace. Nei messaggi precedenti abbiamo accennato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impulso che il processo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istituto impartisce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esercizio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iniziativa da parte del singolo credente…</w:t>
      </w:r>
    </w:p>
    <w:p w14:paraId="06B77998" w14:textId="77777777" w:rsidR="00F64C96" w:rsidRPr="00095874" w:rsidRDefault="00F64C96" w:rsidP="00F91166">
      <w:pPr>
        <w:pStyle w:val="BWCBodyText"/>
        <w:spacing w:line="300" w:lineRule="exact"/>
        <w:jc w:val="both"/>
        <w:rPr>
          <w:rFonts w:ascii="Times New Roman" w:hAnsi="Times New Roman" w:cs="Times New Roman"/>
          <w:noProof/>
          <w:sz w:val="24"/>
          <w:szCs w:val="24"/>
          <w:lang w:val="it-IT"/>
        </w:rPr>
      </w:pPr>
    </w:p>
    <w:p w14:paraId="44337B9A" w14:textId="7E40FDB8" w:rsidR="00322727" w:rsidRPr="00095874" w:rsidRDefault="00322727"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Ciò che continuiamo a considerare incoraggiante è la grande disciplina di questa iniziativa personale. Comunità di tutto il mondo stanno a poco a poco interiorizzando le lezioni apprese dalla sistematizzazione e la struttura definita dalla presente serie di Piani conferisce coerenza e flessibilità agli sforzi degli amici. Lungi dal limitarli, questa struttura consente loro di cogliere occasioni, di instaurare relazioni e di tradurre in realtà la visione della crescita sistematica. In una parola, essa dà forma alle loro capacità collettive.</w:t>
      </w:r>
    </w:p>
    <w:p w14:paraId="64B3315D" w14:textId="77777777" w:rsidR="00FA16DB" w:rsidRPr="00095874" w:rsidRDefault="00322727"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2008,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sz w:val="24"/>
          <w:szCs w:val="24"/>
          <w:lang w:val="it-IT"/>
        </w:rPr>
        <w:t>Struttura per l’azione</w:t>
      </w:r>
      <w:r w:rsidR="00C97A0E" w:rsidRPr="00095874">
        <w:rPr>
          <w:rFonts w:ascii="Times New Roman" w:hAnsi="Times New Roman" w:cs="Times New Roman"/>
          <w:sz w:val="24"/>
          <w:szCs w:val="24"/>
          <w:lang w:val="it-IT"/>
        </w:rPr>
        <w:t>, n. 10.2-4</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[96]</w:t>
      </w:r>
    </w:p>
    <w:p w14:paraId="5F8D5F0A" w14:textId="4979999F" w:rsidR="009A5DF7" w:rsidRPr="00095874" w:rsidRDefault="009A5DF7" w:rsidP="00F91166">
      <w:pPr>
        <w:pStyle w:val="BWCAttrib"/>
        <w:spacing w:line="300" w:lineRule="exact"/>
        <w:rPr>
          <w:rFonts w:ascii="Times New Roman" w:hAnsi="Times New Roman" w:cs="Times New Roman"/>
          <w:sz w:val="24"/>
          <w:szCs w:val="24"/>
          <w:lang w:val="it-IT"/>
        </w:rPr>
      </w:pPr>
    </w:p>
    <w:p w14:paraId="5806D01C" w14:textId="77777777" w:rsidR="009A5DF7" w:rsidRPr="00095874" w:rsidRDefault="009A5DF7" w:rsidP="00F91166">
      <w:pPr>
        <w:pStyle w:val="BWCBodyText"/>
        <w:spacing w:line="300" w:lineRule="exact"/>
        <w:rPr>
          <w:rFonts w:ascii="Times New Roman" w:hAnsi="Times New Roman" w:cs="Times New Roman"/>
          <w:sz w:val="24"/>
          <w:szCs w:val="24"/>
          <w:lang w:val="it-IT"/>
        </w:rPr>
      </w:pPr>
    </w:p>
    <w:p w14:paraId="7DDE649C" w14:textId="321BDDC3" w:rsidR="006B244F" w:rsidRPr="00095874" w:rsidRDefault="006B244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Ogni seguace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sa bene che lo scopo della Sua Rivelazione è di portare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esistenza una nuova creazione. Non appena «la Prima Parola uscì dalla Sua bocca e il Primo Appello uscì dalle Sue labbra,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intera creazione fu rivoluzionata e tutti coloro che sono nei cieli e tutti coloro che sono sulla terra furono sconvolti nel più profondo».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le istituzioni e la comunità, i tre protagonisti del Piano divino, vanno ora modellandosi sotto la diretta influenza della Sua Rivelazione e sta emergendo un nuovo concetto di ciascuno di essi, adatto a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divenuta maggiorenne. Anche i rapporti che li legano stanno subendo una profonda trasformazione, portando nel reame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esistenza forze capaci di costruire civiltà che possono sprigionarsi solo in conformità con il Suo decreto. A un livello fondamentale questi rapporti sono caratterizzati dalla collaborazione e dalla reciprocità, manifestazioni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interconnessione che governa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universo. Così accade che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che non si cura di «benefici personali ed egoistici vantaggi» arriva a vedere in se stesso «uno dei servi di Dio, Colui Che tutto possiede», che desidera solo applicare la Sua legge. Così accade che gli amici arrivano a riconoscere che «ricchezza di sentimenti, abbondanza di buona volontà e sforzi» servono a poco quando il loro flusso non è diretto nei giusti canali, che «la libertà incondizionata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deve essere temperata dalla consultazione e dal sacrificio» e che «lo spirito di iniziativa e di intraprendenza» deve essere «rinforzato da una percezione più profonda della suprema necessità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concertata ed una più completa dedizione al bene comune». E così accade che tutti arrivano a distinguere con facilità quelle aree di attività nelle quali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può meglio esercitare la propria iniziativa e quelle che spettano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istituzione soltanto. Gli amici devono seguire «incondizionatamente» le loro istituzioni, sì che, come spiega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«ogni cosa sia in perfetto ordine e ben organizzata». Non si tratta naturalmente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obbedienza cieca. È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obbedienza che segna la nascita di una razza umana matura che coglie i risvolti di un sistema così ragguardevole come il nuovo Ordine mondiale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w:t>
      </w:r>
    </w:p>
    <w:p w14:paraId="47BCB6AF" w14:textId="77777777" w:rsidR="00764D8A" w:rsidRPr="00095874" w:rsidRDefault="00764D8A" w:rsidP="00F91166">
      <w:pPr>
        <w:pStyle w:val="BWCBodyText"/>
        <w:spacing w:line="300" w:lineRule="exact"/>
        <w:jc w:val="both"/>
        <w:rPr>
          <w:rFonts w:ascii="Times New Roman" w:hAnsi="Times New Roman" w:cs="Times New Roman"/>
          <w:noProof/>
          <w:sz w:val="24"/>
          <w:szCs w:val="24"/>
          <w:lang w:val="it-IT"/>
        </w:rPr>
      </w:pPr>
    </w:p>
    <w:p w14:paraId="352ADB5C" w14:textId="799940A5" w:rsidR="00764D8A" w:rsidRPr="00095874" w:rsidRDefault="006B244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 xml:space="preserve">E coloro che sono chiamati dai ranghi di queste anime ardenti a servire nelle istituzioni di quel possente sistema comprendono bene le parole del Custode che «la loro funzione non è comandare, ma consultarsi, non solo fra loro, ma, per quanto possibile, anche con gli amici che essi rappresentano». Essi non devono mai «essere indotti a credersi gli ornamenti centrali del corpo della Causa, intrinsecamente superiori agli altri per capacità o per meriti, e i soli </w:t>
      </w:r>
      <w:r w:rsidRPr="00095874">
        <w:rPr>
          <w:rFonts w:ascii="Times New Roman" w:hAnsi="Times New Roman" w:cs="Times New Roman"/>
          <w:noProof/>
          <w:sz w:val="24"/>
          <w:szCs w:val="24"/>
          <w:lang w:val="it-IT"/>
        </w:rPr>
        <w:lastRenderedPageBreak/>
        <w:t>promotori dei suoi principi e insegnamenti». Essi si accostano «al loro compito con estrema umiltà e, mediante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apertura mentale, un alto senso della giustizia e del dovere, schiettezza, modestia e completa dedizione al benessere e agli interessi degli amici, della Causa 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si sforzano «di conquistare non solo la fiducia, il sincero appoggio ed il rispetto, ma anche la stima e il vero affetto di coloro che essi servono».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atmosfera che si è così creata, le istituzioni investite di potere considerano se stesse strumenti per alimentare il potenziale umano, per assicurarne lo sviluppo in strade produttive e meritevoli.</w:t>
      </w:r>
    </w:p>
    <w:p w14:paraId="54DF6F34" w14:textId="77777777" w:rsidR="006B244F" w:rsidRPr="00095874" w:rsidRDefault="006B244F" w:rsidP="00F91166">
      <w:pPr>
        <w:pStyle w:val="BWCBodyText"/>
        <w:spacing w:line="300" w:lineRule="exact"/>
        <w:jc w:val="both"/>
        <w:rPr>
          <w:rFonts w:ascii="Times New Roman" w:hAnsi="Times New Roman" w:cs="Times New Roman"/>
          <w:noProof/>
          <w:sz w:val="24"/>
          <w:szCs w:val="24"/>
          <w:lang w:val="it-IT"/>
        </w:rPr>
      </w:pPr>
    </w:p>
    <w:p w14:paraId="16133308" w14:textId="1E526AD1" w:rsidR="006B244F" w:rsidRPr="00095874" w:rsidRDefault="006B244F" w:rsidP="00F91166">
      <w:pPr>
        <w:pStyle w:val="BWCBodyText"/>
        <w:spacing w:line="300" w:lineRule="exact"/>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Formata da siffatti individui e istituzioni, la comunità del Più Grande Nome diventa quell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arena spiritualmente carica nella quale le forze si moltiplicano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azione unificata. È di questa comunità che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scrive: «le anime che giungano a credere sinceramente entrano in spirituale corrispondenza e mostrano una tenerezza che non è di questo mondo. Esse saranno inebriate da un sorso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amor di Dio e quella loro unione, quel rapporto, seguiterà anch</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esso eternamente. E cioè quelle anime che obliano se stesse, che si spogliano dei difetti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e si disciolgono dai vincoli umani, sono indubbiamente illuminate dagli splendori celestiali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e pervengono alla vera unione nel mondo imperituro».</w:t>
      </w:r>
    </w:p>
    <w:p w14:paraId="504E88CC" w14:textId="6C26403B" w:rsidR="00FA16DB" w:rsidRPr="00095874" w:rsidRDefault="006B244F"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28 dicembre 2010, al Convegno dei Corpi continentali dei Consiglieri</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sz w:val="24"/>
          <w:szCs w:val="24"/>
          <w:lang w:val="it-IT"/>
        </w:rPr>
        <w:t>Struttura per l’azione</w:t>
      </w:r>
      <w:r w:rsidR="00C97A0E" w:rsidRPr="00095874">
        <w:rPr>
          <w:rFonts w:ascii="Times New Roman" w:hAnsi="Times New Roman" w:cs="Times New Roman"/>
          <w:sz w:val="24"/>
          <w:szCs w:val="24"/>
          <w:lang w:val="it-IT"/>
        </w:rPr>
        <w:t>, n. 16.41-3</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[97]</w:t>
      </w:r>
    </w:p>
    <w:p w14:paraId="2FC45769" w14:textId="77777777" w:rsidR="006B244F" w:rsidRPr="00095874" w:rsidRDefault="006B244F" w:rsidP="00F91166">
      <w:pPr>
        <w:pStyle w:val="BWCBodyText"/>
        <w:spacing w:line="300" w:lineRule="exact"/>
        <w:rPr>
          <w:rFonts w:ascii="Times New Roman" w:hAnsi="Times New Roman" w:cs="Times New Roman"/>
          <w:sz w:val="24"/>
          <w:szCs w:val="24"/>
          <w:lang w:val="it-IT"/>
        </w:rPr>
      </w:pPr>
    </w:p>
    <w:p w14:paraId="5769E0E8" w14:textId="77777777" w:rsidR="005C437E" w:rsidRPr="00095874" w:rsidRDefault="005C437E" w:rsidP="00F91166">
      <w:pPr>
        <w:pStyle w:val="BWCBodyText"/>
        <w:spacing w:line="300" w:lineRule="exact"/>
        <w:rPr>
          <w:rFonts w:ascii="Times New Roman" w:hAnsi="Times New Roman" w:cs="Times New Roman"/>
          <w:noProof/>
          <w:sz w:val="24"/>
          <w:szCs w:val="24"/>
          <w:lang w:val="it-IT"/>
        </w:rPr>
      </w:pPr>
    </w:p>
    <w:p w14:paraId="287DD87B" w14:textId="3FE08B50" w:rsidR="006B244F" w:rsidRPr="00095874" w:rsidRDefault="006B244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Osservare il mondo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all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opera significa, in verità, vedere un luminoso spettacolo. Nella vita del credente che desidera, soprattutto, invitare gli altri alla comunione con il Creatore e a servire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si possono trovare i segni della trasformazione spirituale che il Signore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Era vuole per ogni anima. Nello spirito che anima le attività di ogni comunità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che si dedica a migliorare nei suoi membri, giovani e vecchi, nonché nei suoi amici e collaboratori, la capacità di servire il bene comune, si può percepire un indizio del modo in cui potrebbe svilupparsi una società fondata sugli insegnamenti divini. E nelle aree avanzate nelle quali fervono le attività governate dalla struttura del Piano 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esigenza di assicurare la coerenza fra varie linee di azione è più pressante, le sboccianti strutture amministrative offrono un sia pur tenue barlume di come le istituzioni della Fede giungeranno progressivamente ad assumersi una parte più completa dei loro compiti di promuovere il benessere e il progresso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uomo. È chiaro dunque che lo sviluppo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individuo, della comunità e delle istituzioni contiene una grandissima promessa. Ma oltre a tutto questo, notiamo con particolare gioia il tenero affetto e il reciproco sostegno che caratterizzano i rapporti che legano questi tre elementi.</w:t>
      </w:r>
    </w:p>
    <w:p w14:paraId="4DF41EB7" w14:textId="77777777" w:rsidR="00A77BC5" w:rsidRPr="00095874" w:rsidRDefault="00A77BC5" w:rsidP="00F91166">
      <w:pPr>
        <w:pStyle w:val="BWCBodyText"/>
        <w:spacing w:line="300" w:lineRule="exact"/>
        <w:jc w:val="both"/>
        <w:rPr>
          <w:rFonts w:ascii="Times New Roman" w:hAnsi="Times New Roman" w:cs="Times New Roman"/>
          <w:noProof/>
          <w:sz w:val="24"/>
          <w:szCs w:val="24"/>
          <w:lang w:val="it-IT"/>
        </w:rPr>
      </w:pPr>
    </w:p>
    <w:p w14:paraId="24FDA29E" w14:textId="244D6317" w:rsidR="006B244F" w:rsidRPr="00095874" w:rsidRDefault="006B244F"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E invece, i rapporti fra i tre corrispondenti attori del mondo, il cittadino, lo stato e le istituzioni della società, rispecchiano la discordia che caratterizza il turbolento stadio di transizione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umanità. Riluttanti ad agire come parti interdipendenti di un insieme organico, essi sono bloccati in una lotta di potere che alla fine non porta a nulla. Com</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è diversa la società che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dipinge in moltissime Tavole e discorsi, nella quale tanto le interazioni quotidiane quanto i rapporti fra gli stati sono modellati dalla consapevolezza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del genere umano. Relazioni imbevute di questa consapevolezza sono coltivate dai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e dai loro amici in molti villaggi e vicinati in tutto il mondo. Da essi si aspirano le pure fragranze della reciprocità e della collaborazione, della concordia e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amore. In questi </w:t>
      </w:r>
      <w:r w:rsidRPr="00095874">
        <w:rPr>
          <w:rFonts w:ascii="Times New Roman" w:hAnsi="Times New Roman" w:cs="Times New Roman"/>
          <w:noProof/>
          <w:sz w:val="24"/>
          <w:szCs w:val="24"/>
          <w:lang w:val="it-IT"/>
        </w:rPr>
        <w:lastRenderedPageBreak/>
        <w:t>modesti ambienti sta emergendo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evidente alternativa ai ben noti conflitti della società. Così diventa evidente che la persona che desidera esercitare responsabilmente il diritto di esprimersi partecipa con ponderatezza alla consultazione sul bene comune e respinge la tentazione di insistere sulla propria opinione personale.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istituzione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che comprende la necessità di un</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azione coordinata incanalata verso utili fini, non intende controllare, ma nutrire e incoraggiare. La comunità che si fa carico del proprio sviluppo riconosce una preziosa risorsa nell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unità consentita da un sincero impegno nei piani concepiti dalle istituzioni. Sotto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influenza della Rivelazione di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lláh, i rapporti fra questi tre elementi acquisiscono un nuovo calore, una nuova vita. Complessivamente essi formano una matrice nella quale sta gradualmente maturando una civiltà mondiale spirituale, che porta il contrassegno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ispirazione divina.</w:t>
      </w:r>
    </w:p>
    <w:p w14:paraId="75251198" w14:textId="7150B0DC" w:rsidR="00FA16DB" w:rsidRPr="00095874" w:rsidRDefault="00F07579"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Riḍván 2012, ai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del mondo</w:t>
      </w:r>
      <w:r w:rsidR="00C97A0E" w:rsidRPr="00095874">
        <w:rPr>
          <w:rFonts w:ascii="Times New Roman" w:hAnsi="Times New Roman" w:cs="Times New Roman"/>
          <w:noProof/>
          <w:sz w:val="24"/>
          <w:szCs w:val="24"/>
          <w:lang w:val="it-IT"/>
        </w:rPr>
        <w:t xml:space="preserve">, in </w:t>
      </w:r>
      <w:r w:rsidR="00C97A0E" w:rsidRPr="00095874">
        <w:rPr>
          <w:rFonts w:ascii="Times New Roman" w:hAnsi="Times New Roman" w:cs="Times New Roman"/>
          <w:i/>
          <w:iCs/>
          <w:noProof/>
          <w:sz w:val="24"/>
          <w:szCs w:val="24"/>
          <w:lang w:val="it-IT"/>
        </w:rPr>
        <w:t>Struttura per l’azione</w:t>
      </w:r>
      <w:r w:rsidR="00C97A0E" w:rsidRPr="00095874">
        <w:rPr>
          <w:rFonts w:ascii="Times New Roman" w:hAnsi="Times New Roman" w:cs="Times New Roman"/>
          <w:noProof/>
          <w:sz w:val="24"/>
          <w:szCs w:val="24"/>
          <w:lang w:val="it-IT"/>
        </w:rPr>
        <w:t>, n. 21.5-6</w:t>
      </w:r>
      <w:r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
      </w:r>
      <w:r w:rsidR="00FA16DB" w:rsidRPr="00095874">
        <w:rPr>
          <w:rFonts w:ascii="Times New Roman" w:hAnsi="Times New Roman" w:cs="Times New Roman"/>
          <w:b/>
          <w:bCs/>
          <w:noProof/>
          <w:sz w:val="24"/>
          <w:szCs w:val="24"/>
          <w:lang w:val="it-IT"/>
        </w:rPr>
        <w:t>[98]</w:t>
      </w:r>
    </w:p>
    <w:p w14:paraId="0D3EB5B5" w14:textId="2A20D81A" w:rsidR="00A77BC5" w:rsidRPr="00095874" w:rsidRDefault="00A77BC5" w:rsidP="00F91166">
      <w:pPr>
        <w:pStyle w:val="BWCAttrib"/>
        <w:spacing w:line="300" w:lineRule="exact"/>
        <w:rPr>
          <w:rFonts w:ascii="Times New Roman" w:hAnsi="Times New Roman" w:cs="Times New Roman"/>
          <w:noProof/>
          <w:sz w:val="24"/>
          <w:szCs w:val="24"/>
          <w:lang w:val="it-IT"/>
        </w:rPr>
      </w:pPr>
    </w:p>
    <w:p w14:paraId="0A0EF6FD" w14:textId="77777777" w:rsidR="00B5660A" w:rsidRPr="00095874" w:rsidRDefault="00B5660A" w:rsidP="00F91166">
      <w:pPr>
        <w:pStyle w:val="BWCBodyText"/>
        <w:spacing w:line="300" w:lineRule="exact"/>
        <w:rPr>
          <w:rFonts w:ascii="Times New Roman" w:hAnsi="Times New Roman" w:cs="Times New Roman"/>
          <w:noProof/>
          <w:sz w:val="24"/>
          <w:szCs w:val="24"/>
          <w:lang w:val="it-IT"/>
        </w:rPr>
      </w:pPr>
    </w:p>
    <w:p w14:paraId="2A5FC25B" w14:textId="103AA927" w:rsidR="00ED0888" w:rsidRPr="00095874" w:rsidRDefault="00ED0888" w:rsidP="00F91166">
      <w:pPr>
        <w:pStyle w:val="BWCBodyText"/>
        <w:spacing w:line="300" w:lineRule="exact"/>
        <w:jc w:val="both"/>
        <w:rPr>
          <w:rFonts w:ascii="Times New Roman" w:hAnsi="Times New Roman" w:cs="Times New Roman"/>
          <w:noProof/>
          <w:sz w:val="24"/>
          <w:szCs w:val="24"/>
          <w:lang w:val="it-IT"/>
        </w:rPr>
      </w:pPr>
      <w:r w:rsidRPr="00095874">
        <w:rPr>
          <w:rFonts w:ascii="Times New Roman" w:hAnsi="Times New Roman" w:cs="Times New Roman"/>
          <w:noProof/>
          <w:sz w:val="24"/>
          <w:szCs w:val="24"/>
          <w:lang w:val="it-IT"/>
        </w:rPr>
        <w:t>La serie di Piani globali che ha avuto inizio a Riḍván durerà venticinque anni. Porterà 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arca della Causa nel terzo secolo dell</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Era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í e si concluderà a Riḍván 2046. Durante questo periodo, il mondo bahá</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 xml:space="preserve">í si concentrerà su un unico obiettivo: sprigionare una crescente misura del potere di costruirela società insito nella Fede. Il perseguimento di questo obiettivo generale richiederà un ulteriore aumento delle capacità deisingolicredenti, dellecomunità localie delle istituzioni della Fede. Ciascuno di questi tre costanti protagonisti del Piano ha un compito da svolgere e capacità e qualità da sviluppare. Tuttavia, nessuno di essi ha la capacità di manifestare il proprio pieno potenziale da solo. Solo rafforzando le relazioni dinamiche che li legano i loro poteri si combinanoe si moltiplicano. </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Abdu</w:t>
      </w:r>
      <w:r w:rsidR="00C2382A" w:rsidRPr="00095874">
        <w:rPr>
          <w:rFonts w:ascii="Times New Roman" w:hAnsi="Times New Roman" w:cs="Times New Roman"/>
          <w:noProof/>
          <w:sz w:val="24"/>
          <w:szCs w:val="24"/>
          <w:lang w:val="it-IT"/>
        </w:rPr>
        <w:t>’</w:t>
      </w:r>
      <w:r w:rsidRPr="00095874">
        <w:rPr>
          <w:rFonts w:ascii="Times New Roman" w:hAnsi="Times New Roman" w:cs="Times New Roman"/>
          <w:noProof/>
          <w:sz w:val="24"/>
          <w:szCs w:val="24"/>
          <w:lang w:val="it-IT"/>
        </w:rPr>
        <w:t>l-Bahá spiega che quanto piùun popolomanifesta le qualità della collaborazione e della reciproca assistenza, «tanto più la società umana avanza in progresso e prosperità». Nella Fede, questo principio caratterizza e modella le interazioni degli individui, delle istituzioni e delle comunità e conferisce al corpo della Causa vigore morale e salute spirituale.</w:t>
      </w:r>
    </w:p>
    <w:p w14:paraId="5EB37107" w14:textId="77777777" w:rsidR="00FA16DB" w:rsidRPr="00095874" w:rsidRDefault="00ED0888" w:rsidP="00F91166">
      <w:pPr>
        <w:pStyle w:val="BWCAttrib"/>
        <w:spacing w:line="300" w:lineRule="exact"/>
        <w:rPr>
          <w:rFonts w:ascii="Times New Roman" w:hAnsi="Times New Roman" w:cs="Times New Roman"/>
          <w:b/>
          <w:bCs/>
          <w:noProof/>
          <w:sz w:val="24"/>
          <w:szCs w:val="24"/>
          <w:lang w:val="it-IT"/>
        </w:rPr>
      </w:pPr>
      <w:r w:rsidRPr="00095874">
        <w:rPr>
          <w:rFonts w:ascii="Times New Roman" w:hAnsi="Times New Roman" w:cs="Times New Roman"/>
          <w:noProof/>
          <w:sz w:val="24"/>
          <w:szCs w:val="24"/>
          <w:lang w:val="it-IT"/>
        </w:rPr>
        <w:t>(La Casa Universale di Giustizia, 30 dicembre 2021, al Convegno dei Corpi continentali dei Consiglieri)</w:t>
      </w:r>
      <w:r w:rsidRPr="00095874">
        <w:rPr>
          <w:rFonts w:ascii="Times New Roman" w:hAnsi="Times New Roman" w:cs="Times New Roman"/>
          <w:noProof/>
          <w:sz w:val="24"/>
          <w:szCs w:val="24"/>
          <w:lang w:val="it-IT"/>
        </w:rPr>
        <w:tab/>
      </w:r>
      <w:bookmarkEnd w:id="2056"/>
      <w:r w:rsidR="00FA16DB" w:rsidRPr="00095874">
        <w:rPr>
          <w:rFonts w:ascii="Times New Roman" w:hAnsi="Times New Roman" w:cs="Times New Roman"/>
          <w:b/>
          <w:bCs/>
          <w:noProof/>
          <w:sz w:val="24"/>
          <w:szCs w:val="24"/>
          <w:lang w:val="it-IT"/>
        </w:rPr>
        <w:t>[99]</w:t>
      </w:r>
    </w:p>
    <w:p w14:paraId="371977B0" w14:textId="77777777" w:rsidR="00C759BC" w:rsidRPr="00095874" w:rsidRDefault="00C759BC" w:rsidP="00C759BC">
      <w:pPr>
        <w:pStyle w:val="BWCBodyText"/>
        <w:ind w:firstLine="0"/>
        <w:rPr>
          <w:rFonts w:ascii="Times New Roman" w:hAnsi="Times New Roman" w:cs="Times New Roman"/>
          <w:sz w:val="24"/>
          <w:szCs w:val="24"/>
          <w:lang w:val="it-IT"/>
        </w:rPr>
      </w:pPr>
    </w:p>
    <w:p w14:paraId="73CC4D8A" w14:textId="77777777" w:rsidR="00C759BC" w:rsidRPr="00095874" w:rsidRDefault="00C759BC" w:rsidP="00C759BC">
      <w:pPr>
        <w:pStyle w:val="BWCBodyText"/>
        <w:ind w:firstLine="0"/>
        <w:rPr>
          <w:rFonts w:ascii="Times New Roman" w:hAnsi="Times New Roman" w:cs="Times New Roman"/>
          <w:sz w:val="24"/>
          <w:szCs w:val="24"/>
          <w:lang w:val="it-IT"/>
        </w:rPr>
      </w:pPr>
    </w:p>
    <w:p w14:paraId="28828A8B" w14:textId="77777777" w:rsidR="00C759BC" w:rsidRPr="00095874" w:rsidRDefault="00C759BC" w:rsidP="00C759BC">
      <w:pPr>
        <w:pStyle w:val="BWCBodyText"/>
        <w:ind w:firstLine="0"/>
        <w:rPr>
          <w:rFonts w:ascii="Times New Roman" w:hAnsi="Times New Roman" w:cs="Times New Roman"/>
          <w:sz w:val="24"/>
          <w:szCs w:val="24"/>
          <w:lang w:val="it-IT"/>
        </w:rPr>
      </w:pPr>
    </w:p>
    <w:sectPr w:rsidR="00C759BC" w:rsidRPr="00095874" w:rsidSect="00F17DAC">
      <w:headerReference w:type="default" r:id="rId8"/>
      <w:pgSz w:w="11906" w:h="16838" w:code="9"/>
      <w:pgMar w:top="1440" w:right="1440" w:bottom="1440" w:left="1440" w:header="720" w:footer="720" w:gutter="0"/>
      <w:cols w:space="720"/>
      <w:titlePg/>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EEEA3" w14:textId="77777777" w:rsidR="0037388A" w:rsidRDefault="0037388A">
      <w:r>
        <w:separator/>
      </w:r>
    </w:p>
  </w:endnote>
  <w:endnote w:type="continuationSeparator" w:id="0">
    <w:p w14:paraId="51D7E186" w14:textId="77777777" w:rsidR="0037388A" w:rsidRDefault="0037388A">
      <w:r>
        <w:continuationSeparator/>
      </w:r>
    </w:p>
  </w:endnote>
  <w:endnote w:type="continuationNotice" w:id="1">
    <w:p w14:paraId="5B1F0976" w14:textId="77777777" w:rsidR="0037388A" w:rsidRDefault="003738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Ext Roman">
    <w:altName w:val="Times New Roman"/>
    <w:charset w:val="00"/>
    <w:family w:val="roman"/>
    <w:pitch w:val="variable"/>
    <w:sig w:usb0="A0002AEF" w:usb1="4000387A" w:usb2="00000028"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lon">
    <w:altName w:val="Yu Gothic"/>
    <w:charset w:val="80"/>
    <w:family w:val="auto"/>
    <w:pitch w:val="variable"/>
    <w:sig w:usb0="E1000EFF" w:usb1="5807FDFF" w:usb2="0000D030" w:usb3="00000000" w:csb0="800300BF" w:csb1="00000000"/>
  </w:font>
  <w:font w:name="PMingLiU-ExtB">
    <w:panose1 w:val="02020500000000000000"/>
    <w:charset w:val="88"/>
    <w:family w:val="roman"/>
    <w:pitch w:val="variable"/>
    <w:sig w:usb0="8000002F" w:usb1="0A080008" w:usb2="00000010"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6380D" w14:textId="77777777" w:rsidR="0037388A" w:rsidRDefault="0037388A">
      <w:r>
        <w:separator/>
      </w:r>
    </w:p>
  </w:footnote>
  <w:footnote w:type="continuationSeparator" w:id="0">
    <w:p w14:paraId="42F8A9A2" w14:textId="77777777" w:rsidR="0037388A" w:rsidRDefault="0037388A">
      <w:r>
        <w:continuationSeparator/>
      </w:r>
    </w:p>
  </w:footnote>
  <w:footnote w:type="continuationNotice" w:id="1">
    <w:p w14:paraId="3B5189E1" w14:textId="77777777" w:rsidR="0037388A" w:rsidRDefault="0037388A"/>
  </w:footnote>
  <w:footnote w:id="2">
    <w:p w14:paraId="1AAAB211" w14:textId="049001AD" w:rsidR="00A01D2F" w:rsidRPr="00A01D2F" w:rsidRDefault="00A01D2F" w:rsidP="00A01D2F">
      <w:pPr>
        <w:pStyle w:val="Testonotaapidipagina"/>
        <w:rPr>
          <w:lang w:val="it-IT"/>
        </w:rPr>
      </w:pPr>
      <w:r>
        <w:rPr>
          <w:rStyle w:val="Rimandonotaapidipagina"/>
        </w:rPr>
        <w:footnoteRef/>
      </w:r>
      <w:r w:rsidRPr="00A01D2F">
        <w:rPr>
          <w:lang w:val="it-IT"/>
        </w:rPr>
        <w:t xml:space="preserve"> La pandemia di coronavirus.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06C2C" w14:textId="77777777" w:rsidR="00D630C3" w:rsidRDefault="00D630C3">
    <w:pPr>
      <w:pStyle w:val="BWCNormal"/>
    </w:pPr>
  </w:p>
  <w:p w14:paraId="10D2915B" w14:textId="77777777" w:rsidR="00D630C3" w:rsidRDefault="00D630C3">
    <w:pPr>
      <w:pStyle w:val="BWCNorma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123CC"/>
    <w:multiLevelType w:val="singleLevel"/>
    <w:tmpl w:val="5344D9A2"/>
    <w:lvl w:ilvl="0">
      <w:start w:val="1"/>
      <w:numFmt w:val="bullet"/>
      <w:pStyle w:val="BWCBullet"/>
      <w:lvlText w:val=""/>
      <w:lvlJc w:val="left"/>
      <w:pPr>
        <w:tabs>
          <w:tab w:val="num" w:pos="360"/>
        </w:tabs>
        <w:ind w:left="360" w:hanging="360"/>
      </w:pPr>
      <w:rPr>
        <w:rFonts w:ascii="Symbol" w:hAnsi="Symbol" w:hint="default"/>
      </w:rPr>
    </w:lvl>
  </w:abstractNum>
  <w:abstractNum w:abstractNumId="1" w15:restartNumberingAfterBreak="0">
    <w:nsid w:val="165D1D61"/>
    <w:multiLevelType w:val="hybridMultilevel"/>
    <w:tmpl w:val="05062D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B0B62"/>
    <w:multiLevelType w:val="hybridMultilevel"/>
    <w:tmpl w:val="5CC8C406"/>
    <w:lvl w:ilvl="0" w:tplc="04090005">
      <w:start w:val="1"/>
      <w:numFmt w:val="bullet"/>
      <w:lvlText w:val=""/>
      <w:lvlJc w:val="left"/>
      <w:pPr>
        <w:ind w:left="1161" w:hanging="585"/>
      </w:pPr>
      <w:rPr>
        <w:rFonts w:ascii="Wingdings" w:hAnsi="Wingdings" w:hint="default"/>
      </w:rPr>
    </w:lvl>
    <w:lvl w:ilvl="1" w:tplc="04100003" w:tentative="1">
      <w:start w:val="1"/>
      <w:numFmt w:val="bullet"/>
      <w:lvlText w:val="o"/>
      <w:lvlJc w:val="left"/>
      <w:pPr>
        <w:ind w:left="1656" w:hanging="360"/>
      </w:pPr>
      <w:rPr>
        <w:rFonts w:ascii="Courier New" w:hAnsi="Courier New" w:cs="Courier New" w:hint="default"/>
      </w:rPr>
    </w:lvl>
    <w:lvl w:ilvl="2" w:tplc="04100005" w:tentative="1">
      <w:start w:val="1"/>
      <w:numFmt w:val="bullet"/>
      <w:lvlText w:val=""/>
      <w:lvlJc w:val="left"/>
      <w:pPr>
        <w:ind w:left="2376" w:hanging="360"/>
      </w:pPr>
      <w:rPr>
        <w:rFonts w:ascii="Wingdings" w:hAnsi="Wingdings" w:hint="default"/>
      </w:rPr>
    </w:lvl>
    <w:lvl w:ilvl="3" w:tplc="04100001" w:tentative="1">
      <w:start w:val="1"/>
      <w:numFmt w:val="bullet"/>
      <w:lvlText w:val=""/>
      <w:lvlJc w:val="left"/>
      <w:pPr>
        <w:ind w:left="3096" w:hanging="360"/>
      </w:pPr>
      <w:rPr>
        <w:rFonts w:ascii="Symbol" w:hAnsi="Symbol" w:hint="default"/>
      </w:rPr>
    </w:lvl>
    <w:lvl w:ilvl="4" w:tplc="04100003" w:tentative="1">
      <w:start w:val="1"/>
      <w:numFmt w:val="bullet"/>
      <w:lvlText w:val="o"/>
      <w:lvlJc w:val="left"/>
      <w:pPr>
        <w:ind w:left="3816" w:hanging="360"/>
      </w:pPr>
      <w:rPr>
        <w:rFonts w:ascii="Courier New" w:hAnsi="Courier New" w:cs="Courier New" w:hint="default"/>
      </w:rPr>
    </w:lvl>
    <w:lvl w:ilvl="5" w:tplc="04100005" w:tentative="1">
      <w:start w:val="1"/>
      <w:numFmt w:val="bullet"/>
      <w:lvlText w:val=""/>
      <w:lvlJc w:val="left"/>
      <w:pPr>
        <w:ind w:left="4536" w:hanging="360"/>
      </w:pPr>
      <w:rPr>
        <w:rFonts w:ascii="Wingdings" w:hAnsi="Wingdings" w:hint="default"/>
      </w:rPr>
    </w:lvl>
    <w:lvl w:ilvl="6" w:tplc="04100001" w:tentative="1">
      <w:start w:val="1"/>
      <w:numFmt w:val="bullet"/>
      <w:lvlText w:val=""/>
      <w:lvlJc w:val="left"/>
      <w:pPr>
        <w:ind w:left="5256" w:hanging="360"/>
      </w:pPr>
      <w:rPr>
        <w:rFonts w:ascii="Symbol" w:hAnsi="Symbol" w:hint="default"/>
      </w:rPr>
    </w:lvl>
    <w:lvl w:ilvl="7" w:tplc="04100003" w:tentative="1">
      <w:start w:val="1"/>
      <w:numFmt w:val="bullet"/>
      <w:lvlText w:val="o"/>
      <w:lvlJc w:val="left"/>
      <w:pPr>
        <w:ind w:left="5976" w:hanging="360"/>
      </w:pPr>
      <w:rPr>
        <w:rFonts w:ascii="Courier New" w:hAnsi="Courier New" w:cs="Courier New" w:hint="default"/>
      </w:rPr>
    </w:lvl>
    <w:lvl w:ilvl="8" w:tplc="04100005" w:tentative="1">
      <w:start w:val="1"/>
      <w:numFmt w:val="bullet"/>
      <w:lvlText w:val=""/>
      <w:lvlJc w:val="left"/>
      <w:pPr>
        <w:ind w:left="6696" w:hanging="360"/>
      </w:pPr>
      <w:rPr>
        <w:rFonts w:ascii="Wingdings" w:hAnsi="Wingdings" w:hint="default"/>
      </w:rPr>
    </w:lvl>
  </w:abstractNum>
  <w:abstractNum w:abstractNumId="3" w15:restartNumberingAfterBreak="0">
    <w:nsid w:val="1D3D608B"/>
    <w:multiLevelType w:val="singleLevel"/>
    <w:tmpl w:val="6650819A"/>
    <w:lvl w:ilvl="0">
      <w:start w:val="1"/>
      <w:numFmt w:val="decimal"/>
      <w:pStyle w:val="BWCList"/>
      <w:lvlText w:val="%1."/>
      <w:lvlJc w:val="left"/>
      <w:pPr>
        <w:tabs>
          <w:tab w:val="num" w:pos="360"/>
        </w:tabs>
        <w:ind w:left="360" w:hanging="360"/>
      </w:pPr>
      <w:rPr>
        <w:rFonts w:hint="default"/>
      </w:rPr>
    </w:lvl>
  </w:abstractNum>
  <w:abstractNum w:abstractNumId="4" w15:restartNumberingAfterBreak="0">
    <w:nsid w:val="39396C4B"/>
    <w:multiLevelType w:val="hybridMultilevel"/>
    <w:tmpl w:val="DAAA3A20"/>
    <w:lvl w:ilvl="0" w:tplc="04090005">
      <w:start w:val="1"/>
      <w:numFmt w:val="bullet"/>
      <w:lvlText w:val=""/>
      <w:lvlJc w:val="left"/>
      <w:pPr>
        <w:tabs>
          <w:tab w:val="num" w:pos="1296"/>
        </w:tabs>
        <w:ind w:left="1296" w:hanging="360"/>
      </w:pPr>
      <w:rPr>
        <w:rFonts w:ascii="Wingdings" w:hAnsi="Wingdings" w:hint="default"/>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5" w15:restartNumberingAfterBreak="0">
    <w:nsid w:val="4AE630CC"/>
    <w:multiLevelType w:val="hybridMultilevel"/>
    <w:tmpl w:val="A1A83A60"/>
    <w:lvl w:ilvl="0" w:tplc="04100001">
      <w:start w:val="1"/>
      <w:numFmt w:val="bullet"/>
      <w:lvlText w:val=""/>
      <w:lvlJc w:val="left"/>
      <w:pPr>
        <w:ind w:left="1296" w:hanging="360"/>
      </w:pPr>
      <w:rPr>
        <w:rFonts w:ascii="Symbol" w:hAnsi="Symbol" w:hint="default"/>
      </w:rPr>
    </w:lvl>
    <w:lvl w:ilvl="1" w:tplc="04100003" w:tentative="1">
      <w:start w:val="1"/>
      <w:numFmt w:val="bullet"/>
      <w:lvlText w:val="o"/>
      <w:lvlJc w:val="left"/>
      <w:pPr>
        <w:ind w:left="2016" w:hanging="360"/>
      </w:pPr>
      <w:rPr>
        <w:rFonts w:ascii="Courier New" w:hAnsi="Courier New" w:cs="Courier New" w:hint="default"/>
      </w:rPr>
    </w:lvl>
    <w:lvl w:ilvl="2" w:tplc="04100005" w:tentative="1">
      <w:start w:val="1"/>
      <w:numFmt w:val="bullet"/>
      <w:lvlText w:val=""/>
      <w:lvlJc w:val="left"/>
      <w:pPr>
        <w:ind w:left="2736" w:hanging="360"/>
      </w:pPr>
      <w:rPr>
        <w:rFonts w:ascii="Wingdings" w:hAnsi="Wingdings" w:hint="default"/>
      </w:rPr>
    </w:lvl>
    <w:lvl w:ilvl="3" w:tplc="04100001" w:tentative="1">
      <w:start w:val="1"/>
      <w:numFmt w:val="bullet"/>
      <w:lvlText w:val=""/>
      <w:lvlJc w:val="left"/>
      <w:pPr>
        <w:ind w:left="3456" w:hanging="360"/>
      </w:pPr>
      <w:rPr>
        <w:rFonts w:ascii="Symbol" w:hAnsi="Symbol" w:hint="default"/>
      </w:rPr>
    </w:lvl>
    <w:lvl w:ilvl="4" w:tplc="04100003" w:tentative="1">
      <w:start w:val="1"/>
      <w:numFmt w:val="bullet"/>
      <w:lvlText w:val="o"/>
      <w:lvlJc w:val="left"/>
      <w:pPr>
        <w:ind w:left="4176" w:hanging="360"/>
      </w:pPr>
      <w:rPr>
        <w:rFonts w:ascii="Courier New" w:hAnsi="Courier New" w:cs="Courier New" w:hint="default"/>
      </w:rPr>
    </w:lvl>
    <w:lvl w:ilvl="5" w:tplc="04100005" w:tentative="1">
      <w:start w:val="1"/>
      <w:numFmt w:val="bullet"/>
      <w:lvlText w:val=""/>
      <w:lvlJc w:val="left"/>
      <w:pPr>
        <w:ind w:left="4896" w:hanging="360"/>
      </w:pPr>
      <w:rPr>
        <w:rFonts w:ascii="Wingdings" w:hAnsi="Wingdings" w:hint="default"/>
      </w:rPr>
    </w:lvl>
    <w:lvl w:ilvl="6" w:tplc="04100001" w:tentative="1">
      <w:start w:val="1"/>
      <w:numFmt w:val="bullet"/>
      <w:lvlText w:val=""/>
      <w:lvlJc w:val="left"/>
      <w:pPr>
        <w:ind w:left="5616" w:hanging="360"/>
      </w:pPr>
      <w:rPr>
        <w:rFonts w:ascii="Symbol" w:hAnsi="Symbol" w:hint="default"/>
      </w:rPr>
    </w:lvl>
    <w:lvl w:ilvl="7" w:tplc="04100003" w:tentative="1">
      <w:start w:val="1"/>
      <w:numFmt w:val="bullet"/>
      <w:lvlText w:val="o"/>
      <w:lvlJc w:val="left"/>
      <w:pPr>
        <w:ind w:left="6336" w:hanging="360"/>
      </w:pPr>
      <w:rPr>
        <w:rFonts w:ascii="Courier New" w:hAnsi="Courier New" w:cs="Courier New" w:hint="default"/>
      </w:rPr>
    </w:lvl>
    <w:lvl w:ilvl="8" w:tplc="04100005" w:tentative="1">
      <w:start w:val="1"/>
      <w:numFmt w:val="bullet"/>
      <w:lvlText w:val=""/>
      <w:lvlJc w:val="left"/>
      <w:pPr>
        <w:ind w:left="7056" w:hanging="360"/>
      </w:pPr>
      <w:rPr>
        <w:rFonts w:ascii="Wingdings" w:hAnsi="Wingdings" w:hint="default"/>
      </w:rPr>
    </w:lvl>
  </w:abstractNum>
  <w:abstractNum w:abstractNumId="6" w15:restartNumberingAfterBreak="0">
    <w:nsid w:val="5082552D"/>
    <w:multiLevelType w:val="hybridMultilevel"/>
    <w:tmpl w:val="174E8C9A"/>
    <w:lvl w:ilvl="0" w:tplc="3E8A7D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DD78D5"/>
    <w:multiLevelType w:val="hybridMultilevel"/>
    <w:tmpl w:val="CF8E145C"/>
    <w:lvl w:ilvl="0" w:tplc="04090011">
      <w:start w:val="1"/>
      <w:numFmt w:val="decimal"/>
      <w:lvlText w:val="%1)"/>
      <w:lvlJc w:val="left"/>
      <w:pPr>
        <w:ind w:left="927"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2E5EF1"/>
    <w:multiLevelType w:val="hybridMultilevel"/>
    <w:tmpl w:val="536CC7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705032"/>
    <w:multiLevelType w:val="multilevel"/>
    <w:tmpl w:val="CA4A20E4"/>
    <w:lvl w:ilvl="0">
      <w:start w:val="1"/>
      <w:numFmt w:val="upperRoman"/>
      <w:lvlText w:val="%1."/>
      <w:lvlJc w:val="left"/>
      <w:pPr>
        <w:ind w:left="0" w:firstLine="0"/>
      </w:pPr>
      <w:rPr>
        <w:rFonts w:hint="default"/>
      </w:rPr>
    </w:lvl>
    <w:lvl w:ilvl="1">
      <w:start w:val="1"/>
      <w:numFmt w:val="upperLetter"/>
      <w:lvlText w:val="%2."/>
      <w:lvlJc w:val="left"/>
      <w:pPr>
        <w:ind w:left="567" w:firstLine="0"/>
      </w:pPr>
      <w:rPr>
        <w:rFonts w:hint="default"/>
        <w:b/>
        <w:bCs/>
        <w:i w:val="0"/>
        <w:iCs w:val="0"/>
        <w:caps w:val="0"/>
        <w:smallCaps w:val="0"/>
        <w:strike w:val="0"/>
        <w:dstrike w:val="0"/>
        <w:noProof w:val="0"/>
        <w:vanish w:val="0"/>
        <w:color w:val="000000"/>
        <w:spacing w:val="0"/>
        <w:kern w:val="0"/>
        <w:position w:val="0"/>
        <w:sz w:val="23"/>
        <w:szCs w:val="23"/>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vlJc w:val="left"/>
      <w:pPr>
        <w:ind w:left="1134" w:firstLine="0"/>
      </w:pPr>
      <w:rPr>
        <w:b/>
        <w:bCs/>
        <w:i w:val="0"/>
        <w:iCs w:val="0"/>
        <w:caps w:val="0"/>
        <w:smallCaps w:val="0"/>
        <w:strike w:val="0"/>
        <w:dstrike w:val="0"/>
        <w:noProof w:val="0"/>
        <w:vanish w:val="0"/>
        <w:color w:val="000000"/>
        <w:spacing w:val="0"/>
        <w:kern w:val="0"/>
        <w:position w:val="0"/>
        <w:sz w:val="23"/>
        <w:szCs w:val="23"/>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ind w:left="241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0" w15:restartNumberingAfterBreak="0">
    <w:nsid w:val="70DD2278"/>
    <w:multiLevelType w:val="hybridMultilevel"/>
    <w:tmpl w:val="782E0F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8"/>
  </w:num>
  <w:num w:numId="9">
    <w:abstractNumId w:val="10"/>
  </w:num>
  <w:num w:numId="10">
    <w:abstractNumId w:val="9"/>
    <w:lvlOverride w:ilvl="0">
      <w:startOverride w:val="1"/>
    </w:lvlOverride>
    <w:lvlOverride w:ilvl="1">
      <w:startOverride w:val="1"/>
    </w:lvlOverride>
    <w:lvlOverride w:ilvl="2">
      <w:startOverride w:val="2"/>
    </w:lvlOverride>
  </w:num>
  <w:num w:numId="11">
    <w:abstractNumId w:val="9"/>
    <w:lvlOverride w:ilvl="0">
      <w:startOverride w:val="1"/>
    </w:lvlOverride>
    <w:lvlOverride w:ilvl="1">
      <w:startOverride w:val="2"/>
    </w:lvlOverride>
  </w:num>
  <w:num w:numId="12">
    <w:abstractNumId w:val="9"/>
  </w:num>
  <w:num w:numId="13">
    <w:abstractNumId w:val="6"/>
  </w:num>
  <w:num w:numId="14">
    <w:abstractNumId w:val="9"/>
  </w:num>
  <w:num w:numId="15">
    <w:abstractNumId w:val="5"/>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autoHyphenation/>
  <w:hyphenationZone w:val="283"/>
  <w:doNotHyphenateCaps/>
  <w:drawingGridHorizontalSpacing w:val="117"/>
  <w:drawingGridVerticalSpacing w:val="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2NTUwMjKzsDAwNDVU0lEKTi0uzszPAykwNKsFACJem3YtAAAA"/>
  </w:docVars>
  <w:rsids>
    <w:rsidRoot w:val="00E24AEB"/>
    <w:rsid w:val="000002FB"/>
    <w:rsid w:val="00000DE9"/>
    <w:rsid w:val="00000E58"/>
    <w:rsid w:val="00002CB4"/>
    <w:rsid w:val="00002CE4"/>
    <w:rsid w:val="0000307C"/>
    <w:rsid w:val="00003D4C"/>
    <w:rsid w:val="00004347"/>
    <w:rsid w:val="00005748"/>
    <w:rsid w:val="00006BD0"/>
    <w:rsid w:val="0000762C"/>
    <w:rsid w:val="00007AD0"/>
    <w:rsid w:val="00010987"/>
    <w:rsid w:val="000116C0"/>
    <w:rsid w:val="00011A62"/>
    <w:rsid w:val="00011D1E"/>
    <w:rsid w:val="0001276B"/>
    <w:rsid w:val="00012B94"/>
    <w:rsid w:val="00012D2B"/>
    <w:rsid w:val="00014B49"/>
    <w:rsid w:val="000154E8"/>
    <w:rsid w:val="0001560C"/>
    <w:rsid w:val="00015665"/>
    <w:rsid w:val="00015B54"/>
    <w:rsid w:val="000166D0"/>
    <w:rsid w:val="000178F5"/>
    <w:rsid w:val="00017DC5"/>
    <w:rsid w:val="000200F8"/>
    <w:rsid w:val="00020268"/>
    <w:rsid w:val="00020309"/>
    <w:rsid w:val="00020445"/>
    <w:rsid w:val="00021CBD"/>
    <w:rsid w:val="000221DB"/>
    <w:rsid w:val="00022EA6"/>
    <w:rsid w:val="00023902"/>
    <w:rsid w:val="00023EF5"/>
    <w:rsid w:val="00024A10"/>
    <w:rsid w:val="00026B70"/>
    <w:rsid w:val="000277EE"/>
    <w:rsid w:val="00030C67"/>
    <w:rsid w:val="00030F0D"/>
    <w:rsid w:val="0003170E"/>
    <w:rsid w:val="00031793"/>
    <w:rsid w:val="00031AB6"/>
    <w:rsid w:val="00031D58"/>
    <w:rsid w:val="00032233"/>
    <w:rsid w:val="00032E4E"/>
    <w:rsid w:val="0003427D"/>
    <w:rsid w:val="000348AC"/>
    <w:rsid w:val="00034A08"/>
    <w:rsid w:val="00034A13"/>
    <w:rsid w:val="00034F4E"/>
    <w:rsid w:val="0003562D"/>
    <w:rsid w:val="00035726"/>
    <w:rsid w:val="00035E52"/>
    <w:rsid w:val="00035E63"/>
    <w:rsid w:val="0003618C"/>
    <w:rsid w:val="0003763F"/>
    <w:rsid w:val="000400AF"/>
    <w:rsid w:val="000408B0"/>
    <w:rsid w:val="000410C6"/>
    <w:rsid w:val="00041ADF"/>
    <w:rsid w:val="00041E70"/>
    <w:rsid w:val="000420FB"/>
    <w:rsid w:val="000420FC"/>
    <w:rsid w:val="00042F9B"/>
    <w:rsid w:val="000430D2"/>
    <w:rsid w:val="0004414D"/>
    <w:rsid w:val="00045447"/>
    <w:rsid w:val="000471E6"/>
    <w:rsid w:val="000501FA"/>
    <w:rsid w:val="00050B9A"/>
    <w:rsid w:val="00050F27"/>
    <w:rsid w:val="00051A3A"/>
    <w:rsid w:val="00052238"/>
    <w:rsid w:val="000524A6"/>
    <w:rsid w:val="000528D8"/>
    <w:rsid w:val="00052C4E"/>
    <w:rsid w:val="00052E8E"/>
    <w:rsid w:val="00052F3A"/>
    <w:rsid w:val="000535AE"/>
    <w:rsid w:val="00053F27"/>
    <w:rsid w:val="0005456D"/>
    <w:rsid w:val="000545A0"/>
    <w:rsid w:val="00054C5B"/>
    <w:rsid w:val="00054D1E"/>
    <w:rsid w:val="00055544"/>
    <w:rsid w:val="0005590E"/>
    <w:rsid w:val="00057A22"/>
    <w:rsid w:val="000600C5"/>
    <w:rsid w:val="00060429"/>
    <w:rsid w:val="00061F07"/>
    <w:rsid w:val="000625D0"/>
    <w:rsid w:val="00062630"/>
    <w:rsid w:val="00062D3E"/>
    <w:rsid w:val="00063566"/>
    <w:rsid w:val="00064BA1"/>
    <w:rsid w:val="00065624"/>
    <w:rsid w:val="000657CB"/>
    <w:rsid w:val="00066A35"/>
    <w:rsid w:val="00066A3B"/>
    <w:rsid w:val="00066EEF"/>
    <w:rsid w:val="000679AE"/>
    <w:rsid w:val="000713DF"/>
    <w:rsid w:val="0007242E"/>
    <w:rsid w:val="00072F39"/>
    <w:rsid w:val="00074A25"/>
    <w:rsid w:val="00074F42"/>
    <w:rsid w:val="00074F67"/>
    <w:rsid w:val="000778E7"/>
    <w:rsid w:val="00077E42"/>
    <w:rsid w:val="000805DC"/>
    <w:rsid w:val="00080B79"/>
    <w:rsid w:val="00080E78"/>
    <w:rsid w:val="000810D5"/>
    <w:rsid w:val="00081D6C"/>
    <w:rsid w:val="000827CE"/>
    <w:rsid w:val="00082813"/>
    <w:rsid w:val="00083F14"/>
    <w:rsid w:val="00084099"/>
    <w:rsid w:val="00084937"/>
    <w:rsid w:val="00084DE6"/>
    <w:rsid w:val="000851DD"/>
    <w:rsid w:val="00087ED7"/>
    <w:rsid w:val="00090279"/>
    <w:rsid w:val="00091577"/>
    <w:rsid w:val="00093364"/>
    <w:rsid w:val="00094C4F"/>
    <w:rsid w:val="00095874"/>
    <w:rsid w:val="000964AF"/>
    <w:rsid w:val="00096CC3"/>
    <w:rsid w:val="00096FE7"/>
    <w:rsid w:val="000972B2"/>
    <w:rsid w:val="00097733"/>
    <w:rsid w:val="000A0615"/>
    <w:rsid w:val="000A0C27"/>
    <w:rsid w:val="000A134C"/>
    <w:rsid w:val="000A1C97"/>
    <w:rsid w:val="000A2B88"/>
    <w:rsid w:val="000A37C8"/>
    <w:rsid w:val="000A455A"/>
    <w:rsid w:val="000A4B05"/>
    <w:rsid w:val="000A4B9D"/>
    <w:rsid w:val="000A4CF9"/>
    <w:rsid w:val="000A4F1F"/>
    <w:rsid w:val="000A565A"/>
    <w:rsid w:val="000A5F1C"/>
    <w:rsid w:val="000A72A8"/>
    <w:rsid w:val="000A75DC"/>
    <w:rsid w:val="000B059F"/>
    <w:rsid w:val="000B06C7"/>
    <w:rsid w:val="000B0DB6"/>
    <w:rsid w:val="000B1DDB"/>
    <w:rsid w:val="000B20D9"/>
    <w:rsid w:val="000B34A2"/>
    <w:rsid w:val="000B3DAF"/>
    <w:rsid w:val="000B4FD8"/>
    <w:rsid w:val="000B5C49"/>
    <w:rsid w:val="000B66A2"/>
    <w:rsid w:val="000C0361"/>
    <w:rsid w:val="000C3A3A"/>
    <w:rsid w:val="000C40A4"/>
    <w:rsid w:val="000C472E"/>
    <w:rsid w:val="000C4AC1"/>
    <w:rsid w:val="000C4EEB"/>
    <w:rsid w:val="000C5947"/>
    <w:rsid w:val="000C5AAF"/>
    <w:rsid w:val="000C66C3"/>
    <w:rsid w:val="000C6EF5"/>
    <w:rsid w:val="000C70FD"/>
    <w:rsid w:val="000C7BDB"/>
    <w:rsid w:val="000D044E"/>
    <w:rsid w:val="000D0EC5"/>
    <w:rsid w:val="000D18D3"/>
    <w:rsid w:val="000D1B1B"/>
    <w:rsid w:val="000D31B8"/>
    <w:rsid w:val="000D335E"/>
    <w:rsid w:val="000D3CC8"/>
    <w:rsid w:val="000D442E"/>
    <w:rsid w:val="000D518D"/>
    <w:rsid w:val="000D5C05"/>
    <w:rsid w:val="000D62FD"/>
    <w:rsid w:val="000D6D9D"/>
    <w:rsid w:val="000D79EF"/>
    <w:rsid w:val="000E0D6F"/>
    <w:rsid w:val="000E125B"/>
    <w:rsid w:val="000E15EE"/>
    <w:rsid w:val="000E1818"/>
    <w:rsid w:val="000E221A"/>
    <w:rsid w:val="000E23F1"/>
    <w:rsid w:val="000E2F9A"/>
    <w:rsid w:val="000E3FF0"/>
    <w:rsid w:val="000E45E2"/>
    <w:rsid w:val="000E4A01"/>
    <w:rsid w:val="000E50C5"/>
    <w:rsid w:val="000E5EF3"/>
    <w:rsid w:val="000E7E17"/>
    <w:rsid w:val="000E7FE2"/>
    <w:rsid w:val="000F0B63"/>
    <w:rsid w:val="000F0BF7"/>
    <w:rsid w:val="000F13F8"/>
    <w:rsid w:val="000F1E42"/>
    <w:rsid w:val="000F4524"/>
    <w:rsid w:val="000F45EF"/>
    <w:rsid w:val="000F4CA5"/>
    <w:rsid w:val="000F516F"/>
    <w:rsid w:val="000F5779"/>
    <w:rsid w:val="000F5B0B"/>
    <w:rsid w:val="000F7402"/>
    <w:rsid w:val="00101850"/>
    <w:rsid w:val="001025C0"/>
    <w:rsid w:val="00102AB7"/>
    <w:rsid w:val="0010340F"/>
    <w:rsid w:val="00103729"/>
    <w:rsid w:val="00103A09"/>
    <w:rsid w:val="00103FE3"/>
    <w:rsid w:val="00104E97"/>
    <w:rsid w:val="001068F5"/>
    <w:rsid w:val="00106CB9"/>
    <w:rsid w:val="00106F52"/>
    <w:rsid w:val="001117FE"/>
    <w:rsid w:val="00111F51"/>
    <w:rsid w:val="00112D01"/>
    <w:rsid w:val="0011375E"/>
    <w:rsid w:val="0011485E"/>
    <w:rsid w:val="00114AAB"/>
    <w:rsid w:val="00114E26"/>
    <w:rsid w:val="00114F89"/>
    <w:rsid w:val="001159A0"/>
    <w:rsid w:val="001164EF"/>
    <w:rsid w:val="001213C8"/>
    <w:rsid w:val="00121774"/>
    <w:rsid w:val="00122412"/>
    <w:rsid w:val="0012272D"/>
    <w:rsid w:val="00124544"/>
    <w:rsid w:val="001252D7"/>
    <w:rsid w:val="00125541"/>
    <w:rsid w:val="0012556C"/>
    <w:rsid w:val="00126240"/>
    <w:rsid w:val="00127F18"/>
    <w:rsid w:val="001309CF"/>
    <w:rsid w:val="001311C9"/>
    <w:rsid w:val="00131F27"/>
    <w:rsid w:val="00132184"/>
    <w:rsid w:val="001321ED"/>
    <w:rsid w:val="00132BB3"/>
    <w:rsid w:val="00132D8E"/>
    <w:rsid w:val="0013328F"/>
    <w:rsid w:val="0013367A"/>
    <w:rsid w:val="001336C7"/>
    <w:rsid w:val="00133AB5"/>
    <w:rsid w:val="00134BBB"/>
    <w:rsid w:val="001350EF"/>
    <w:rsid w:val="001350FF"/>
    <w:rsid w:val="00137272"/>
    <w:rsid w:val="00141A74"/>
    <w:rsid w:val="0014230A"/>
    <w:rsid w:val="001424B0"/>
    <w:rsid w:val="00143847"/>
    <w:rsid w:val="00143C4E"/>
    <w:rsid w:val="0014562E"/>
    <w:rsid w:val="00146CE2"/>
    <w:rsid w:val="00146FF4"/>
    <w:rsid w:val="00147C14"/>
    <w:rsid w:val="00150C9E"/>
    <w:rsid w:val="001513BF"/>
    <w:rsid w:val="00152D84"/>
    <w:rsid w:val="001546BF"/>
    <w:rsid w:val="0015543B"/>
    <w:rsid w:val="0015599F"/>
    <w:rsid w:val="00155C08"/>
    <w:rsid w:val="00155CC8"/>
    <w:rsid w:val="00160EF3"/>
    <w:rsid w:val="0016139C"/>
    <w:rsid w:val="00162C18"/>
    <w:rsid w:val="0016356E"/>
    <w:rsid w:val="001647E3"/>
    <w:rsid w:val="00164F93"/>
    <w:rsid w:val="0016652D"/>
    <w:rsid w:val="00166BF8"/>
    <w:rsid w:val="00166C13"/>
    <w:rsid w:val="00167F25"/>
    <w:rsid w:val="001708CE"/>
    <w:rsid w:val="00170CCF"/>
    <w:rsid w:val="0017163A"/>
    <w:rsid w:val="001718B0"/>
    <w:rsid w:val="00172494"/>
    <w:rsid w:val="00172907"/>
    <w:rsid w:val="0017386C"/>
    <w:rsid w:val="00173BE4"/>
    <w:rsid w:val="00174F7C"/>
    <w:rsid w:val="00175C20"/>
    <w:rsid w:val="00176925"/>
    <w:rsid w:val="00176BAF"/>
    <w:rsid w:val="00177BB7"/>
    <w:rsid w:val="0018032E"/>
    <w:rsid w:val="00181CAA"/>
    <w:rsid w:val="0018320C"/>
    <w:rsid w:val="00184008"/>
    <w:rsid w:val="00185EB8"/>
    <w:rsid w:val="0018620A"/>
    <w:rsid w:val="00186587"/>
    <w:rsid w:val="001869EF"/>
    <w:rsid w:val="00186EAA"/>
    <w:rsid w:val="00186F15"/>
    <w:rsid w:val="00191C33"/>
    <w:rsid w:val="00193425"/>
    <w:rsid w:val="0019475C"/>
    <w:rsid w:val="00194772"/>
    <w:rsid w:val="001955E9"/>
    <w:rsid w:val="001958D6"/>
    <w:rsid w:val="00195920"/>
    <w:rsid w:val="001959FA"/>
    <w:rsid w:val="0019682B"/>
    <w:rsid w:val="00196AD0"/>
    <w:rsid w:val="001A0A4A"/>
    <w:rsid w:val="001A0D9D"/>
    <w:rsid w:val="001A13C2"/>
    <w:rsid w:val="001A2461"/>
    <w:rsid w:val="001A2B57"/>
    <w:rsid w:val="001A36F0"/>
    <w:rsid w:val="001A396C"/>
    <w:rsid w:val="001A46E9"/>
    <w:rsid w:val="001A7B95"/>
    <w:rsid w:val="001B0420"/>
    <w:rsid w:val="001B11EE"/>
    <w:rsid w:val="001B2189"/>
    <w:rsid w:val="001B2A9D"/>
    <w:rsid w:val="001B2D01"/>
    <w:rsid w:val="001B3142"/>
    <w:rsid w:val="001B371B"/>
    <w:rsid w:val="001B4661"/>
    <w:rsid w:val="001B47B8"/>
    <w:rsid w:val="001B6955"/>
    <w:rsid w:val="001B6AD1"/>
    <w:rsid w:val="001B7481"/>
    <w:rsid w:val="001C108D"/>
    <w:rsid w:val="001C16A6"/>
    <w:rsid w:val="001C3230"/>
    <w:rsid w:val="001C54A5"/>
    <w:rsid w:val="001C626A"/>
    <w:rsid w:val="001C673B"/>
    <w:rsid w:val="001C7987"/>
    <w:rsid w:val="001D1485"/>
    <w:rsid w:val="001D1743"/>
    <w:rsid w:val="001D1E97"/>
    <w:rsid w:val="001D21C9"/>
    <w:rsid w:val="001D2367"/>
    <w:rsid w:val="001D2A9E"/>
    <w:rsid w:val="001D2B1C"/>
    <w:rsid w:val="001D2E8B"/>
    <w:rsid w:val="001D39EB"/>
    <w:rsid w:val="001D3D0A"/>
    <w:rsid w:val="001D5324"/>
    <w:rsid w:val="001D58D1"/>
    <w:rsid w:val="001D69D1"/>
    <w:rsid w:val="001D7137"/>
    <w:rsid w:val="001D77B7"/>
    <w:rsid w:val="001E02D9"/>
    <w:rsid w:val="001E151C"/>
    <w:rsid w:val="001E1651"/>
    <w:rsid w:val="001E1CFA"/>
    <w:rsid w:val="001E2C63"/>
    <w:rsid w:val="001E44F5"/>
    <w:rsid w:val="001E6B30"/>
    <w:rsid w:val="001E6CF0"/>
    <w:rsid w:val="001E6DD1"/>
    <w:rsid w:val="001F00FE"/>
    <w:rsid w:val="001F0360"/>
    <w:rsid w:val="001F041C"/>
    <w:rsid w:val="001F16DF"/>
    <w:rsid w:val="001F2170"/>
    <w:rsid w:val="001F3835"/>
    <w:rsid w:val="001F437C"/>
    <w:rsid w:val="001F49A8"/>
    <w:rsid w:val="001F5610"/>
    <w:rsid w:val="001F5F68"/>
    <w:rsid w:val="001F6822"/>
    <w:rsid w:val="001F6927"/>
    <w:rsid w:val="001F73F8"/>
    <w:rsid w:val="001F755C"/>
    <w:rsid w:val="001F7A7A"/>
    <w:rsid w:val="002006FB"/>
    <w:rsid w:val="00200854"/>
    <w:rsid w:val="0020228B"/>
    <w:rsid w:val="00202468"/>
    <w:rsid w:val="0020280F"/>
    <w:rsid w:val="00202E82"/>
    <w:rsid w:val="002038F5"/>
    <w:rsid w:val="0020425D"/>
    <w:rsid w:val="00205C0D"/>
    <w:rsid w:val="0020611B"/>
    <w:rsid w:val="00206941"/>
    <w:rsid w:val="0020712D"/>
    <w:rsid w:val="0020735C"/>
    <w:rsid w:val="002104A8"/>
    <w:rsid w:val="0021133C"/>
    <w:rsid w:val="0021365C"/>
    <w:rsid w:val="00214F05"/>
    <w:rsid w:val="00215D0B"/>
    <w:rsid w:val="002168D0"/>
    <w:rsid w:val="00216B72"/>
    <w:rsid w:val="0021737E"/>
    <w:rsid w:val="0021760A"/>
    <w:rsid w:val="00217796"/>
    <w:rsid w:val="00217AA0"/>
    <w:rsid w:val="00220814"/>
    <w:rsid w:val="00221E33"/>
    <w:rsid w:val="00222371"/>
    <w:rsid w:val="002229D4"/>
    <w:rsid w:val="0022340C"/>
    <w:rsid w:val="00223C86"/>
    <w:rsid w:val="00225135"/>
    <w:rsid w:val="0022538B"/>
    <w:rsid w:val="00226264"/>
    <w:rsid w:val="002266AE"/>
    <w:rsid w:val="00230527"/>
    <w:rsid w:val="0023070B"/>
    <w:rsid w:val="00230934"/>
    <w:rsid w:val="00232455"/>
    <w:rsid w:val="00232811"/>
    <w:rsid w:val="00233238"/>
    <w:rsid w:val="00233396"/>
    <w:rsid w:val="00233AA8"/>
    <w:rsid w:val="0023647C"/>
    <w:rsid w:val="00236B22"/>
    <w:rsid w:val="0023737F"/>
    <w:rsid w:val="002401DA"/>
    <w:rsid w:val="002412DF"/>
    <w:rsid w:val="0024198F"/>
    <w:rsid w:val="002419BE"/>
    <w:rsid w:val="002419C4"/>
    <w:rsid w:val="00241E7F"/>
    <w:rsid w:val="002421A6"/>
    <w:rsid w:val="00243443"/>
    <w:rsid w:val="00243A3B"/>
    <w:rsid w:val="002457BB"/>
    <w:rsid w:val="00245DA2"/>
    <w:rsid w:val="00246553"/>
    <w:rsid w:val="00246DA5"/>
    <w:rsid w:val="002475E9"/>
    <w:rsid w:val="00247995"/>
    <w:rsid w:val="00247EC8"/>
    <w:rsid w:val="0025007A"/>
    <w:rsid w:val="00251C6C"/>
    <w:rsid w:val="00252576"/>
    <w:rsid w:val="002534D9"/>
    <w:rsid w:val="0025465D"/>
    <w:rsid w:val="002548BD"/>
    <w:rsid w:val="0025514F"/>
    <w:rsid w:val="00255EDC"/>
    <w:rsid w:val="0025706C"/>
    <w:rsid w:val="002571BA"/>
    <w:rsid w:val="0025786C"/>
    <w:rsid w:val="0026031F"/>
    <w:rsid w:val="00261D82"/>
    <w:rsid w:val="002625A0"/>
    <w:rsid w:val="0026284F"/>
    <w:rsid w:val="00262ADB"/>
    <w:rsid w:val="0026313F"/>
    <w:rsid w:val="00263B4E"/>
    <w:rsid w:val="00264255"/>
    <w:rsid w:val="0026430B"/>
    <w:rsid w:val="00264EF2"/>
    <w:rsid w:val="002658A4"/>
    <w:rsid w:val="00265AE1"/>
    <w:rsid w:val="002671C5"/>
    <w:rsid w:val="002705F7"/>
    <w:rsid w:val="00270807"/>
    <w:rsid w:val="00270A2E"/>
    <w:rsid w:val="00270D86"/>
    <w:rsid w:val="0027227E"/>
    <w:rsid w:val="002727FE"/>
    <w:rsid w:val="00272868"/>
    <w:rsid w:val="00272D7A"/>
    <w:rsid w:val="00272E5E"/>
    <w:rsid w:val="002736EA"/>
    <w:rsid w:val="00273931"/>
    <w:rsid w:val="00273CFC"/>
    <w:rsid w:val="00274A2D"/>
    <w:rsid w:val="0027558C"/>
    <w:rsid w:val="00276A23"/>
    <w:rsid w:val="002772B4"/>
    <w:rsid w:val="002778CA"/>
    <w:rsid w:val="002779DD"/>
    <w:rsid w:val="00280640"/>
    <w:rsid w:val="00280AB5"/>
    <w:rsid w:val="00281502"/>
    <w:rsid w:val="00281721"/>
    <w:rsid w:val="00281D74"/>
    <w:rsid w:val="00282C45"/>
    <w:rsid w:val="0028378B"/>
    <w:rsid w:val="00283B57"/>
    <w:rsid w:val="00286232"/>
    <w:rsid w:val="00286F10"/>
    <w:rsid w:val="00287C71"/>
    <w:rsid w:val="00291AF5"/>
    <w:rsid w:val="00291B93"/>
    <w:rsid w:val="00291E2B"/>
    <w:rsid w:val="002923C7"/>
    <w:rsid w:val="00294360"/>
    <w:rsid w:val="0029493C"/>
    <w:rsid w:val="00295268"/>
    <w:rsid w:val="00295273"/>
    <w:rsid w:val="00296505"/>
    <w:rsid w:val="002A022B"/>
    <w:rsid w:val="002A205C"/>
    <w:rsid w:val="002A2262"/>
    <w:rsid w:val="002A3837"/>
    <w:rsid w:val="002A3BD5"/>
    <w:rsid w:val="002A611D"/>
    <w:rsid w:val="002A71B8"/>
    <w:rsid w:val="002B1D87"/>
    <w:rsid w:val="002B204E"/>
    <w:rsid w:val="002B23AE"/>
    <w:rsid w:val="002B4144"/>
    <w:rsid w:val="002B41AB"/>
    <w:rsid w:val="002B482C"/>
    <w:rsid w:val="002B4C8D"/>
    <w:rsid w:val="002B59B8"/>
    <w:rsid w:val="002B6F26"/>
    <w:rsid w:val="002B7016"/>
    <w:rsid w:val="002B77D1"/>
    <w:rsid w:val="002B7AF1"/>
    <w:rsid w:val="002C0498"/>
    <w:rsid w:val="002C06BA"/>
    <w:rsid w:val="002C1600"/>
    <w:rsid w:val="002C178A"/>
    <w:rsid w:val="002C26D9"/>
    <w:rsid w:val="002C3B48"/>
    <w:rsid w:val="002C4978"/>
    <w:rsid w:val="002C4C87"/>
    <w:rsid w:val="002C51E8"/>
    <w:rsid w:val="002C5DB6"/>
    <w:rsid w:val="002C6897"/>
    <w:rsid w:val="002C6C38"/>
    <w:rsid w:val="002D0305"/>
    <w:rsid w:val="002D09F3"/>
    <w:rsid w:val="002D0DB9"/>
    <w:rsid w:val="002D16F8"/>
    <w:rsid w:val="002D2E06"/>
    <w:rsid w:val="002D323B"/>
    <w:rsid w:val="002D7D9B"/>
    <w:rsid w:val="002E0235"/>
    <w:rsid w:val="002E048B"/>
    <w:rsid w:val="002E173B"/>
    <w:rsid w:val="002E260A"/>
    <w:rsid w:val="002E2CF0"/>
    <w:rsid w:val="002E2E0A"/>
    <w:rsid w:val="002E3A18"/>
    <w:rsid w:val="002E5BEF"/>
    <w:rsid w:val="002E5D53"/>
    <w:rsid w:val="002E6249"/>
    <w:rsid w:val="002E6312"/>
    <w:rsid w:val="002E69AB"/>
    <w:rsid w:val="002E6A86"/>
    <w:rsid w:val="002F225E"/>
    <w:rsid w:val="002F5D06"/>
    <w:rsid w:val="002F616A"/>
    <w:rsid w:val="002F6B81"/>
    <w:rsid w:val="002F6DEC"/>
    <w:rsid w:val="002F7766"/>
    <w:rsid w:val="00300892"/>
    <w:rsid w:val="00305981"/>
    <w:rsid w:val="00305A8A"/>
    <w:rsid w:val="00305C70"/>
    <w:rsid w:val="00305F6D"/>
    <w:rsid w:val="003066F4"/>
    <w:rsid w:val="00306E74"/>
    <w:rsid w:val="00307CA2"/>
    <w:rsid w:val="0031043C"/>
    <w:rsid w:val="00310828"/>
    <w:rsid w:val="00310F29"/>
    <w:rsid w:val="00311289"/>
    <w:rsid w:val="0031238C"/>
    <w:rsid w:val="0031387F"/>
    <w:rsid w:val="00313CE4"/>
    <w:rsid w:val="003156B2"/>
    <w:rsid w:val="00315D2B"/>
    <w:rsid w:val="00316B24"/>
    <w:rsid w:val="00317154"/>
    <w:rsid w:val="00320CAD"/>
    <w:rsid w:val="003211E2"/>
    <w:rsid w:val="00321301"/>
    <w:rsid w:val="0032173E"/>
    <w:rsid w:val="00321960"/>
    <w:rsid w:val="003220F8"/>
    <w:rsid w:val="00322727"/>
    <w:rsid w:val="00322F39"/>
    <w:rsid w:val="003231A6"/>
    <w:rsid w:val="003233B2"/>
    <w:rsid w:val="003247F5"/>
    <w:rsid w:val="00325261"/>
    <w:rsid w:val="003263D6"/>
    <w:rsid w:val="003273B7"/>
    <w:rsid w:val="003278D6"/>
    <w:rsid w:val="003334AC"/>
    <w:rsid w:val="00333DE4"/>
    <w:rsid w:val="003340AB"/>
    <w:rsid w:val="00334397"/>
    <w:rsid w:val="00334748"/>
    <w:rsid w:val="00334C1A"/>
    <w:rsid w:val="00335C5A"/>
    <w:rsid w:val="00335CB4"/>
    <w:rsid w:val="00336CE3"/>
    <w:rsid w:val="00337489"/>
    <w:rsid w:val="003405BC"/>
    <w:rsid w:val="003407B6"/>
    <w:rsid w:val="0034117C"/>
    <w:rsid w:val="003413AE"/>
    <w:rsid w:val="00341CB8"/>
    <w:rsid w:val="00342B66"/>
    <w:rsid w:val="00342DA3"/>
    <w:rsid w:val="003434B4"/>
    <w:rsid w:val="003449B8"/>
    <w:rsid w:val="00344A3B"/>
    <w:rsid w:val="003451BC"/>
    <w:rsid w:val="0034534E"/>
    <w:rsid w:val="00345DB6"/>
    <w:rsid w:val="003462F3"/>
    <w:rsid w:val="0034689E"/>
    <w:rsid w:val="00347341"/>
    <w:rsid w:val="003473B3"/>
    <w:rsid w:val="00347B61"/>
    <w:rsid w:val="00351D88"/>
    <w:rsid w:val="00352182"/>
    <w:rsid w:val="00353080"/>
    <w:rsid w:val="00354351"/>
    <w:rsid w:val="00357A5B"/>
    <w:rsid w:val="00361366"/>
    <w:rsid w:val="00363B75"/>
    <w:rsid w:val="0036480C"/>
    <w:rsid w:val="00364DC1"/>
    <w:rsid w:val="00365201"/>
    <w:rsid w:val="00365614"/>
    <w:rsid w:val="00366BA1"/>
    <w:rsid w:val="00367A58"/>
    <w:rsid w:val="00367F40"/>
    <w:rsid w:val="00370FA6"/>
    <w:rsid w:val="00371986"/>
    <w:rsid w:val="003722AF"/>
    <w:rsid w:val="003724D8"/>
    <w:rsid w:val="00372C8C"/>
    <w:rsid w:val="0037388A"/>
    <w:rsid w:val="003751FC"/>
    <w:rsid w:val="00375BBB"/>
    <w:rsid w:val="003765B0"/>
    <w:rsid w:val="003768A9"/>
    <w:rsid w:val="00376B87"/>
    <w:rsid w:val="00377298"/>
    <w:rsid w:val="00377893"/>
    <w:rsid w:val="0038052A"/>
    <w:rsid w:val="003807CE"/>
    <w:rsid w:val="00380D94"/>
    <w:rsid w:val="003819E2"/>
    <w:rsid w:val="003836F6"/>
    <w:rsid w:val="0038394D"/>
    <w:rsid w:val="00383E4F"/>
    <w:rsid w:val="00384A57"/>
    <w:rsid w:val="00384D78"/>
    <w:rsid w:val="003861E3"/>
    <w:rsid w:val="0038627F"/>
    <w:rsid w:val="00387338"/>
    <w:rsid w:val="003876F5"/>
    <w:rsid w:val="003901D6"/>
    <w:rsid w:val="0039047E"/>
    <w:rsid w:val="003909AE"/>
    <w:rsid w:val="00391717"/>
    <w:rsid w:val="00392338"/>
    <w:rsid w:val="003925E4"/>
    <w:rsid w:val="003926D0"/>
    <w:rsid w:val="00392853"/>
    <w:rsid w:val="0039344B"/>
    <w:rsid w:val="0039374B"/>
    <w:rsid w:val="00394A08"/>
    <w:rsid w:val="00394C75"/>
    <w:rsid w:val="003965AE"/>
    <w:rsid w:val="003966E2"/>
    <w:rsid w:val="00397384"/>
    <w:rsid w:val="003A01D5"/>
    <w:rsid w:val="003A1C68"/>
    <w:rsid w:val="003A238A"/>
    <w:rsid w:val="003A2DFE"/>
    <w:rsid w:val="003A3018"/>
    <w:rsid w:val="003A33A0"/>
    <w:rsid w:val="003A3CA6"/>
    <w:rsid w:val="003A4AF6"/>
    <w:rsid w:val="003A5141"/>
    <w:rsid w:val="003A54E5"/>
    <w:rsid w:val="003A6D24"/>
    <w:rsid w:val="003A7A2B"/>
    <w:rsid w:val="003A7B70"/>
    <w:rsid w:val="003B0F1A"/>
    <w:rsid w:val="003B15E7"/>
    <w:rsid w:val="003B226F"/>
    <w:rsid w:val="003B2373"/>
    <w:rsid w:val="003B3911"/>
    <w:rsid w:val="003B3D87"/>
    <w:rsid w:val="003B5D03"/>
    <w:rsid w:val="003B7E3B"/>
    <w:rsid w:val="003C0993"/>
    <w:rsid w:val="003C22D3"/>
    <w:rsid w:val="003C260B"/>
    <w:rsid w:val="003C28B2"/>
    <w:rsid w:val="003C37AD"/>
    <w:rsid w:val="003C3C43"/>
    <w:rsid w:val="003C3F35"/>
    <w:rsid w:val="003C4829"/>
    <w:rsid w:val="003C4F17"/>
    <w:rsid w:val="003C505B"/>
    <w:rsid w:val="003C6467"/>
    <w:rsid w:val="003C7A91"/>
    <w:rsid w:val="003D0239"/>
    <w:rsid w:val="003D052D"/>
    <w:rsid w:val="003D18A1"/>
    <w:rsid w:val="003D2620"/>
    <w:rsid w:val="003D33BD"/>
    <w:rsid w:val="003D3410"/>
    <w:rsid w:val="003D3457"/>
    <w:rsid w:val="003D5342"/>
    <w:rsid w:val="003D5A9E"/>
    <w:rsid w:val="003D6153"/>
    <w:rsid w:val="003D641C"/>
    <w:rsid w:val="003D66C9"/>
    <w:rsid w:val="003E0E7C"/>
    <w:rsid w:val="003E1C58"/>
    <w:rsid w:val="003E279C"/>
    <w:rsid w:val="003E2A91"/>
    <w:rsid w:val="003E3B3A"/>
    <w:rsid w:val="003E3DC9"/>
    <w:rsid w:val="003E4F4E"/>
    <w:rsid w:val="003E540E"/>
    <w:rsid w:val="003E6093"/>
    <w:rsid w:val="003E6EC3"/>
    <w:rsid w:val="003E6FCD"/>
    <w:rsid w:val="003F057C"/>
    <w:rsid w:val="003F13DD"/>
    <w:rsid w:val="003F17FE"/>
    <w:rsid w:val="003F2274"/>
    <w:rsid w:val="003F2659"/>
    <w:rsid w:val="003F3481"/>
    <w:rsid w:val="003F4611"/>
    <w:rsid w:val="003F4DB9"/>
    <w:rsid w:val="003F50B2"/>
    <w:rsid w:val="003F6272"/>
    <w:rsid w:val="003F6A12"/>
    <w:rsid w:val="003F6E72"/>
    <w:rsid w:val="003F7A33"/>
    <w:rsid w:val="0040010F"/>
    <w:rsid w:val="00400D97"/>
    <w:rsid w:val="00401310"/>
    <w:rsid w:val="00401BB6"/>
    <w:rsid w:val="00402034"/>
    <w:rsid w:val="00402CEF"/>
    <w:rsid w:val="00402E48"/>
    <w:rsid w:val="00402F82"/>
    <w:rsid w:val="0040350D"/>
    <w:rsid w:val="00403C84"/>
    <w:rsid w:val="004048AB"/>
    <w:rsid w:val="004049D0"/>
    <w:rsid w:val="00404FC0"/>
    <w:rsid w:val="004057AE"/>
    <w:rsid w:val="004068CC"/>
    <w:rsid w:val="00407716"/>
    <w:rsid w:val="00410E93"/>
    <w:rsid w:val="00410FD0"/>
    <w:rsid w:val="00411522"/>
    <w:rsid w:val="00411A27"/>
    <w:rsid w:val="00412288"/>
    <w:rsid w:val="004134DB"/>
    <w:rsid w:val="0041451D"/>
    <w:rsid w:val="0041604C"/>
    <w:rsid w:val="004229E5"/>
    <w:rsid w:val="0042339A"/>
    <w:rsid w:val="00423F21"/>
    <w:rsid w:val="00424323"/>
    <w:rsid w:val="004255D9"/>
    <w:rsid w:val="00425CC2"/>
    <w:rsid w:val="0042617B"/>
    <w:rsid w:val="004270A4"/>
    <w:rsid w:val="00427227"/>
    <w:rsid w:val="004275C5"/>
    <w:rsid w:val="00427B72"/>
    <w:rsid w:val="00427C8A"/>
    <w:rsid w:val="00427CB9"/>
    <w:rsid w:val="00432430"/>
    <w:rsid w:val="0043252F"/>
    <w:rsid w:val="00432FC8"/>
    <w:rsid w:val="004330D7"/>
    <w:rsid w:val="00433457"/>
    <w:rsid w:val="00434667"/>
    <w:rsid w:val="00434832"/>
    <w:rsid w:val="004364A9"/>
    <w:rsid w:val="00437A13"/>
    <w:rsid w:val="00437A79"/>
    <w:rsid w:val="004413C8"/>
    <w:rsid w:val="004424E3"/>
    <w:rsid w:val="00442C68"/>
    <w:rsid w:val="00443B50"/>
    <w:rsid w:val="004453D4"/>
    <w:rsid w:val="00445FFE"/>
    <w:rsid w:val="004470E9"/>
    <w:rsid w:val="00447BF6"/>
    <w:rsid w:val="00447CC7"/>
    <w:rsid w:val="0045022F"/>
    <w:rsid w:val="00450C1C"/>
    <w:rsid w:val="00451BF1"/>
    <w:rsid w:val="004521AB"/>
    <w:rsid w:val="00453592"/>
    <w:rsid w:val="004539DA"/>
    <w:rsid w:val="00453A9B"/>
    <w:rsid w:val="00453EF0"/>
    <w:rsid w:val="00454123"/>
    <w:rsid w:val="00454217"/>
    <w:rsid w:val="004545F8"/>
    <w:rsid w:val="00454664"/>
    <w:rsid w:val="004547EB"/>
    <w:rsid w:val="0046027D"/>
    <w:rsid w:val="0046091B"/>
    <w:rsid w:val="004611BF"/>
    <w:rsid w:val="0046190C"/>
    <w:rsid w:val="004629DA"/>
    <w:rsid w:val="00462E22"/>
    <w:rsid w:val="00463E89"/>
    <w:rsid w:val="00463F1A"/>
    <w:rsid w:val="00465000"/>
    <w:rsid w:val="00465897"/>
    <w:rsid w:val="004707B9"/>
    <w:rsid w:val="00470A0D"/>
    <w:rsid w:val="00470D8A"/>
    <w:rsid w:val="00470DC0"/>
    <w:rsid w:val="00471139"/>
    <w:rsid w:val="004731C4"/>
    <w:rsid w:val="00473F92"/>
    <w:rsid w:val="00474306"/>
    <w:rsid w:val="004753A4"/>
    <w:rsid w:val="00475A89"/>
    <w:rsid w:val="00475F9C"/>
    <w:rsid w:val="0047632A"/>
    <w:rsid w:val="00476340"/>
    <w:rsid w:val="00476DF8"/>
    <w:rsid w:val="00476E1D"/>
    <w:rsid w:val="004776E6"/>
    <w:rsid w:val="00477EFB"/>
    <w:rsid w:val="0048090F"/>
    <w:rsid w:val="00481782"/>
    <w:rsid w:val="00481AC5"/>
    <w:rsid w:val="00481E48"/>
    <w:rsid w:val="00481ECF"/>
    <w:rsid w:val="00482538"/>
    <w:rsid w:val="00482DAB"/>
    <w:rsid w:val="004830F0"/>
    <w:rsid w:val="0048357C"/>
    <w:rsid w:val="004835D3"/>
    <w:rsid w:val="0048366A"/>
    <w:rsid w:val="00484373"/>
    <w:rsid w:val="00484592"/>
    <w:rsid w:val="00484F6D"/>
    <w:rsid w:val="0048702E"/>
    <w:rsid w:val="00487080"/>
    <w:rsid w:val="00487182"/>
    <w:rsid w:val="00487278"/>
    <w:rsid w:val="00490AA9"/>
    <w:rsid w:val="00490ABE"/>
    <w:rsid w:val="00490DFB"/>
    <w:rsid w:val="00490F95"/>
    <w:rsid w:val="00491791"/>
    <w:rsid w:val="00491BEE"/>
    <w:rsid w:val="00491C3F"/>
    <w:rsid w:val="00493164"/>
    <w:rsid w:val="00493838"/>
    <w:rsid w:val="00493BCF"/>
    <w:rsid w:val="00494093"/>
    <w:rsid w:val="00494434"/>
    <w:rsid w:val="00496A31"/>
    <w:rsid w:val="00496BA7"/>
    <w:rsid w:val="00497133"/>
    <w:rsid w:val="0049724D"/>
    <w:rsid w:val="004A1423"/>
    <w:rsid w:val="004A1436"/>
    <w:rsid w:val="004A2377"/>
    <w:rsid w:val="004A3893"/>
    <w:rsid w:val="004A4359"/>
    <w:rsid w:val="004A5D7B"/>
    <w:rsid w:val="004A63B0"/>
    <w:rsid w:val="004A6857"/>
    <w:rsid w:val="004A74C8"/>
    <w:rsid w:val="004B0FB0"/>
    <w:rsid w:val="004B1012"/>
    <w:rsid w:val="004B137B"/>
    <w:rsid w:val="004B21C9"/>
    <w:rsid w:val="004B21D7"/>
    <w:rsid w:val="004B32DA"/>
    <w:rsid w:val="004B4845"/>
    <w:rsid w:val="004B503A"/>
    <w:rsid w:val="004B506B"/>
    <w:rsid w:val="004B5953"/>
    <w:rsid w:val="004B59DD"/>
    <w:rsid w:val="004B64D3"/>
    <w:rsid w:val="004C0FD6"/>
    <w:rsid w:val="004C1290"/>
    <w:rsid w:val="004C14A3"/>
    <w:rsid w:val="004C2DA8"/>
    <w:rsid w:val="004C2F95"/>
    <w:rsid w:val="004C5819"/>
    <w:rsid w:val="004C5971"/>
    <w:rsid w:val="004C5A49"/>
    <w:rsid w:val="004C6559"/>
    <w:rsid w:val="004C68A2"/>
    <w:rsid w:val="004C6FCE"/>
    <w:rsid w:val="004C70BF"/>
    <w:rsid w:val="004C7950"/>
    <w:rsid w:val="004D033A"/>
    <w:rsid w:val="004D0FA8"/>
    <w:rsid w:val="004D208F"/>
    <w:rsid w:val="004D406F"/>
    <w:rsid w:val="004D4403"/>
    <w:rsid w:val="004D4A3D"/>
    <w:rsid w:val="004D5510"/>
    <w:rsid w:val="004D6C52"/>
    <w:rsid w:val="004D768A"/>
    <w:rsid w:val="004D7AA2"/>
    <w:rsid w:val="004E0BEB"/>
    <w:rsid w:val="004E0C65"/>
    <w:rsid w:val="004E105C"/>
    <w:rsid w:val="004E1BE3"/>
    <w:rsid w:val="004E2255"/>
    <w:rsid w:val="004E404E"/>
    <w:rsid w:val="004E4346"/>
    <w:rsid w:val="004E4582"/>
    <w:rsid w:val="004E5667"/>
    <w:rsid w:val="004E599A"/>
    <w:rsid w:val="004E5BF2"/>
    <w:rsid w:val="004E5FAF"/>
    <w:rsid w:val="004E69A2"/>
    <w:rsid w:val="004E6CFE"/>
    <w:rsid w:val="004E73AB"/>
    <w:rsid w:val="004E7EF6"/>
    <w:rsid w:val="004F031D"/>
    <w:rsid w:val="004F0B8C"/>
    <w:rsid w:val="004F1339"/>
    <w:rsid w:val="004F2E10"/>
    <w:rsid w:val="004F2E45"/>
    <w:rsid w:val="004F368B"/>
    <w:rsid w:val="004F3B12"/>
    <w:rsid w:val="004F4E4C"/>
    <w:rsid w:val="004F6DD6"/>
    <w:rsid w:val="004F76D6"/>
    <w:rsid w:val="004F7FD0"/>
    <w:rsid w:val="00501014"/>
    <w:rsid w:val="0050184F"/>
    <w:rsid w:val="00502014"/>
    <w:rsid w:val="005021B9"/>
    <w:rsid w:val="00503B99"/>
    <w:rsid w:val="00504128"/>
    <w:rsid w:val="00504BF8"/>
    <w:rsid w:val="005051E7"/>
    <w:rsid w:val="0050573F"/>
    <w:rsid w:val="00505B60"/>
    <w:rsid w:val="00507CE5"/>
    <w:rsid w:val="00507E04"/>
    <w:rsid w:val="005100FA"/>
    <w:rsid w:val="005102E3"/>
    <w:rsid w:val="00511D07"/>
    <w:rsid w:val="00512D28"/>
    <w:rsid w:val="005130D9"/>
    <w:rsid w:val="0051371F"/>
    <w:rsid w:val="00513B2F"/>
    <w:rsid w:val="00514C5E"/>
    <w:rsid w:val="0051568B"/>
    <w:rsid w:val="005176A1"/>
    <w:rsid w:val="0052036C"/>
    <w:rsid w:val="00520A26"/>
    <w:rsid w:val="00520C1F"/>
    <w:rsid w:val="00521BB8"/>
    <w:rsid w:val="0052248D"/>
    <w:rsid w:val="00522CC6"/>
    <w:rsid w:val="00523DE1"/>
    <w:rsid w:val="00523F3A"/>
    <w:rsid w:val="005241B2"/>
    <w:rsid w:val="00524BFD"/>
    <w:rsid w:val="005250C9"/>
    <w:rsid w:val="00525CE8"/>
    <w:rsid w:val="00525F09"/>
    <w:rsid w:val="005273E6"/>
    <w:rsid w:val="00527F7A"/>
    <w:rsid w:val="005306F9"/>
    <w:rsid w:val="00531A3C"/>
    <w:rsid w:val="00532805"/>
    <w:rsid w:val="00532CEA"/>
    <w:rsid w:val="00533019"/>
    <w:rsid w:val="005330C7"/>
    <w:rsid w:val="005332C2"/>
    <w:rsid w:val="00533381"/>
    <w:rsid w:val="00533AE1"/>
    <w:rsid w:val="005350DF"/>
    <w:rsid w:val="005365FF"/>
    <w:rsid w:val="00536A53"/>
    <w:rsid w:val="00536C8B"/>
    <w:rsid w:val="00540696"/>
    <w:rsid w:val="005420D5"/>
    <w:rsid w:val="00542B2B"/>
    <w:rsid w:val="00542CBF"/>
    <w:rsid w:val="005433F0"/>
    <w:rsid w:val="00544047"/>
    <w:rsid w:val="00544BAA"/>
    <w:rsid w:val="005459BE"/>
    <w:rsid w:val="00545A8C"/>
    <w:rsid w:val="00545B64"/>
    <w:rsid w:val="00546F8A"/>
    <w:rsid w:val="0054751B"/>
    <w:rsid w:val="00547CF5"/>
    <w:rsid w:val="00547D24"/>
    <w:rsid w:val="005507D5"/>
    <w:rsid w:val="00551222"/>
    <w:rsid w:val="00552951"/>
    <w:rsid w:val="005529DD"/>
    <w:rsid w:val="00553681"/>
    <w:rsid w:val="005537AB"/>
    <w:rsid w:val="00555840"/>
    <w:rsid w:val="00555A53"/>
    <w:rsid w:val="00556724"/>
    <w:rsid w:val="005567D7"/>
    <w:rsid w:val="0056005E"/>
    <w:rsid w:val="005607BC"/>
    <w:rsid w:val="005616A6"/>
    <w:rsid w:val="00562330"/>
    <w:rsid w:val="00562F18"/>
    <w:rsid w:val="00563D5E"/>
    <w:rsid w:val="00563FE1"/>
    <w:rsid w:val="00566314"/>
    <w:rsid w:val="0056692A"/>
    <w:rsid w:val="005669B7"/>
    <w:rsid w:val="0056702F"/>
    <w:rsid w:val="005676E2"/>
    <w:rsid w:val="0057116B"/>
    <w:rsid w:val="00571183"/>
    <w:rsid w:val="00571384"/>
    <w:rsid w:val="005719E0"/>
    <w:rsid w:val="00572ABE"/>
    <w:rsid w:val="00575DC1"/>
    <w:rsid w:val="00576697"/>
    <w:rsid w:val="00581944"/>
    <w:rsid w:val="00581F9C"/>
    <w:rsid w:val="005832D9"/>
    <w:rsid w:val="0058372B"/>
    <w:rsid w:val="00586262"/>
    <w:rsid w:val="00586BDF"/>
    <w:rsid w:val="005907D6"/>
    <w:rsid w:val="00590807"/>
    <w:rsid w:val="0059098E"/>
    <w:rsid w:val="00590AC8"/>
    <w:rsid w:val="00590BB3"/>
    <w:rsid w:val="005911B7"/>
    <w:rsid w:val="00591807"/>
    <w:rsid w:val="00592BC7"/>
    <w:rsid w:val="00594ED7"/>
    <w:rsid w:val="00596C7F"/>
    <w:rsid w:val="005A0571"/>
    <w:rsid w:val="005A0945"/>
    <w:rsid w:val="005A0D33"/>
    <w:rsid w:val="005A0D6F"/>
    <w:rsid w:val="005A0DAE"/>
    <w:rsid w:val="005A0DCE"/>
    <w:rsid w:val="005A14AE"/>
    <w:rsid w:val="005A3C06"/>
    <w:rsid w:val="005A4F22"/>
    <w:rsid w:val="005A5AF9"/>
    <w:rsid w:val="005A6827"/>
    <w:rsid w:val="005A7294"/>
    <w:rsid w:val="005A76E9"/>
    <w:rsid w:val="005A7E8A"/>
    <w:rsid w:val="005B0B0C"/>
    <w:rsid w:val="005B1732"/>
    <w:rsid w:val="005B1872"/>
    <w:rsid w:val="005B1AD8"/>
    <w:rsid w:val="005B2D17"/>
    <w:rsid w:val="005B40E7"/>
    <w:rsid w:val="005B41BB"/>
    <w:rsid w:val="005B4FB3"/>
    <w:rsid w:val="005B5722"/>
    <w:rsid w:val="005B5A39"/>
    <w:rsid w:val="005B67F5"/>
    <w:rsid w:val="005B7373"/>
    <w:rsid w:val="005C165C"/>
    <w:rsid w:val="005C16C4"/>
    <w:rsid w:val="005C2524"/>
    <w:rsid w:val="005C28AD"/>
    <w:rsid w:val="005C2C47"/>
    <w:rsid w:val="005C3331"/>
    <w:rsid w:val="005C3AE6"/>
    <w:rsid w:val="005C3B53"/>
    <w:rsid w:val="005C437E"/>
    <w:rsid w:val="005C54C6"/>
    <w:rsid w:val="005C5843"/>
    <w:rsid w:val="005C58E9"/>
    <w:rsid w:val="005D0D9A"/>
    <w:rsid w:val="005D0FF0"/>
    <w:rsid w:val="005D14C2"/>
    <w:rsid w:val="005D17D0"/>
    <w:rsid w:val="005D22B9"/>
    <w:rsid w:val="005D23CF"/>
    <w:rsid w:val="005D3428"/>
    <w:rsid w:val="005D344C"/>
    <w:rsid w:val="005D3463"/>
    <w:rsid w:val="005D3737"/>
    <w:rsid w:val="005D5B89"/>
    <w:rsid w:val="005D6137"/>
    <w:rsid w:val="005E0AAE"/>
    <w:rsid w:val="005E0EB1"/>
    <w:rsid w:val="005E1259"/>
    <w:rsid w:val="005E15A8"/>
    <w:rsid w:val="005E291B"/>
    <w:rsid w:val="005E308F"/>
    <w:rsid w:val="005E3D10"/>
    <w:rsid w:val="005E45B5"/>
    <w:rsid w:val="005E4AEC"/>
    <w:rsid w:val="005E4F03"/>
    <w:rsid w:val="005E6BA7"/>
    <w:rsid w:val="005E6DFC"/>
    <w:rsid w:val="005E710D"/>
    <w:rsid w:val="005E73FC"/>
    <w:rsid w:val="005F095E"/>
    <w:rsid w:val="005F2427"/>
    <w:rsid w:val="005F38F7"/>
    <w:rsid w:val="005F3DE8"/>
    <w:rsid w:val="005F4FB1"/>
    <w:rsid w:val="005F641D"/>
    <w:rsid w:val="005F6AF9"/>
    <w:rsid w:val="005F6EE3"/>
    <w:rsid w:val="005F7456"/>
    <w:rsid w:val="005F75E2"/>
    <w:rsid w:val="005F7C63"/>
    <w:rsid w:val="006000B1"/>
    <w:rsid w:val="00600718"/>
    <w:rsid w:val="00601058"/>
    <w:rsid w:val="0060158F"/>
    <w:rsid w:val="00603048"/>
    <w:rsid w:val="0060310E"/>
    <w:rsid w:val="00603BB2"/>
    <w:rsid w:val="006042B5"/>
    <w:rsid w:val="00604826"/>
    <w:rsid w:val="00604D81"/>
    <w:rsid w:val="006063E1"/>
    <w:rsid w:val="006064EB"/>
    <w:rsid w:val="00606660"/>
    <w:rsid w:val="0060778C"/>
    <w:rsid w:val="006077B8"/>
    <w:rsid w:val="006077B9"/>
    <w:rsid w:val="00607A58"/>
    <w:rsid w:val="00607FF5"/>
    <w:rsid w:val="006105E4"/>
    <w:rsid w:val="00610F82"/>
    <w:rsid w:val="00611D7D"/>
    <w:rsid w:val="00613AEF"/>
    <w:rsid w:val="00613BE8"/>
    <w:rsid w:val="00613CBB"/>
    <w:rsid w:val="0061455D"/>
    <w:rsid w:val="006166C3"/>
    <w:rsid w:val="0061722D"/>
    <w:rsid w:val="00620F8D"/>
    <w:rsid w:val="006223EE"/>
    <w:rsid w:val="00622C29"/>
    <w:rsid w:val="00622C97"/>
    <w:rsid w:val="006233E8"/>
    <w:rsid w:val="00623C44"/>
    <w:rsid w:val="00623D24"/>
    <w:rsid w:val="006244B7"/>
    <w:rsid w:val="00624639"/>
    <w:rsid w:val="00624F9E"/>
    <w:rsid w:val="00625287"/>
    <w:rsid w:val="0062563F"/>
    <w:rsid w:val="00626E30"/>
    <w:rsid w:val="0062768F"/>
    <w:rsid w:val="00630353"/>
    <w:rsid w:val="00630A86"/>
    <w:rsid w:val="006311D5"/>
    <w:rsid w:val="006320F1"/>
    <w:rsid w:val="00633659"/>
    <w:rsid w:val="00635F7C"/>
    <w:rsid w:val="00636385"/>
    <w:rsid w:val="0063708D"/>
    <w:rsid w:val="0063711D"/>
    <w:rsid w:val="0064083F"/>
    <w:rsid w:val="00641116"/>
    <w:rsid w:val="0064126C"/>
    <w:rsid w:val="006421D9"/>
    <w:rsid w:val="0064288F"/>
    <w:rsid w:val="0064322A"/>
    <w:rsid w:val="006435CD"/>
    <w:rsid w:val="00643D9F"/>
    <w:rsid w:val="00643DE0"/>
    <w:rsid w:val="0064455A"/>
    <w:rsid w:val="00645FDC"/>
    <w:rsid w:val="00646CC8"/>
    <w:rsid w:val="006473B1"/>
    <w:rsid w:val="00647741"/>
    <w:rsid w:val="006513F1"/>
    <w:rsid w:val="006524F9"/>
    <w:rsid w:val="00652739"/>
    <w:rsid w:val="006528B3"/>
    <w:rsid w:val="00652D1B"/>
    <w:rsid w:val="00652D53"/>
    <w:rsid w:val="006530F0"/>
    <w:rsid w:val="00653B0B"/>
    <w:rsid w:val="0065417C"/>
    <w:rsid w:val="00654E1E"/>
    <w:rsid w:val="00654E88"/>
    <w:rsid w:val="00656248"/>
    <w:rsid w:val="006566AA"/>
    <w:rsid w:val="006577F4"/>
    <w:rsid w:val="00660055"/>
    <w:rsid w:val="006609B7"/>
    <w:rsid w:val="00661543"/>
    <w:rsid w:val="006635FF"/>
    <w:rsid w:val="00664DD1"/>
    <w:rsid w:val="006677EB"/>
    <w:rsid w:val="0066781B"/>
    <w:rsid w:val="006703C7"/>
    <w:rsid w:val="006704C1"/>
    <w:rsid w:val="00670708"/>
    <w:rsid w:val="00670A1A"/>
    <w:rsid w:val="0067168B"/>
    <w:rsid w:val="00671CC5"/>
    <w:rsid w:val="00672CAF"/>
    <w:rsid w:val="00672E2C"/>
    <w:rsid w:val="00672F32"/>
    <w:rsid w:val="00673073"/>
    <w:rsid w:val="00674C33"/>
    <w:rsid w:val="006753EB"/>
    <w:rsid w:val="00675AF3"/>
    <w:rsid w:val="00676669"/>
    <w:rsid w:val="0067670E"/>
    <w:rsid w:val="00676D21"/>
    <w:rsid w:val="00676E1B"/>
    <w:rsid w:val="0067765C"/>
    <w:rsid w:val="00677909"/>
    <w:rsid w:val="00677C56"/>
    <w:rsid w:val="00677C85"/>
    <w:rsid w:val="00677D55"/>
    <w:rsid w:val="00677FC5"/>
    <w:rsid w:val="00680A59"/>
    <w:rsid w:val="00680B92"/>
    <w:rsid w:val="00681076"/>
    <w:rsid w:val="00681113"/>
    <w:rsid w:val="0068143E"/>
    <w:rsid w:val="006816AC"/>
    <w:rsid w:val="00681C3C"/>
    <w:rsid w:val="006837CD"/>
    <w:rsid w:val="00683B9D"/>
    <w:rsid w:val="00683DC5"/>
    <w:rsid w:val="00683EC8"/>
    <w:rsid w:val="00691454"/>
    <w:rsid w:val="0069210D"/>
    <w:rsid w:val="006922C9"/>
    <w:rsid w:val="00692797"/>
    <w:rsid w:val="00694DE2"/>
    <w:rsid w:val="00696A61"/>
    <w:rsid w:val="00697BA3"/>
    <w:rsid w:val="006A0EDF"/>
    <w:rsid w:val="006A282B"/>
    <w:rsid w:val="006A5363"/>
    <w:rsid w:val="006A5441"/>
    <w:rsid w:val="006A6E3C"/>
    <w:rsid w:val="006A6ECD"/>
    <w:rsid w:val="006A7275"/>
    <w:rsid w:val="006A7C7E"/>
    <w:rsid w:val="006B06CF"/>
    <w:rsid w:val="006B092D"/>
    <w:rsid w:val="006B0E61"/>
    <w:rsid w:val="006B0FD6"/>
    <w:rsid w:val="006B1D79"/>
    <w:rsid w:val="006B222D"/>
    <w:rsid w:val="006B244F"/>
    <w:rsid w:val="006B2693"/>
    <w:rsid w:val="006B2D43"/>
    <w:rsid w:val="006B302F"/>
    <w:rsid w:val="006B3A0A"/>
    <w:rsid w:val="006B42C9"/>
    <w:rsid w:val="006B42FC"/>
    <w:rsid w:val="006B4BF8"/>
    <w:rsid w:val="006B4DF1"/>
    <w:rsid w:val="006B56DB"/>
    <w:rsid w:val="006B5EE1"/>
    <w:rsid w:val="006B6B7B"/>
    <w:rsid w:val="006C0480"/>
    <w:rsid w:val="006C0AB4"/>
    <w:rsid w:val="006C0C41"/>
    <w:rsid w:val="006C173D"/>
    <w:rsid w:val="006C1D49"/>
    <w:rsid w:val="006C29BD"/>
    <w:rsid w:val="006C306D"/>
    <w:rsid w:val="006C429D"/>
    <w:rsid w:val="006C4413"/>
    <w:rsid w:val="006C4455"/>
    <w:rsid w:val="006C5887"/>
    <w:rsid w:val="006C5BA6"/>
    <w:rsid w:val="006C5D0E"/>
    <w:rsid w:val="006C628F"/>
    <w:rsid w:val="006C7A7A"/>
    <w:rsid w:val="006C7BC4"/>
    <w:rsid w:val="006D1013"/>
    <w:rsid w:val="006D1E8E"/>
    <w:rsid w:val="006D26CE"/>
    <w:rsid w:val="006D2CD7"/>
    <w:rsid w:val="006D585F"/>
    <w:rsid w:val="006D5FBD"/>
    <w:rsid w:val="006D615B"/>
    <w:rsid w:val="006D6768"/>
    <w:rsid w:val="006D71B6"/>
    <w:rsid w:val="006E0CB3"/>
    <w:rsid w:val="006E11CF"/>
    <w:rsid w:val="006E1AE8"/>
    <w:rsid w:val="006E270F"/>
    <w:rsid w:val="006E275E"/>
    <w:rsid w:val="006E3E7B"/>
    <w:rsid w:val="006E577E"/>
    <w:rsid w:val="006F055E"/>
    <w:rsid w:val="006F0868"/>
    <w:rsid w:val="006F120C"/>
    <w:rsid w:val="006F206A"/>
    <w:rsid w:val="006F2E93"/>
    <w:rsid w:val="006F3575"/>
    <w:rsid w:val="006F3E64"/>
    <w:rsid w:val="006F42B7"/>
    <w:rsid w:val="006F5F0F"/>
    <w:rsid w:val="006F7DE1"/>
    <w:rsid w:val="0070145E"/>
    <w:rsid w:val="00701601"/>
    <w:rsid w:val="00701C36"/>
    <w:rsid w:val="0070209A"/>
    <w:rsid w:val="0070235A"/>
    <w:rsid w:val="00702F47"/>
    <w:rsid w:val="00703A3B"/>
    <w:rsid w:val="0070436B"/>
    <w:rsid w:val="00705DC9"/>
    <w:rsid w:val="00706F4E"/>
    <w:rsid w:val="007103BA"/>
    <w:rsid w:val="00712133"/>
    <w:rsid w:val="0071218E"/>
    <w:rsid w:val="00713D15"/>
    <w:rsid w:val="00714442"/>
    <w:rsid w:val="007146C2"/>
    <w:rsid w:val="0071548B"/>
    <w:rsid w:val="00715A26"/>
    <w:rsid w:val="007164C9"/>
    <w:rsid w:val="00716767"/>
    <w:rsid w:val="00716BDE"/>
    <w:rsid w:val="00720762"/>
    <w:rsid w:val="00720E41"/>
    <w:rsid w:val="00722A4B"/>
    <w:rsid w:val="00722B7C"/>
    <w:rsid w:val="00723BBA"/>
    <w:rsid w:val="00723D48"/>
    <w:rsid w:val="0072462C"/>
    <w:rsid w:val="007248E4"/>
    <w:rsid w:val="00724D6A"/>
    <w:rsid w:val="00726721"/>
    <w:rsid w:val="00726874"/>
    <w:rsid w:val="00731099"/>
    <w:rsid w:val="007316EB"/>
    <w:rsid w:val="00731CCC"/>
    <w:rsid w:val="0073257C"/>
    <w:rsid w:val="007329E0"/>
    <w:rsid w:val="00732CA8"/>
    <w:rsid w:val="00733359"/>
    <w:rsid w:val="00734982"/>
    <w:rsid w:val="00734FE3"/>
    <w:rsid w:val="00737484"/>
    <w:rsid w:val="00737FF3"/>
    <w:rsid w:val="00741CB6"/>
    <w:rsid w:val="00741ED4"/>
    <w:rsid w:val="00741F44"/>
    <w:rsid w:val="007423B9"/>
    <w:rsid w:val="00743958"/>
    <w:rsid w:val="0074421B"/>
    <w:rsid w:val="00744AB2"/>
    <w:rsid w:val="00744EC8"/>
    <w:rsid w:val="00744F13"/>
    <w:rsid w:val="00745150"/>
    <w:rsid w:val="00745655"/>
    <w:rsid w:val="007464AF"/>
    <w:rsid w:val="007465D1"/>
    <w:rsid w:val="007503B3"/>
    <w:rsid w:val="007515AC"/>
    <w:rsid w:val="00751A3F"/>
    <w:rsid w:val="007526A1"/>
    <w:rsid w:val="00752F1E"/>
    <w:rsid w:val="00752F6C"/>
    <w:rsid w:val="00753934"/>
    <w:rsid w:val="00753F94"/>
    <w:rsid w:val="007549D9"/>
    <w:rsid w:val="00754B4D"/>
    <w:rsid w:val="00754E06"/>
    <w:rsid w:val="0075521B"/>
    <w:rsid w:val="007554F1"/>
    <w:rsid w:val="007559B8"/>
    <w:rsid w:val="00757338"/>
    <w:rsid w:val="00757D93"/>
    <w:rsid w:val="0076008E"/>
    <w:rsid w:val="00761332"/>
    <w:rsid w:val="00762695"/>
    <w:rsid w:val="007636EA"/>
    <w:rsid w:val="0076376D"/>
    <w:rsid w:val="00763FCA"/>
    <w:rsid w:val="007646EC"/>
    <w:rsid w:val="00764D8A"/>
    <w:rsid w:val="00765DDC"/>
    <w:rsid w:val="00770718"/>
    <w:rsid w:val="00770CC1"/>
    <w:rsid w:val="007711B1"/>
    <w:rsid w:val="007711D5"/>
    <w:rsid w:val="007721CD"/>
    <w:rsid w:val="00773296"/>
    <w:rsid w:val="007742DD"/>
    <w:rsid w:val="0077442E"/>
    <w:rsid w:val="00776A4B"/>
    <w:rsid w:val="00777760"/>
    <w:rsid w:val="00777F6A"/>
    <w:rsid w:val="00780498"/>
    <w:rsid w:val="00780623"/>
    <w:rsid w:val="00780B1F"/>
    <w:rsid w:val="00781DDD"/>
    <w:rsid w:val="00781E97"/>
    <w:rsid w:val="00782196"/>
    <w:rsid w:val="00783863"/>
    <w:rsid w:val="00784046"/>
    <w:rsid w:val="00784E8D"/>
    <w:rsid w:val="00784F2B"/>
    <w:rsid w:val="00785943"/>
    <w:rsid w:val="00785AD0"/>
    <w:rsid w:val="00785C09"/>
    <w:rsid w:val="00786BC4"/>
    <w:rsid w:val="007902FC"/>
    <w:rsid w:val="00790BCE"/>
    <w:rsid w:val="007912DF"/>
    <w:rsid w:val="00791504"/>
    <w:rsid w:val="00791899"/>
    <w:rsid w:val="00791C6A"/>
    <w:rsid w:val="00792774"/>
    <w:rsid w:val="00792884"/>
    <w:rsid w:val="00792D7C"/>
    <w:rsid w:val="007932CC"/>
    <w:rsid w:val="00794CE2"/>
    <w:rsid w:val="007952BF"/>
    <w:rsid w:val="00795EFD"/>
    <w:rsid w:val="00796139"/>
    <w:rsid w:val="0079617A"/>
    <w:rsid w:val="00796E9A"/>
    <w:rsid w:val="007976C6"/>
    <w:rsid w:val="00797E15"/>
    <w:rsid w:val="007A0472"/>
    <w:rsid w:val="007A07BC"/>
    <w:rsid w:val="007A09FB"/>
    <w:rsid w:val="007A1862"/>
    <w:rsid w:val="007A1B2F"/>
    <w:rsid w:val="007A302A"/>
    <w:rsid w:val="007A37D0"/>
    <w:rsid w:val="007A4848"/>
    <w:rsid w:val="007A4A1F"/>
    <w:rsid w:val="007A590A"/>
    <w:rsid w:val="007A5B66"/>
    <w:rsid w:val="007A5DB2"/>
    <w:rsid w:val="007A5DEE"/>
    <w:rsid w:val="007A726B"/>
    <w:rsid w:val="007A756E"/>
    <w:rsid w:val="007A7A57"/>
    <w:rsid w:val="007B0C5A"/>
    <w:rsid w:val="007B0F72"/>
    <w:rsid w:val="007B18B7"/>
    <w:rsid w:val="007B1B78"/>
    <w:rsid w:val="007B1C87"/>
    <w:rsid w:val="007B1DF8"/>
    <w:rsid w:val="007B2658"/>
    <w:rsid w:val="007B3053"/>
    <w:rsid w:val="007B410C"/>
    <w:rsid w:val="007B44E3"/>
    <w:rsid w:val="007B5AAE"/>
    <w:rsid w:val="007B6F0D"/>
    <w:rsid w:val="007C01C6"/>
    <w:rsid w:val="007C0B86"/>
    <w:rsid w:val="007C0D9F"/>
    <w:rsid w:val="007C114E"/>
    <w:rsid w:val="007C24F5"/>
    <w:rsid w:val="007C34C8"/>
    <w:rsid w:val="007C34DC"/>
    <w:rsid w:val="007C3A00"/>
    <w:rsid w:val="007C3ABC"/>
    <w:rsid w:val="007C5027"/>
    <w:rsid w:val="007C52AA"/>
    <w:rsid w:val="007C551E"/>
    <w:rsid w:val="007C6002"/>
    <w:rsid w:val="007C63E7"/>
    <w:rsid w:val="007C6AF2"/>
    <w:rsid w:val="007C6D20"/>
    <w:rsid w:val="007D05CC"/>
    <w:rsid w:val="007D114B"/>
    <w:rsid w:val="007D15F5"/>
    <w:rsid w:val="007D3E89"/>
    <w:rsid w:val="007D4249"/>
    <w:rsid w:val="007D5AE7"/>
    <w:rsid w:val="007D65F8"/>
    <w:rsid w:val="007D6A61"/>
    <w:rsid w:val="007D7A27"/>
    <w:rsid w:val="007E15F1"/>
    <w:rsid w:val="007E1AF5"/>
    <w:rsid w:val="007E1CFC"/>
    <w:rsid w:val="007E2ADE"/>
    <w:rsid w:val="007E48BE"/>
    <w:rsid w:val="007E5D20"/>
    <w:rsid w:val="007E5F63"/>
    <w:rsid w:val="007E5F85"/>
    <w:rsid w:val="007F0FC9"/>
    <w:rsid w:val="007F1417"/>
    <w:rsid w:val="007F192A"/>
    <w:rsid w:val="007F1D6E"/>
    <w:rsid w:val="007F287D"/>
    <w:rsid w:val="007F4143"/>
    <w:rsid w:val="007F5971"/>
    <w:rsid w:val="007F646D"/>
    <w:rsid w:val="007F7C90"/>
    <w:rsid w:val="007F7DAA"/>
    <w:rsid w:val="007F7E78"/>
    <w:rsid w:val="00800737"/>
    <w:rsid w:val="0080232C"/>
    <w:rsid w:val="00802B31"/>
    <w:rsid w:val="00802BA5"/>
    <w:rsid w:val="00803F25"/>
    <w:rsid w:val="00806045"/>
    <w:rsid w:val="00806D6B"/>
    <w:rsid w:val="00806E4B"/>
    <w:rsid w:val="00807482"/>
    <w:rsid w:val="00807497"/>
    <w:rsid w:val="0080768A"/>
    <w:rsid w:val="00807764"/>
    <w:rsid w:val="00810FFE"/>
    <w:rsid w:val="008122A1"/>
    <w:rsid w:val="0081243B"/>
    <w:rsid w:val="00813382"/>
    <w:rsid w:val="00813453"/>
    <w:rsid w:val="00813C0A"/>
    <w:rsid w:val="008145D4"/>
    <w:rsid w:val="00814817"/>
    <w:rsid w:val="00815008"/>
    <w:rsid w:val="00815A03"/>
    <w:rsid w:val="00816479"/>
    <w:rsid w:val="00816CED"/>
    <w:rsid w:val="00817C2E"/>
    <w:rsid w:val="00817D74"/>
    <w:rsid w:val="00820B9A"/>
    <w:rsid w:val="0082156B"/>
    <w:rsid w:val="00823FB4"/>
    <w:rsid w:val="00824DBE"/>
    <w:rsid w:val="008254D6"/>
    <w:rsid w:val="008266F8"/>
    <w:rsid w:val="00826CD5"/>
    <w:rsid w:val="008270A6"/>
    <w:rsid w:val="00830EE2"/>
    <w:rsid w:val="00832199"/>
    <w:rsid w:val="008325A3"/>
    <w:rsid w:val="008326D9"/>
    <w:rsid w:val="00833508"/>
    <w:rsid w:val="00834069"/>
    <w:rsid w:val="008341DA"/>
    <w:rsid w:val="0083430E"/>
    <w:rsid w:val="008358DB"/>
    <w:rsid w:val="00835C7A"/>
    <w:rsid w:val="0083787E"/>
    <w:rsid w:val="008416DA"/>
    <w:rsid w:val="008416DD"/>
    <w:rsid w:val="00841B9C"/>
    <w:rsid w:val="008421E4"/>
    <w:rsid w:val="00843549"/>
    <w:rsid w:val="00843B63"/>
    <w:rsid w:val="00843BF7"/>
    <w:rsid w:val="00844A8B"/>
    <w:rsid w:val="008454D9"/>
    <w:rsid w:val="00845EE2"/>
    <w:rsid w:val="008465AE"/>
    <w:rsid w:val="00847882"/>
    <w:rsid w:val="008479BC"/>
    <w:rsid w:val="00850DBD"/>
    <w:rsid w:val="00850ECE"/>
    <w:rsid w:val="00852D1B"/>
    <w:rsid w:val="008530FD"/>
    <w:rsid w:val="00853E42"/>
    <w:rsid w:val="008545A3"/>
    <w:rsid w:val="008557B0"/>
    <w:rsid w:val="00855DB5"/>
    <w:rsid w:val="008574E0"/>
    <w:rsid w:val="00857C52"/>
    <w:rsid w:val="00860ACC"/>
    <w:rsid w:val="00860BDD"/>
    <w:rsid w:val="00862B04"/>
    <w:rsid w:val="00862ED0"/>
    <w:rsid w:val="00863083"/>
    <w:rsid w:val="00865381"/>
    <w:rsid w:val="00866934"/>
    <w:rsid w:val="00867BC6"/>
    <w:rsid w:val="00870A6E"/>
    <w:rsid w:val="00871F11"/>
    <w:rsid w:val="0087218F"/>
    <w:rsid w:val="00872CF4"/>
    <w:rsid w:val="00872F90"/>
    <w:rsid w:val="008730F6"/>
    <w:rsid w:val="008738D2"/>
    <w:rsid w:val="00873B12"/>
    <w:rsid w:val="00876233"/>
    <w:rsid w:val="008770EC"/>
    <w:rsid w:val="008777D7"/>
    <w:rsid w:val="00877B5F"/>
    <w:rsid w:val="00877EFC"/>
    <w:rsid w:val="008805CB"/>
    <w:rsid w:val="00880B23"/>
    <w:rsid w:val="008816CE"/>
    <w:rsid w:val="00882EC2"/>
    <w:rsid w:val="008851BC"/>
    <w:rsid w:val="00886E20"/>
    <w:rsid w:val="00890849"/>
    <w:rsid w:val="008909B4"/>
    <w:rsid w:val="00890E3A"/>
    <w:rsid w:val="0089294D"/>
    <w:rsid w:val="008934BA"/>
    <w:rsid w:val="00894FC6"/>
    <w:rsid w:val="008950CE"/>
    <w:rsid w:val="0089566F"/>
    <w:rsid w:val="00895CBA"/>
    <w:rsid w:val="00895DC5"/>
    <w:rsid w:val="008961C3"/>
    <w:rsid w:val="008968E0"/>
    <w:rsid w:val="00896937"/>
    <w:rsid w:val="00896DAD"/>
    <w:rsid w:val="00896E9C"/>
    <w:rsid w:val="00897309"/>
    <w:rsid w:val="008A09AF"/>
    <w:rsid w:val="008A1BF4"/>
    <w:rsid w:val="008A2B8E"/>
    <w:rsid w:val="008A405C"/>
    <w:rsid w:val="008A4567"/>
    <w:rsid w:val="008A4577"/>
    <w:rsid w:val="008A4B25"/>
    <w:rsid w:val="008A65AF"/>
    <w:rsid w:val="008A74F9"/>
    <w:rsid w:val="008A7998"/>
    <w:rsid w:val="008B15DF"/>
    <w:rsid w:val="008B1D47"/>
    <w:rsid w:val="008B252A"/>
    <w:rsid w:val="008B3326"/>
    <w:rsid w:val="008B41F2"/>
    <w:rsid w:val="008B446F"/>
    <w:rsid w:val="008B68F8"/>
    <w:rsid w:val="008B6D1C"/>
    <w:rsid w:val="008B7571"/>
    <w:rsid w:val="008C0474"/>
    <w:rsid w:val="008C141C"/>
    <w:rsid w:val="008C1D1D"/>
    <w:rsid w:val="008C1D25"/>
    <w:rsid w:val="008C20FD"/>
    <w:rsid w:val="008C300B"/>
    <w:rsid w:val="008C37B8"/>
    <w:rsid w:val="008C3916"/>
    <w:rsid w:val="008C3A90"/>
    <w:rsid w:val="008C4174"/>
    <w:rsid w:val="008C41A6"/>
    <w:rsid w:val="008C4264"/>
    <w:rsid w:val="008C4B22"/>
    <w:rsid w:val="008C4F68"/>
    <w:rsid w:val="008C52B7"/>
    <w:rsid w:val="008C56F3"/>
    <w:rsid w:val="008C6507"/>
    <w:rsid w:val="008C6A5C"/>
    <w:rsid w:val="008C6EE4"/>
    <w:rsid w:val="008D0C3C"/>
    <w:rsid w:val="008D1EA9"/>
    <w:rsid w:val="008D35B6"/>
    <w:rsid w:val="008D3918"/>
    <w:rsid w:val="008D3AB2"/>
    <w:rsid w:val="008D3E16"/>
    <w:rsid w:val="008D44C6"/>
    <w:rsid w:val="008D4741"/>
    <w:rsid w:val="008D50EB"/>
    <w:rsid w:val="008D5127"/>
    <w:rsid w:val="008D59B6"/>
    <w:rsid w:val="008D5C95"/>
    <w:rsid w:val="008D72E9"/>
    <w:rsid w:val="008D7F56"/>
    <w:rsid w:val="008E0256"/>
    <w:rsid w:val="008E0418"/>
    <w:rsid w:val="008E142E"/>
    <w:rsid w:val="008E1549"/>
    <w:rsid w:val="008E1D32"/>
    <w:rsid w:val="008E2698"/>
    <w:rsid w:val="008E2969"/>
    <w:rsid w:val="008E342C"/>
    <w:rsid w:val="008E355F"/>
    <w:rsid w:val="008E4C79"/>
    <w:rsid w:val="008E548A"/>
    <w:rsid w:val="008E58DC"/>
    <w:rsid w:val="008E6210"/>
    <w:rsid w:val="008E6510"/>
    <w:rsid w:val="008E7014"/>
    <w:rsid w:val="008F00A0"/>
    <w:rsid w:val="008F00AF"/>
    <w:rsid w:val="008F090C"/>
    <w:rsid w:val="008F10D5"/>
    <w:rsid w:val="008F1AF6"/>
    <w:rsid w:val="008F23F3"/>
    <w:rsid w:val="008F4192"/>
    <w:rsid w:val="008F5B3C"/>
    <w:rsid w:val="008F7E60"/>
    <w:rsid w:val="00900063"/>
    <w:rsid w:val="0090139A"/>
    <w:rsid w:val="00901E35"/>
    <w:rsid w:val="00902C00"/>
    <w:rsid w:val="00904BA9"/>
    <w:rsid w:val="00905408"/>
    <w:rsid w:val="00905D44"/>
    <w:rsid w:val="0090626B"/>
    <w:rsid w:val="00906FBC"/>
    <w:rsid w:val="0091052F"/>
    <w:rsid w:val="00910D8F"/>
    <w:rsid w:val="00911052"/>
    <w:rsid w:val="00911107"/>
    <w:rsid w:val="009113C7"/>
    <w:rsid w:val="009117EA"/>
    <w:rsid w:val="009120ED"/>
    <w:rsid w:val="0091231D"/>
    <w:rsid w:val="009123D1"/>
    <w:rsid w:val="0091346F"/>
    <w:rsid w:val="00913C4E"/>
    <w:rsid w:val="00914470"/>
    <w:rsid w:val="009153C0"/>
    <w:rsid w:val="009155BA"/>
    <w:rsid w:val="0091590F"/>
    <w:rsid w:val="00915A68"/>
    <w:rsid w:val="00915D72"/>
    <w:rsid w:val="009163DA"/>
    <w:rsid w:val="00916A86"/>
    <w:rsid w:val="009208B8"/>
    <w:rsid w:val="00921F64"/>
    <w:rsid w:val="0092270A"/>
    <w:rsid w:val="0092271A"/>
    <w:rsid w:val="009228F4"/>
    <w:rsid w:val="009233DF"/>
    <w:rsid w:val="00923837"/>
    <w:rsid w:val="00924162"/>
    <w:rsid w:val="009245A4"/>
    <w:rsid w:val="00925234"/>
    <w:rsid w:val="00925EC2"/>
    <w:rsid w:val="00926E6C"/>
    <w:rsid w:val="009274DB"/>
    <w:rsid w:val="00927870"/>
    <w:rsid w:val="00927F45"/>
    <w:rsid w:val="0093067D"/>
    <w:rsid w:val="00930D17"/>
    <w:rsid w:val="00930EE7"/>
    <w:rsid w:val="0093229F"/>
    <w:rsid w:val="0093237F"/>
    <w:rsid w:val="0093354D"/>
    <w:rsid w:val="00934D4E"/>
    <w:rsid w:val="009351E0"/>
    <w:rsid w:val="009358A6"/>
    <w:rsid w:val="00935BCF"/>
    <w:rsid w:val="00936645"/>
    <w:rsid w:val="009409F6"/>
    <w:rsid w:val="00940EBE"/>
    <w:rsid w:val="00941F15"/>
    <w:rsid w:val="0094261B"/>
    <w:rsid w:val="00942CEC"/>
    <w:rsid w:val="00943195"/>
    <w:rsid w:val="00943B87"/>
    <w:rsid w:val="00944199"/>
    <w:rsid w:val="009442DD"/>
    <w:rsid w:val="00944F12"/>
    <w:rsid w:val="00947863"/>
    <w:rsid w:val="00950B55"/>
    <w:rsid w:val="00950DD9"/>
    <w:rsid w:val="0095226E"/>
    <w:rsid w:val="00952992"/>
    <w:rsid w:val="00952D12"/>
    <w:rsid w:val="009530B3"/>
    <w:rsid w:val="0095420C"/>
    <w:rsid w:val="00954577"/>
    <w:rsid w:val="00954AFE"/>
    <w:rsid w:val="00955C78"/>
    <w:rsid w:val="009562A8"/>
    <w:rsid w:val="009565B3"/>
    <w:rsid w:val="0095797F"/>
    <w:rsid w:val="00957ECD"/>
    <w:rsid w:val="00961061"/>
    <w:rsid w:val="0096196E"/>
    <w:rsid w:val="00961C64"/>
    <w:rsid w:val="00962A71"/>
    <w:rsid w:val="00962B44"/>
    <w:rsid w:val="009630FD"/>
    <w:rsid w:val="009664E4"/>
    <w:rsid w:val="00966BA2"/>
    <w:rsid w:val="00967378"/>
    <w:rsid w:val="0097262B"/>
    <w:rsid w:val="009726A3"/>
    <w:rsid w:val="009729C6"/>
    <w:rsid w:val="009735DB"/>
    <w:rsid w:val="00973819"/>
    <w:rsid w:val="009743B8"/>
    <w:rsid w:val="00974669"/>
    <w:rsid w:val="00974C73"/>
    <w:rsid w:val="009752B4"/>
    <w:rsid w:val="009773D2"/>
    <w:rsid w:val="00977FD8"/>
    <w:rsid w:val="00981365"/>
    <w:rsid w:val="009816E5"/>
    <w:rsid w:val="009817C2"/>
    <w:rsid w:val="00982F53"/>
    <w:rsid w:val="00982FE3"/>
    <w:rsid w:val="00985289"/>
    <w:rsid w:val="00986E16"/>
    <w:rsid w:val="009905E5"/>
    <w:rsid w:val="009919DC"/>
    <w:rsid w:val="00991C40"/>
    <w:rsid w:val="00991EE9"/>
    <w:rsid w:val="0099202A"/>
    <w:rsid w:val="009922A1"/>
    <w:rsid w:val="00993245"/>
    <w:rsid w:val="0099366C"/>
    <w:rsid w:val="00993718"/>
    <w:rsid w:val="00993E31"/>
    <w:rsid w:val="00994544"/>
    <w:rsid w:val="00995E9A"/>
    <w:rsid w:val="009964C9"/>
    <w:rsid w:val="009A0CDE"/>
    <w:rsid w:val="009A0E5F"/>
    <w:rsid w:val="009A2118"/>
    <w:rsid w:val="009A2320"/>
    <w:rsid w:val="009A3E30"/>
    <w:rsid w:val="009A511E"/>
    <w:rsid w:val="009A5DF7"/>
    <w:rsid w:val="009A6C46"/>
    <w:rsid w:val="009A6F50"/>
    <w:rsid w:val="009A710E"/>
    <w:rsid w:val="009B013E"/>
    <w:rsid w:val="009B0C7E"/>
    <w:rsid w:val="009B0F9B"/>
    <w:rsid w:val="009B108C"/>
    <w:rsid w:val="009B1CC0"/>
    <w:rsid w:val="009B359F"/>
    <w:rsid w:val="009B3EA0"/>
    <w:rsid w:val="009B6815"/>
    <w:rsid w:val="009B6FB9"/>
    <w:rsid w:val="009B74DD"/>
    <w:rsid w:val="009B7DEC"/>
    <w:rsid w:val="009C03AB"/>
    <w:rsid w:val="009C0AD2"/>
    <w:rsid w:val="009C0FEE"/>
    <w:rsid w:val="009C2389"/>
    <w:rsid w:val="009C4168"/>
    <w:rsid w:val="009C593A"/>
    <w:rsid w:val="009C5DB3"/>
    <w:rsid w:val="009C66D7"/>
    <w:rsid w:val="009C672B"/>
    <w:rsid w:val="009C680F"/>
    <w:rsid w:val="009C6CE9"/>
    <w:rsid w:val="009C7EC1"/>
    <w:rsid w:val="009D01BD"/>
    <w:rsid w:val="009D01ED"/>
    <w:rsid w:val="009D0672"/>
    <w:rsid w:val="009D08AC"/>
    <w:rsid w:val="009D1610"/>
    <w:rsid w:val="009D1B4F"/>
    <w:rsid w:val="009D1CE1"/>
    <w:rsid w:val="009D1F59"/>
    <w:rsid w:val="009D4398"/>
    <w:rsid w:val="009D49BC"/>
    <w:rsid w:val="009D4DC2"/>
    <w:rsid w:val="009D5140"/>
    <w:rsid w:val="009D706A"/>
    <w:rsid w:val="009D7138"/>
    <w:rsid w:val="009D75DE"/>
    <w:rsid w:val="009E036F"/>
    <w:rsid w:val="009E0F6C"/>
    <w:rsid w:val="009E4970"/>
    <w:rsid w:val="009E4DC0"/>
    <w:rsid w:val="009E67C9"/>
    <w:rsid w:val="009E6BC9"/>
    <w:rsid w:val="009E7098"/>
    <w:rsid w:val="009E7E83"/>
    <w:rsid w:val="009F1909"/>
    <w:rsid w:val="009F1BD7"/>
    <w:rsid w:val="009F1F89"/>
    <w:rsid w:val="009F2C0D"/>
    <w:rsid w:val="009F4446"/>
    <w:rsid w:val="009F4C65"/>
    <w:rsid w:val="009F4DE1"/>
    <w:rsid w:val="009F561C"/>
    <w:rsid w:val="009F5AEE"/>
    <w:rsid w:val="009F5C77"/>
    <w:rsid w:val="009F6150"/>
    <w:rsid w:val="009F664F"/>
    <w:rsid w:val="009F7A99"/>
    <w:rsid w:val="00A01D2F"/>
    <w:rsid w:val="00A02AF7"/>
    <w:rsid w:val="00A03E42"/>
    <w:rsid w:val="00A03FC8"/>
    <w:rsid w:val="00A0440F"/>
    <w:rsid w:val="00A0463E"/>
    <w:rsid w:val="00A052EF"/>
    <w:rsid w:val="00A05712"/>
    <w:rsid w:val="00A05736"/>
    <w:rsid w:val="00A06C66"/>
    <w:rsid w:val="00A06D16"/>
    <w:rsid w:val="00A1058B"/>
    <w:rsid w:val="00A10BAA"/>
    <w:rsid w:val="00A116F0"/>
    <w:rsid w:val="00A123EC"/>
    <w:rsid w:val="00A12521"/>
    <w:rsid w:val="00A1298F"/>
    <w:rsid w:val="00A12A0D"/>
    <w:rsid w:val="00A13060"/>
    <w:rsid w:val="00A14E89"/>
    <w:rsid w:val="00A1528D"/>
    <w:rsid w:val="00A152EB"/>
    <w:rsid w:val="00A1694B"/>
    <w:rsid w:val="00A178A0"/>
    <w:rsid w:val="00A2002B"/>
    <w:rsid w:val="00A20D19"/>
    <w:rsid w:val="00A20F0D"/>
    <w:rsid w:val="00A2231F"/>
    <w:rsid w:val="00A23B4B"/>
    <w:rsid w:val="00A258D9"/>
    <w:rsid w:val="00A25C9D"/>
    <w:rsid w:val="00A26BC1"/>
    <w:rsid w:val="00A270BC"/>
    <w:rsid w:val="00A27123"/>
    <w:rsid w:val="00A27BEE"/>
    <w:rsid w:val="00A27C06"/>
    <w:rsid w:val="00A27E9F"/>
    <w:rsid w:val="00A3075A"/>
    <w:rsid w:val="00A30FCA"/>
    <w:rsid w:val="00A315F9"/>
    <w:rsid w:val="00A31D4B"/>
    <w:rsid w:val="00A3304A"/>
    <w:rsid w:val="00A3474A"/>
    <w:rsid w:val="00A34AFC"/>
    <w:rsid w:val="00A34D95"/>
    <w:rsid w:val="00A3696F"/>
    <w:rsid w:val="00A373B2"/>
    <w:rsid w:val="00A4000B"/>
    <w:rsid w:val="00A41286"/>
    <w:rsid w:val="00A4147E"/>
    <w:rsid w:val="00A424E2"/>
    <w:rsid w:val="00A42B36"/>
    <w:rsid w:val="00A42B45"/>
    <w:rsid w:val="00A42F52"/>
    <w:rsid w:val="00A4331A"/>
    <w:rsid w:val="00A436AC"/>
    <w:rsid w:val="00A43A4C"/>
    <w:rsid w:val="00A43DD2"/>
    <w:rsid w:val="00A43FDB"/>
    <w:rsid w:val="00A450A9"/>
    <w:rsid w:val="00A4677F"/>
    <w:rsid w:val="00A46A04"/>
    <w:rsid w:val="00A46DA9"/>
    <w:rsid w:val="00A47C7D"/>
    <w:rsid w:val="00A500E2"/>
    <w:rsid w:val="00A505C2"/>
    <w:rsid w:val="00A50BD5"/>
    <w:rsid w:val="00A50F0D"/>
    <w:rsid w:val="00A51090"/>
    <w:rsid w:val="00A51C77"/>
    <w:rsid w:val="00A55464"/>
    <w:rsid w:val="00A55524"/>
    <w:rsid w:val="00A558BA"/>
    <w:rsid w:val="00A567CB"/>
    <w:rsid w:val="00A56958"/>
    <w:rsid w:val="00A56C86"/>
    <w:rsid w:val="00A5725A"/>
    <w:rsid w:val="00A578FA"/>
    <w:rsid w:val="00A60A66"/>
    <w:rsid w:val="00A618FF"/>
    <w:rsid w:val="00A619DA"/>
    <w:rsid w:val="00A62F0B"/>
    <w:rsid w:val="00A632A8"/>
    <w:rsid w:val="00A64E07"/>
    <w:rsid w:val="00A659B9"/>
    <w:rsid w:val="00A65C03"/>
    <w:rsid w:val="00A65FC8"/>
    <w:rsid w:val="00A66468"/>
    <w:rsid w:val="00A66B4C"/>
    <w:rsid w:val="00A67079"/>
    <w:rsid w:val="00A67C35"/>
    <w:rsid w:val="00A70234"/>
    <w:rsid w:val="00A7086A"/>
    <w:rsid w:val="00A7169B"/>
    <w:rsid w:val="00A716A7"/>
    <w:rsid w:val="00A716A9"/>
    <w:rsid w:val="00A72F2A"/>
    <w:rsid w:val="00A7364F"/>
    <w:rsid w:val="00A73691"/>
    <w:rsid w:val="00A74911"/>
    <w:rsid w:val="00A77BC5"/>
    <w:rsid w:val="00A77DA3"/>
    <w:rsid w:val="00A8036B"/>
    <w:rsid w:val="00A8070E"/>
    <w:rsid w:val="00A81002"/>
    <w:rsid w:val="00A816C2"/>
    <w:rsid w:val="00A81CD9"/>
    <w:rsid w:val="00A81E90"/>
    <w:rsid w:val="00A82EC3"/>
    <w:rsid w:val="00A84404"/>
    <w:rsid w:val="00A849AC"/>
    <w:rsid w:val="00A84F30"/>
    <w:rsid w:val="00A85369"/>
    <w:rsid w:val="00A85E1D"/>
    <w:rsid w:val="00A868F1"/>
    <w:rsid w:val="00A86B28"/>
    <w:rsid w:val="00A87ACE"/>
    <w:rsid w:val="00A87E5F"/>
    <w:rsid w:val="00A907E4"/>
    <w:rsid w:val="00A913B3"/>
    <w:rsid w:val="00A91C9F"/>
    <w:rsid w:val="00A93CB5"/>
    <w:rsid w:val="00A944BB"/>
    <w:rsid w:val="00A961CB"/>
    <w:rsid w:val="00A964C4"/>
    <w:rsid w:val="00A96602"/>
    <w:rsid w:val="00A9745F"/>
    <w:rsid w:val="00A97D15"/>
    <w:rsid w:val="00AA081F"/>
    <w:rsid w:val="00AA0A25"/>
    <w:rsid w:val="00AA119F"/>
    <w:rsid w:val="00AA1BBE"/>
    <w:rsid w:val="00AA2418"/>
    <w:rsid w:val="00AA26E7"/>
    <w:rsid w:val="00AA2BF8"/>
    <w:rsid w:val="00AA2D4F"/>
    <w:rsid w:val="00AA4C7E"/>
    <w:rsid w:val="00AA4CD3"/>
    <w:rsid w:val="00AA4E30"/>
    <w:rsid w:val="00AA61CA"/>
    <w:rsid w:val="00AA647B"/>
    <w:rsid w:val="00AA71A8"/>
    <w:rsid w:val="00AA7247"/>
    <w:rsid w:val="00AA77BF"/>
    <w:rsid w:val="00AA7F25"/>
    <w:rsid w:val="00AB0263"/>
    <w:rsid w:val="00AB1531"/>
    <w:rsid w:val="00AB15C0"/>
    <w:rsid w:val="00AB15F3"/>
    <w:rsid w:val="00AB335C"/>
    <w:rsid w:val="00AB33F4"/>
    <w:rsid w:val="00AB3573"/>
    <w:rsid w:val="00AB424B"/>
    <w:rsid w:val="00AB748F"/>
    <w:rsid w:val="00AC01F1"/>
    <w:rsid w:val="00AC24A8"/>
    <w:rsid w:val="00AC30D8"/>
    <w:rsid w:val="00AC32EB"/>
    <w:rsid w:val="00AC4028"/>
    <w:rsid w:val="00AC5A8C"/>
    <w:rsid w:val="00AC70E7"/>
    <w:rsid w:val="00AC734C"/>
    <w:rsid w:val="00AC7467"/>
    <w:rsid w:val="00AC7565"/>
    <w:rsid w:val="00AC7DDC"/>
    <w:rsid w:val="00AD00F6"/>
    <w:rsid w:val="00AD0CC4"/>
    <w:rsid w:val="00AD214A"/>
    <w:rsid w:val="00AD2FE9"/>
    <w:rsid w:val="00AD48E6"/>
    <w:rsid w:val="00AD5B42"/>
    <w:rsid w:val="00AD6123"/>
    <w:rsid w:val="00AD7186"/>
    <w:rsid w:val="00AD7279"/>
    <w:rsid w:val="00AD72C2"/>
    <w:rsid w:val="00AD74E6"/>
    <w:rsid w:val="00AD7B28"/>
    <w:rsid w:val="00AD7CA4"/>
    <w:rsid w:val="00AE03BF"/>
    <w:rsid w:val="00AE0805"/>
    <w:rsid w:val="00AE0832"/>
    <w:rsid w:val="00AE2435"/>
    <w:rsid w:val="00AE268D"/>
    <w:rsid w:val="00AE2A79"/>
    <w:rsid w:val="00AE33CF"/>
    <w:rsid w:val="00AE4178"/>
    <w:rsid w:val="00AE4EB7"/>
    <w:rsid w:val="00AE5A50"/>
    <w:rsid w:val="00AE6BB4"/>
    <w:rsid w:val="00AF09E7"/>
    <w:rsid w:val="00AF1B42"/>
    <w:rsid w:val="00AF3C8B"/>
    <w:rsid w:val="00AF4A6B"/>
    <w:rsid w:val="00AF5148"/>
    <w:rsid w:val="00AF517B"/>
    <w:rsid w:val="00AF5B3A"/>
    <w:rsid w:val="00AF5E7A"/>
    <w:rsid w:val="00AF6038"/>
    <w:rsid w:val="00AF661E"/>
    <w:rsid w:val="00B01993"/>
    <w:rsid w:val="00B01D53"/>
    <w:rsid w:val="00B039B5"/>
    <w:rsid w:val="00B05027"/>
    <w:rsid w:val="00B05C16"/>
    <w:rsid w:val="00B05E36"/>
    <w:rsid w:val="00B065F0"/>
    <w:rsid w:val="00B06862"/>
    <w:rsid w:val="00B068BD"/>
    <w:rsid w:val="00B0711A"/>
    <w:rsid w:val="00B0728B"/>
    <w:rsid w:val="00B073C5"/>
    <w:rsid w:val="00B07A50"/>
    <w:rsid w:val="00B07CA2"/>
    <w:rsid w:val="00B103B8"/>
    <w:rsid w:val="00B1042B"/>
    <w:rsid w:val="00B10EF0"/>
    <w:rsid w:val="00B11B54"/>
    <w:rsid w:val="00B12250"/>
    <w:rsid w:val="00B12F1D"/>
    <w:rsid w:val="00B13F0E"/>
    <w:rsid w:val="00B14244"/>
    <w:rsid w:val="00B158C2"/>
    <w:rsid w:val="00B15F2C"/>
    <w:rsid w:val="00B163DB"/>
    <w:rsid w:val="00B16A2E"/>
    <w:rsid w:val="00B16C05"/>
    <w:rsid w:val="00B1701E"/>
    <w:rsid w:val="00B177FB"/>
    <w:rsid w:val="00B17801"/>
    <w:rsid w:val="00B20DED"/>
    <w:rsid w:val="00B21839"/>
    <w:rsid w:val="00B21CD2"/>
    <w:rsid w:val="00B234E0"/>
    <w:rsid w:val="00B24D6B"/>
    <w:rsid w:val="00B257D9"/>
    <w:rsid w:val="00B26A39"/>
    <w:rsid w:val="00B272D4"/>
    <w:rsid w:val="00B279A3"/>
    <w:rsid w:val="00B3023C"/>
    <w:rsid w:val="00B3146A"/>
    <w:rsid w:val="00B31A0D"/>
    <w:rsid w:val="00B326EB"/>
    <w:rsid w:val="00B3295B"/>
    <w:rsid w:val="00B3457F"/>
    <w:rsid w:val="00B34F49"/>
    <w:rsid w:val="00B35224"/>
    <w:rsid w:val="00B364E4"/>
    <w:rsid w:val="00B366E0"/>
    <w:rsid w:val="00B36D1F"/>
    <w:rsid w:val="00B36E16"/>
    <w:rsid w:val="00B36E87"/>
    <w:rsid w:val="00B37028"/>
    <w:rsid w:val="00B404B9"/>
    <w:rsid w:val="00B41267"/>
    <w:rsid w:val="00B431EC"/>
    <w:rsid w:val="00B43381"/>
    <w:rsid w:val="00B44ABC"/>
    <w:rsid w:val="00B44D03"/>
    <w:rsid w:val="00B451CF"/>
    <w:rsid w:val="00B45246"/>
    <w:rsid w:val="00B45B87"/>
    <w:rsid w:val="00B45F75"/>
    <w:rsid w:val="00B46990"/>
    <w:rsid w:val="00B47818"/>
    <w:rsid w:val="00B47B4C"/>
    <w:rsid w:val="00B500B8"/>
    <w:rsid w:val="00B505D8"/>
    <w:rsid w:val="00B533C4"/>
    <w:rsid w:val="00B5397F"/>
    <w:rsid w:val="00B53D52"/>
    <w:rsid w:val="00B555D1"/>
    <w:rsid w:val="00B5660A"/>
    <w:rsid w:val="00B5675E"/>
    <w:rsid w:val="00B5728E"/>
    <w:rsid w:val="00B60884"/>
    <w:rsid w:val="00B61B03"/>
    <w:rsid w:val="00B62CA4"/>
    <w:rsid w:val="00B63D20"/>
    <w:rsid w:val="00B66B0B"/>
    <w:rsid w:val="00B66D20"/>
    <w:rsid w:val="00B66F92"/>
    <w:rsid w:val="00B67D9E"/>
    <w:rsid w:val="00B67DBB"/>
    <w:rsid w:val="00B70005"/>
    <w:rsid w:val="00B707F4"/>
    <w:rsid w:val="00B70BEF"/>
    <w:rsid w:val="00B71310"/>
    <w:rsid w:val="00B721D0"/>
    <w:rsid w:val="00B73B88"/>
    <w:rsid w:val="00B744D4"/>
    <w:rsid w:val="00B75AA9"/>
    <w:rsid w:val="00B76245"/>
    <w:rsid w:val="00B76AD2"/>
    <w:rsid w:val="00B77050"/>
    <w:rsid w:val="00B801FF"/>
    <w:rsid w:val="00B805D1"/>
    <w:rsid w:val="00B80CCB"/>
    <w:rsid w:val="00B81DFB"/>
    <w:rsid w:val="00B823EB"/>
    <w:rsid w:val="00B82A9D"/>
    <w:rsid w:val="00B83942"/>
    <w:rsid w:val="00B839D4"/>
    <w:rsid w:val="00B8487B"/>
    <w:rsid w:val="00B84D43"/>
    <w:rsid w:val="00B84F38"/>
    <w:rsid w:val="00B8526F"/>
    <w:rsid w:val="00B85B0B"/>
    <w:rsid w:val="00B861D0"/>
    <w:rsid w:val="00B864C1"/>
    <w:rsid w:val="00B87015"/>
    <w:rsid w:val="00B876BC"/>
    <w:rsid w:val="00B87C6F"/>
    <w:rsid w:val="00B90018"/>
    <w:rsid w:val="00B9153B"/>
    <w:rsid w:val="00B916B4"/>
    <w:rsid w:val="00B92E1D"/>
    <w:rsid w:val="00B93721"/>
    <w:rsid w:val="00B939E7"/>
    <w:rsid w:val="00B94FFA"/>
    <w:rsid w:val="00B9610D"/>
    <w:rsid w:val="00B97460"/>
    <w:rsid w:val="00B977D6"/>
    <w:rsid w:val="00B97F9A"/>
    <w:rsid w:val="00BA0031"/>
    <w:rsid w:val="00BA06FB"/>
    <w:rsid w:val="00BA0DCB"/>
    <w:rsid w:val="00BA21E5"/>
    <w:rsid w:val="00BA43C6"/>
    <w:rsid w:val="00BA4CAA"/>
    <w:rsid w:val="00BA63E1"/>
    <w:rsid w:val="00BA7212"/>
    <w:rsid w:val="00BA7356"/>
    <w:rsid w:val="00BA7F1B"/>
    <w:rsid w:val="00BA7FD9"/>
    <w:rsid w:val="00BB02E6"/>
    <w:rsid w:val="00BB14C3"/>
    <w:rsid w:val="00BB194D"/>
    <w:rsid w:val="00BB20A7"/>
    <w:rsid w:val="00BB2C2B"/>
    <w:rsid w:val="00BB44C7"/>
    <w:rsid w:val="00BB54A6"/>
    <w:rsid w:val="00BB54AD"/>
    <w:rsid w:val="00BB6351"/>
    <w:rsid w:val="00BB650E"/>
    <w:rsid w:val="00BB696B"/>
    <w:rsid w:val="00BB6A28"/>
    <w:rsid w:val="00BB7409"/>
    <w:rsid w:val="00BC01C0"/>
    <w:rsid w:val="00BC07EA"/>
    <w:rsid w:val="00BC0999"/>
    <w:rsid w:val="00BC31B2"/>
    <w:rsid w:val="00BC32E0"/>
    <w:rsid w:val="00BC3BB7"/>
    <w:rsid w:val="00BC4B40"/>
    <w:rsid w:val="00BC4F32"/>
    <w:rsid w:val="00BC5002"/>
    <w:rsid w:val="00BC65EF"/>
    <w:rsid w:val="00BC69ED"/>
    <w:rsid w:val="00BC7B54"/>
    <w:rsid w:val="00BD107E"/>
    <w:rsid w:val="00BD1541"/>
    <w:rsid w:val="00BD2521"/>
    <w:rsid w:val="00BD26A9"/>
    <w:rsid w:val="00BD4290"/>
    <w:rsid w:val="00BD4303"/>
    <w:rsid w:val="00BD44FD"/>
    <w:rsid w:val="00BD5ADD"/>
    <w:rsid w:val="00BD6A41"/>
    <w:rsid w:val="00BD764E"/>
    <w:rsid w:val="00BE01B1"/>
    <w:rsid w:val="00BE0712"/>
    <w:rsid w:val="00BE0B94"/>
    <w:rsid w:val="00BE1155"/>
    <w:rsid w:val="00BE23DF"/>
    <w:rsid w:val="00BE5246"/>
    <w:rsid w:val="00BE5787"/>
    <w:rsid w:val="00BE5819"/>
    <w:rsid w:val="00BE5BF0"/>
    <w:rsid w:val="00BE5DB9"/>
    <w:rsid w:val="00BE7F7A"/>
    <w:rsid w:val="00BF0B15"/>
    <w:rsid w:val="00BF1940"/>
    <w:rsid w:val="00BF1F99"/>
    <w:rsid w:val="00BF2409"/>
    <w:rsid w:val="00BF2719"/>
    <w:rsid w:val="00BF2BFF"/>
    <w:rsid w:val="00BF32FF"/>
    <w:rsid w:val="00BF3DCB"/>
    <w:rsid w:val="00BF43ED"/>
    <w:rsid w:val="00BF5216"/>
    <w:rsid w:val="00BF550F"/>
    <w:rsid w:val="00BF67D9"/>
    <w:rsid w:val="00BF6D7A"/>
    <w:rsid w:val="00BF7455"/>
    <w:rsid w:val="00BF795B"/>
    <w:rsid w:val="00C0046D"/>
    <w:rsid w:val="00C0053E"/>
    <w:rsid w:val="00C01C34"/>
    <w:rsid w:val="00C0256D"/>
    <w:rsid w:val="00C02AB8"/>
    <w:rsid w:val="00C02B6F"/>
    <w:rsid w:val="00C03138"/>
    <w:rsid w:val="00C043FD"/>
    <w:rsid w:val="00C044E0"/>
    <w:rsid w:val="00C04A4D"/>
    <w:rsid w:val="00C05D08"/>
    <w:rsid w:val="00C06786"/>
    <w:rsid w:val="00C07642"/>
    <w:rsid w:val="00C11868"/>
    <w:rsid w:val="00C11F66"/>
    <w:rsid w:val="00C1295F"/>
    <w:rsid w:val="00C130A1"/>
    <w:rsid w:val="00C13333"/>
    <w:rsid w:val="00C13DEE"/>
    <w:rsid w:val="00C14082"/>
    <w:rsid w:val="00C14337"/>
    <w:rsid w:val="00C14EF9"/>
    <w:rsid w:val="00C15BD1"/>
    <w:rsid w:val="00C16117"/>
    <w:rsid w:val="00C165B5"/>
    <w:rsid w:val="00C1673B"/>
    <w:rsid w:val="00C16BCD"/>
    <w:rsid w:val="00C22A85"/>
    <w:rsid w:val="00C2382A"/>
    <w:rsid w:val="00C24556"/>
    <w:rsid w:val="00C266AD"/>
    <w:rsid w:val="00C26BE9"/>
    <w:rsid w:val="00C27062"/>
    <w:rsid w:val="00C27253"/>
    <w:rsid w:val="00C2733B"/>
    <w:rsid w:val="00C31794"/>
    <w:rsid w:val="00C319D8"/>
    <w:rsid w:val="00C31FD1"/>
    <w:rsid w:val="00C3214D"/>
    <w:rsid w:val="00C32E51"/>
    <w:rsid w:val="00C33967"/>
    <w:rsid w:val="00C341C2"/>
    <w:rsid w:val="00C343F6"/>
    <w:rsid w:val="00C353EA"/>
    <w:rsid w:val="00C3684C"/>
    <w:rsid w:val="00C40118"/>
    <w:rsid w:val="00C41CEA"/>
    <w:rsid w:val="00C443D5"/>
    <w:rsid w:val="00C447C5"/>
    <w:rsid w:val="00C44FC2"/>
    <w:rsid w:val="00C465FF"/>
    <w:rsid w:val="00C4666C"/>
    <w:rsid w:val="00C4687F"/>
    <w:rsid w:val="00C47964"/>
    <w:rsid w:val="00C517E5"/>
    <w:rsid w:val="00C53B1C"/>
    <w:rsid w:val="00C53DA5"/>
    <w:rsid w:val="00C53DE1"/>
    <w:rsid w:val="00C53E8C"/>
    <w:rsid w:val="00C54505"/>
    <w:rsid w:val="00C54F8A"/>
    <w:rsid w:val="00C55247"/>
    <w:rsid w:val="00C577E7"/>
    <w:rsid w:val="00C57B29"/>
    <w:rsid w:val="00C57B32"/>
    <w:rsid w:val="00C616DC"/>
    <w:rsid w:val="00C618C4"/>
    <w:rsid w:val="00C61C9F"/>
    <w:rsid w:val="00C621D4"/>
    <w:rsid w:val="00C628EB"/>
    <w:rsid w:val="00C62A96"/>
    <w:rsid w:val="00C63185"/>
    <w:rsid w:val="00C63416"/>
    <w:rsid w:val="00C652C1"/>
    <w:rsid w:val="00C65485"/>
    <w:rsid w:val="00C655B2"/>
    <w:rsid w:val="00C670A6"/>
    <w:rsid w:val="00C672B0"/>
    <w:rsid w:val="00C70960"/>
    <w:rsid w:val="00C70C20"/>
    <w:rsid w:val="00C712BD"/>
    <w:rsid w:val="00C72177"/>
    <w:rsid w:val="00C72763"/>
    <w:rsid w:val="00C72F61"/>
    <w:rsid w:val="00C74B9D"/>
    <w:rsid w:val="00C74C3C"/>
    <w:rsid w:val="00C75821"/>
    <w:rsid w:val="00C759BC"/>
    <w:rsid w:val="00C76F31"/>
    <w:rsid w:val="00C811CC"/>
    <w:rsid w:val="00C81220"/>
    <w:rsid w:val="00C81502"/>
    <w:rsid w:val="00C81A86"/>
    <w:rsid w:val="00C81F07"/>
    <w:rsid w:val="00C82068"/>
    <w:rsid w:val="00C82FE4"/>
    <w:rsid w:val="00C8388B"/>
    <w:rsid w:val="00C8455E"/>
    <w:rsid w:val="00C845DA"/>
    <w:rsid w:val="00C84B30"/>
    <w:rsid w:val="00C85E7C"/>
    <w:rsid w:val="00C903B8"/>
    <w:rsid w:val="00C903F4"/>
    <w:rsid w:val="00C90886"/>
    <w:rsid w:val="00C91668"/>
    <w:rsid w:val="00C92CAD"/>
    <w:rsid w:val="00C94C31"/>
    <w:rsid w:val="00C95150"/>
    <w:rsid w:val="00C9561E"/>
    <w:rsid w:val="00C95ACF"/>
    <w:rsid w:val="00C95BDF"/>
    <w:rsid w:val="00C95CA1"/>
    <w:rsid w:val="00C9665F"/>
    <w:rsid w:val="00C9785E"/>
    <w:rsid w:val="00C97A0E"/>
    <w:rsid w:val="00C97C9D"/>
    <w:rsid w:val="00CA0F16"/>
    <w:rsid w:val="00CA1E62"/>
    <w:rsid w:val="00CA34FD"/>
    <w:rsid w:val="00CA390D"/>
    <w:rsid w:val="00CA4896"/>
    <w:rsid w:val="00CA5B79"/>
    <w:rsid w:val="00CA5D0A"/>
    <w:rsid w:val="00CA5F40"/>
    <w:rsid w:val="00CA5F93"/>
    <w:rsid w:val="00CA6776"/>
    <w:rsid w:val="00CA70D9"/>
    <w:rsid w:val="00CB071A"/>
    <w:rsid w:val="00CB0D80"/>
    <w:rsid w:val="00CB15D4"/>
    <w:rsid w:val="00CB1E7D"/>
    <w:rsid w:val="00CB1E8E"/>
    <w:rsid w:val="00CB2F7F"/>
    <w:rsid w:val="00CB3ED2"/>
    <w:rsid w:val="00CB42A6"/>
    <w:rsid w:val="00CB444A"/>
    <w:rsid w:val="00CB46EB"/>
    <w:rsid w:val="00CB5025"/>
    <w:rsid w:val="00CB568B"/>
    <w:rsid w:val="00CB56B0"/>
    <w:rsid w:val="00CB5F4A"/>
    <w:rsid w:val="00CC1CE4"/>
    <w:rsid w:val="00CC20FB"/>
    <w:rsid w:val="00CC22D2"/>
    <w:rsid w:val="00CC2C7A"/>
    <w:rsid w:val="00CC39B7"/>
    <w:rsid w:val="00CC3DCC"/>
    <w:rsid w:val="00CC427A"/>
    <w:rsid w:val="00CC49D4"/>
    <w:rsid w:val="00CC4B2F"/>
    <w:rsid w:val="00CC4F77"/>
    <w:rsid w:val="00CC6C2D"/>
    <w:rsid w:val="00CC6EAE"/>
    <w:rsid w:val="00CC7012"/>
    <w:rsid w:val="00CC79EE"/>
    <w:rsid w:val="00CC7A40"/>
    <w:rsid w:val="00CD1CFF"/>
    <w:rsid w:val="00CD1E52"/>
    <w:rsid w:val="00CD2E08"/>
    <w:rsid w:val="00CD3173"/>
    <w:rsid w:val="00CD3418"/>
    <w:rsid w:val="00CD4D44"/>
    <w:rsid w:val="00CD5B4D"/>
    <w:rsid w:val="00CD6076"/>
    <w:rsid w:val="00CD6991"/>
    <w:rsid w:val="00CD6D43"/>
    <w:rsid w:val="00CE15C0"/>
    <w:rsid w:val="00CE17ED"/>
    <w:rsid w:val="00CE1973"/>
    <w:rsid w:val="00CE1A90"/>
    <w:rsid w:val="00CE1E12"/>
    <w:rsid w:val="00CE1FA3"/>
    <w:rsid w:val="00CE2675"/>
    <w:rsid w:val="00CE2C8F"/>
    <w:rsid w:val="00CE365A"/>
    <w:rsid w:val="00CE428E"/>
    <w:rsid w:val="00CE42C4"/>
    <w:rsid w:val="00CE4869"/>
    <w:rsid w:val="00CE48B3"/>
    <w:rsid w:val="00CE515D"/>
    <w:rsid w:val="00CE5498"/>
    <w:rsid w:val="00CE5AAD"/>
    <w:rsid w:val="00CE5FF5"/>
    <w:rsid w:val="00CE6491"/>
    <w:rsid w:val="00CE7751"/>
    <w:rsid w:val="00CE7D96"/>
    <w:rsid w:val="00CF10F9"/>
    <w:rsid w:val="00CF2555"/>
    <w:rsid w:val="00CF2935"/>
    <w:rsid w:val="00CF2A8D"/>
    <w:rsid w:val="00CF2E05"/>
    <w:rsid w:val="00CF3A1C"/>
    <w:rsid w:val="00CF4449"/>
    <w:rsid w:val="00CF4519"/>
    <w:rsid w:val="00CF5B6E"/>
    <w:rsid w:val="00CF6222"/>
    <w:rsid w:val="00CF6BDC"/>
    <w:rsid w:val="00CF6E96"/>
    <w:rsid w:val="00CF7204"/>
    <w:rsid w:val="00CF74DE"/>
    <w:rsid w:val="00D023B3"/>
    <w:rsid w:val="00D0246A"/>
    <w:rsid w:val="00D02C02"/>
    <w:rsid w:val="00D03BB9"/>
    <w:rsid w:val="00D03EDD"/>
    <w:rsid w:val="00D0411E"/>
    <w:rsid w:val="00D0431C"/>
    <w:rsid w:val="00D045EC"/>
    <w:rsid w:val="00D05263"/>
    <w:rsid w:val="00D067B8"/>
    <w:rsid w:val="00D10BCC"/>
    <w:rsid w:val="00D10C2C"/>
    <w:rsid w:val="00D10FAF"/>
    <w:rsid w:val="00D125CC"/>
    <w:rsid w:val="00D12B0A"/>
    <w:rsid w:val="00D137B2"/>
    <w:rsid w:val="00D13A54"/>
    <w:rsid w:val="00D14C0F"/>
    <w:rsid w:val="00D1541B"/>
    <w:rsid w:val="00D1555B"/>
    <w:rsid w:val="00D15898"/>
    <w:rsid w:val="00D15DCF"/>
    <w:rsid w:val="00D160DD"/>
    <w:rsid w:val="00D1690A"/>
    <w:rsid w:val="00D17434"/>
    <w:rsid w:val="00D175FD"/>
    <w:rsid w:val="00D17EAF"/>
    <w:rsid w:val="00D20703"/>
    <w:rsid w:val="00D20E0F"/>
    <w:rsid w:val="00D210DC"/>
    <w:rsid w:val="00D2174D"/>
    <w:rsid w:val="00D21957"/>
    <w:rsid w:val="00D23884"/>
    <w:rsid w:val="00D24B05"/>
    <w:rsid w:val="00D25104"/>
    <w:rsid w:val="00D25A64"/>
    <w:rsid w:val="00D267FF"/>
    <w:rsid w:val="00D26C47"/>
    <w:rsid w:val="00D270E2"/>
    <w:rsid w:val="00D27B6E"/>
    <w:rsid w:val="00D326C8"/>
    <w:rsid w:val="00D33107"/>
    <w:rsid w:val="00D332FE"/>
    <w:rsid w:val="00D3412F"/>
    <w:rsid w:val="00D34BD2"/>
    <w:rsid w:val="00D35769"/>
    <w:rsid w:val="00D35C2F"/>
    <w:rsid w:val="00D35CCB"/>
    <w:rsid w:val="00D35E07"/>
    <w:rsid w:val="00D370CA"/>
    <w:rsid w:val="00D37344"/>
    <w:rsid w:val="00D376A4"/>
    <w:rsid w:val="00D37F8E"/>
    <w:rsid w:val="00D40012"/>
    <w:rsid w:val="00D41DC1"/>
    <w:rsid w:val="00D42AA7"/>
    <w:rsid w:val="00D43921"/>
    <w:rsid w:val="00D43FB2"/>
    <w:rsid w:val="00D43FEA"/>
    <w:rsid w:val="00D44757"/>
    <w:rsid w:val="00D45C4E"/>
    <w:rsid w:val="00D4604B"/>
    <w:rsid w:val="00D46098"/>
    <w:rsid w:val="00D463EC"/>
    <w:rsid w:val="00D46FD7"/>
    <w:rsid w:val="00D5019F"/>
    <w:rsid w:val="00D51227"/>
    <w:rsid w:val="00D514C1"/>
    <w:rsid w:val="00D524EB"/>
    <w:rsid w:val="00D5481C"/>
    <w:rsid w:val="00D55D6E"/>
    <w:rsid w:val="00D56635"/>
    <w:rsid w:val="00D6078B"/>
    <w:rsid w:val="00D60CE6"/>
    <w:rsid w:val="00D60DC4"/>
    <w:rsid w:val="00D61085"/>
    <w:rsid w:val="00D61131"/>
    <w:rsid w:val="00D630C3"/>
    <w:rsid w:val="00D639BA"/>
    <w:rsid w:val="00D66018"/>
    <w:rsid w:val="00D66243"/>
    <w:rsid w:val="00D67395"/>
    <w:rsid w:val="00D673D5"/>
    <w:rsid w:val="00D67F10"/>
    <w:rsid w:val="00D70029"/>
    <w:rsid w:val="00D70941"/>
    <w:rsid w:val="00D71302"/>
    <w:rsid w:val="00D726EF"/>
    <w:rsid w:val="00D743E6"/>
    <w:rsid w:val="00D74710"/>
    <w:rsid w:val="00D74F0F"/>
    <w:rsid w:val="00D74FF8"/>
    <w:rsid w:val="00D754BB"/>
    <w:rsid w:val="00D76AF9"/>
    <w:rsid w:val="00D80DC1"/>
    <w:rsid w:val="00D81DC6"/>
    <w:rsid w:val="00D81EBB"/>
    <w:rsid w:val="00D824B7"/>
    <w:rsid w:val="00D82912"/>
    <w:rsid w:val="00D82943"/>
    <w:rsid w:val="00D8476C"/>
    <w:rsid w:val="00D84899"/>
    <w:rsid w:val="00D84A4C"/>
    <w:rsid w:val="00D84C83"/>
    <w:rsid w:val="00D84F9F"/>
    <w:rsid w:val="00D85135"/>
    <w:rsid w:val="00D854B6"/>
    <w:rsid w:val="00D86455"/>
    <w:rsid w:val="00D86C8F"/>
    <w:rsid w:val="00D871E1"/>
    <w:rsid w:val="00D877C7"/>
    <w:rsid w:val="00D91BE5"/>
    <w:rsid w:val="00D921BD"/>
    <w:rsid w:val="00D9323C"/>
    <w:rsid w:val="00D9486C"/>
    <w:rsid w:val="00D9701D"/>
    <w:rsid w:val="00DA1293"/>
    <w:rsid w:val="00DA1358"/>
    <w:rsid w:val="00DA2513"/>
    <w:rsid w:val="00DA2BC4"/>
    <w:rsid w:val="00DA39E2"/>
    <w:rsid w:val="00DA3C28"/>
    <w:rsid w:val="00DA3E95"/>
    <w:rsid w:val="00DA4806"/>
    <w:rsid w:val="00DA7401"/>
    <w:rsid w:val="00DA7613"/>
    <w:rsid w:val="00DB02C9"/>
    <w:rsid w:val="00DB1719"/>
    <w:rsid w:val="00DB2283"/>
    <w:rsid w:val="00DB26BB"/>
    <w:rsid w:val="00DB2E13"/>
    <w:rsid w:val="00DB36FF"/>
    <w:rsid w:val="00DB3AF7"/>
    <w:rsid w:val="00DB3F8D"/>
    <w:rsid w:val="00DB4B27"/>
    <w:rsid w:val="00DB4BA4"/>
    <w:rsid w:val="00DB4E85"/>
    <w:rsid w:val="00DB5021"/>
    <w:rsid w:val="00DB5411"/>
    <w:rsid w:val="00DB5EAE"/>
    <w:rsid w:val="00DB5FDF"/>
    <w:rsid w:val="00DB6C53"/>
    <w:rsid w:val="00DC016B"/>
    <w:rsid w:val="00DC1359"/>
    <w:rsid w:val="00DC2AC4"/>
    <w:rsid w:val="00DC3473"/>
    <w:rsid w:val="00DC4427"/>
    <w:rsid w:val="00DC4663"/>
    <w:rsid w:val="00DC4E73"/>
    <w:rsid w:val="00DC55EF"/>
    <w:rsid w:val="00DC7AFF"/>
    <w:rsid w:val="00DC7C2F"/>
    <w:rsid w:val="00DD2AC9"/>
    <w:rsid w:val="00DD2CB8"/>
    <w:rsid w:val="00DD3B63"/>
    <w:rsid w:val="00DD3E9D"/>
    <w:rsid w:val="00DD431D"/>
    <w:rsid w:val="00DD7AFA"/>
    <w:rsid w:val="00DD7C52"/>
    <w:rsid w:val="00DE0329"/>
    <w:rsid w:val="00DE0B8B"/>
    <w:rsid w:val="00DE1801"/>
    <w:rsid w:val="00DE1C28"/>
    <w:rsid w:val="00DE20FE"/>
    <w:rsid w:val="00DE265F"/>
    <w:rsid w:val="00DE291B"/>
    <w:rsid w:val="00DE2C6E"/>
    <w:rsid w:val="00DE2D2F"/>
    <w:rsid w:val="00DE3AE0"/>
    <w:rsid w:val="00DE4216"/>
    <w:rsid w:val="00DE4633"/>
    <w:rsid w:val="00DE49FA"/>
    <w:rsid w:val="00DE5CE7"/>
    <w:rsid w:val="00DE5E20"/>
    <w:rsid w:val="00DF01B3"/>
    <w:rsid w:val="00DF1498"/>
    <w:rsid w:val="00DF1D32"/>
    <w:rsid w:val="00DF2AC3"/>
    <w:rsid w:val="00DF2BDC"/>
    <w:rsid w:val="00DF35F8"/>
    <w:rsid w:val="00DF486E"/>
    <w:rsid w:val="00DF673B"/>
    <w:rsid w:val="00DF7A4C"/>
    <w:rsid w:val="00DF7AF3"/>
    <w:rsid w:val="00E001D2"/>
    <w:rsid w:val="00E001D5"/>
    <w:rsid w:val="00E01173"/>
    <w:rsid w:val="00E01428"/>
    <w:rsid w:val="00E01E5F"/>
    <w:rsid w:val="00E0282C"/>
    <w:rsid w:val="00E02A3F"/>
    <w:rsid w:val="00E02E9E"/>
    <w:rsid w:val="00E03920"/>
    <w:rsid w:val="00E048C0"/>
    <w:rsid w:val="00E05D99"/>
    <w:rsid w:val="00E065AC"/>
    <w:rsid w:val="00E06611"/>
    <w:rsid w:val="00E0677C"/>
    <w:rsid w:val="00E06F80"/>
    <w:rsid w:val="00E073D9"/>
    <w:rsid w:val="00E078C1"/>
    <w:rsid w:val="00E12081"/>
    <w:rsid w:val="00E1217F"/>
    <w:rsid w:val="00E12C90"/>
    <w:rsid w:val="00E12DD4"/>
    <w:rsid w:val="00E133A1"/>
    <w:rsid w:val="00E13C68"/>
    <w:rsid w:val="00E14AC9"/>
    <w:rsid w:val="00E15C2B"/>
    <w:rsid w:val="00E162AF"/>
    <w:rsid w:val="00E169EC"/>
    <w:rsid w:val="00E17488"/>
    <w:rsid w:val="00E177CF"/>
    <w:rsid w:val="00E22113"/>
    <w:rsid w:val="00E22884"/>
    <w:rsid w:val="00E22AEC"/>
    <w:rsid w:val="00E2464F"/>
    <w:rsid w:val="00E24AEB"/>
    <w:rsid w:val="00E2595E"/>
    <w:rsid w:val="00E25E08"/>
    <w:rsid w:val="00E26A77"/>
    <w:rsid w:val="00E26EB3"/>
    <w:rsid w:val="00E30202"/>
    <w:rsid w:val="00E303BA"/>
    <w:rsid w:val="00E308B6"/>
    <w:rsid w:val="00E31CE4"/>
    <w:rsid w:val="00E31E21"/>
    <w:rsid w:val="00E3221B"/>
    <w:rsid w:val="00E32EC8"/>
    <w:rsid w:val="00E341E2"/>
    <w:rsid w:val="00E35616"/>
    <w:rsid w:val="00E35A8F"/>
    <w:rsid w:val="00E3619E"/>
    <w:rsid w:val="00E36307"/>
    <w:rsid w:val="00E363C4"/>
    <w:rsid w:val="00E36BE4"/>
    <w:rsid w:val="00E37356"/>
    <w:rsid w:val="00E37B58"/>
    <w:rsid w:val="00E37CC7"/>
    <w:rsid w:val="00E41D7C"/>
    <w:rsid w:val="00E4216E"/>
    <w:rsid w:val="00E42D99"/>
    <w:rsid w:val="00E42F85"/>
    <w:rsid w:val="00E430C0"/>
    <w:rsid w:val="00E43FDD"/>
    <w:rsid w:val="00E458AB"/>
    <w:rsid w:val="00E45F61"/>
    <w:rsid w:val="00E5141C"/>
    <w:rsid w:val="00E515C0"/>
    <w:rsid w:val="00E5270E"/>
    <w:rsid w:val="00E52F02"/>
    <w:rsid w:val="00E53E79"/>
    <w:rsid w:val="00E55616"/>
    <w:rsid w:val="00E566B2"/>
    <w:rsid w:val="00E566D2"/>
    <w:rsid w:val="00E57721"/>
    <w:rsid w:val="00E57909"/>
    <w:rsid w:val="00E57AB7"/>
    <w:rsid w:val="00E57D36"/>
    <w:rsid w:val="00E60426"/>
    <w:rsid w:val="00E61675"/>
    <w:rsid w:val="00E61817"/>
    <w:rsid w:val="00E63573"/>
    <w:rsid w:val="00E63A0C"/>
    <w:rsid w:val="00E63AB0"/>
    <w:rsid w:val="00E6421B"/>
    <w:rsid w:val="00E651C1"/>
    <w:rsid w:val="00E660A7"/>
    <w:rsid w:val="00E669D3"/>
    <w:rsid w:val="00E66B96"/>
    <w:rsid w:val="00E67279"/>
    <w:rsid w:val="00E70467"/>
    <w:rsid w:val="00E70645"/>
    <w:rsid w:val="00E70E53"/>
    <w:rsid w:val="00E716C9"/>
    <w:rsid w:val="00E71F23"/>
    <w:rsid w:val="00E7281C"/>
    <w:rsid w:val="00E73002"/>
    <w:rsid w:val="00E742AA"/>
    <w:rsid w:val="00E76221"/>
    <w:rsid w:val="00E77672"/>
    <w:rsid w:val="00E77DF4"/>
    <w:rsid w:val="00E80002"/>
    <w:rsid w:val="00E819B5"/>
    <w:rsid w:val="00E823E7"/>
    <w:rsid w:val="00E82A25"/>
    <w:rsid w:val="00E84190"/>
    <w:rsid w:val="00E842F5"/>
    <w:rsid w:val="00E85017"/>
    <w:rsid w:val="00E86088"/>
    <w:rsid w:val="00E86599"/>
    <w:rsid w:val="00E868A6"/>
    <w:rsid w:val="00E877FE"/>
    <w:rsid w:val="00E87983"/>
    <w:rsid w:val="00E879EF"/>
    <w:rsid w:val="00E90D0B"/>
    <w:rsid w:val="00E90FEB"/>
    <w:rsid w:val="00E92B08"/>
    <w:rsid w:val="00E92F42"/>
    <w:rsid w:val="00E9373C"/>
    <w:rsid w:val="00E94274"/>
    <w:rsid w:val="00E94A21"/>
    <w:rsid w:val="00E94C68"/>
    <w:rsid w:val="00E94F08"/>
    <w:rsid w:val="00E95AFB"/>
    <w:rsid w:val="00E962C0"/>
    <w:rsid w:val="00E96683"/>
    <w:rsid w:val="00E967A6"/>
    <w:rsid w:val="00E96BD8"/>
    <w:rsid w:val="00E96DC2"/>
    <w:rsid w:val="00E97B41"/>
    <w:rsid w:val="00EA04B9"/>
    <w:rsid w:val="00EA1DA0"/>
    <w:rsid w:val="00EA1E04"/>
    <w:rsid w:val="00EA380F"/>
    <w:rsid w:val="00EA398E"/>
    <w:rsid w:val="00EA3E3A"/>
    <w:rsid w:val="00EA6C98"/>
    <w:rsid w:val="00EA78BB"/>
    <w:rsid w:val="00EA7A39"/>
    <w:rsid w:val="00EA7B43"/>
    <w:rsid w:val="00EA7FE3"/>
    <w:rsid w:val="00EB03F6"/>
    <w:rsid w:val="00EB0C07"/>
    <w:rsid w:val="00EB178D"/>
    <w:rsid w:val="00EB2287"/>
    <w:rsid w:val="00EB2535"/>
    <w:rsid w:val="00EB2B58"/>
    <w:rsid w:val="00EB307B"/>
    <w:rsid w:val="00EB32BE"/>
    <w:rsid w:val="00EB35B7"/>
    <w:rsid w:val="00EB3E7D"/>
    <w:rsid w:val="00EB4C33"/>
    <w:rsid w:val="00EB4CDF"/>
    <w:rsid w:val="00EB5889"/>
    <w:rsid w:val="00EB6056"/>
    <w:rsid w:val="00EB73C9"/>
    <w:rsid w:val="00EB7863"/>
    <w:rsid w:val="00EC04CC"/>
    <w:rsid w:val="00EC1B5D"/>
    <w:rsid w:val="00EC267E"/>
    <w:rsid w:val="00EC3194"/>
    <w:rsid w:val="00EC3865"/>
    <w:rsid w:val="00EC3E78"/>
    <w:rsid w:val="00EC4E4B"/>
    <w:rsid w:val="00EC585E"/>
    <w:rsid w:val="00EC5FAC"/>
    <w:rsid w:val="00EC704E"/>
    <w:rsid w:val="00EC707C"/>
    <w:rsid w:val="00ED0179"/>
    <w:rsid w:val="00ED035D"/>
    <w:rsid w:val="00ED0888"/>
    <w:rsid w:val="00ED17C8"/>
    <w:rsid w:val="00ED1FED"/>
    <w:rsid w:val="00ED30CD"/>
    <w:rsid w:val="00ED32FE"/>
    <w:rsid w:val="00ED35E6"/>
    <w:rsid w:val="00ED3986"/>
    <w:rsid w:val="00ED54FA"/>
    <w:rsid w:val="00ED56E1"/>
    <w:rsid w:val="00ED5F0E"/>
    <w:rsid w:val="00ED68E3"/>
    <w:rsid w:val="00ED7350"/>
    <w:rsid w:val="00ED7421"/>
    <w:rsid w:val="00ED7429"/>
    <w:rsid w:val="00EE0209"/>
    <w:rsid w:val="00EE0434"/>
    <w:rsid w:val="00EE0891"/>
    <w:rsid w:val="00EE125E"/>
    <w:rsid w:val="00EE72E3"/>
    <w:rsid w:val="00EE7415"/>
    <w:rsid w:val="00EF0561"/>
    <w:rsid w:val="00EF0A62"/>
    <w:rsid w:val="00EF0B13"/>
    <w:rsid w:val="00EF0D24"/>
    <w:rsid w:val="00EF112A"/>
    <w:rsid w:val="00EF1173"/>
    <w:rsid w:val="00EF1501"/>
    <w:rsid w:val="00EF4588"/>
    <w:rsid w:val="00EF4C1B"/>
    <w:rsid w:val="00EF5630"/>
    <w:rsid w:val="00EF5CBF"/>
    <w:rsid w:val="00EF66A2"/>
    <w:rsid w:val="00EF67D6"/>
    <w:rsid w:val="00EF6D4D"/>
    <w:rsid w:val="00EF6FA2"/>
    <w:rsid w:val="00EF790C"/>
    <w:rsid w:val="00F006D5"/>
    <w:rsid w:val="00F01E7A"/>
    <w:rsid w:val="00F03890"/>
    <w:rsid w:val="00F03BA5"/>
    <w:rsid w:val="00F049AD"/>
    <w:rsid w:val="00F04F1B"/>
    <w:rsid w:val="00F05AEA"/>
    <w:rsid w:val="00F06049"/>
    <w:rsid w:val="00F06487"/>
    <w:rsid w:val="00F06C32"/>
    <w:rsid w:val="00F07579"/>
    <w:rsid w:val="00F12530"/>
    <w:rsid w:val="00F14BDE"/>
    <w:rsid w:val="00F14D9D"/>
    <w:rsid w:val="00F15AC3"/>
    <w:rsid w:val="00F16E2F"/>
    <w:rsid w:val="00F179E6"/>
    <w:rsid w:val="00F17DAC"/>
    <w:rsid w:val="00F20BA6"/>
    <w:rsid w:val="00F225CF"/>
    <w:rsid w:val="00F2279A"/>
    <w:rsid w:val="00F2677D"/>
    <w:rsid w:val="00F26A7D"/>
    <w:rsid w:val="00F26F10"/>
    <w:rsid w:val="00F27731"/>
    <w:rsid w:val="00F30250"/>
    <w:rsid w:val="00F3046D"/>
    <w:rsid w:val="00F309F7"/>
    <w:rsid w:val="00F3143F"/>
    <w:rsid w:val="00F316CB"/>
    <w:rsid w:val="00F3300D"/>
    <w:rsid w:val="00F344CE"/>
    <w:rsid w:val="00F351C5"/>
    <w:rsid w:val="00F35817"/>
    <w:rsid w:val="00F35B02"/>
    <w:rsid w:val="00F360AD"/>
    <w:rsid w:val="00F367BE"/>
    <w:rsid w:val="00F36CBF"/>
    <w:rsid w:val="00F40764"/>
    <w:rsid w:val="00F40A39"/>
    <w:rsid w:val="00F40DEF"/>
    <w:rsid w:val="00F419EE"/>
    <w:rsid w:val="00F423D6"/>
    <w:rsid w:val="00F429FF"/>
    <w:rsid w:val="00F42BC7"/>
    <w:rsid w:val="00F439E2"/>
    <w:rsid w:val="00F44B20"/>
    <w:rsid w:val="00F47625"/>
    <w:rsid w:val="00F47A7F"/>
    <w:rsid w:val="00F50F73"/>
    <w:rsid w:val="00F50FC7"/>
    <w:rsid w:val="00F51A92"/>
    <w:rsid w:val="00F52A38"/>
    <w:rsid w:val="00F52AFA"/>
    <w:rsid w:val="00F53AC6"/>
    <w:rsid w:val="00F53E40"/>
    <w:rsid w:val="00F552F8"/>
    <w:rsid w:val="00F5585E"/>
    <w:rsid w:val="00F55AFD"/>
    <w:rsid w:val="00F56B01"/>
    <w:rsid w:val="00F574BB"/>
    <w:rsid w:val="00F577D3"/>
    <w:rsid w:val="00F57964"/>
    <w:rsid w:val="00F60F19"/>
    <w:rsid w:val="00F61543"/>
    <w:rsid w:val="00F61768"/>
    <w:rsid w:val="00F62934"/>
    <w:rsid w:val="00F62A07"/>
    <w:rsid w:val="00F6302F"/>
    <w:rsid w:val="00F637B7"/>
    <w:rsid w:val="00F64621"/>
    <w:rsid w:val="00F64C96"/>
    <w:rsid w:val="00F6570B"/>
    <w:rsid w:val="00F65DBE"/>
    <w:rsid w:val="00F66F9B"/>
    <w:rsid w:val="00F72AE0"/>
    <w:rsid w:val="00F73480"/>
    <w:rsid w:val="00F734EC"/>
    <w:rsid w:val="00F735FE"/>
    <w:rsid w:val="00F73F18"/>
    <w:rsid w:val="00F7581A"/>
    <w:rsid w:val="00F759F8"/>
    <w:rsid w:val="00F763F5"/>
    <w:rsid w:val="00F77CB7"/>
    <w:rsid w:val="00F77FF0"/>
    <w:rsid w:val="00F80E3B"/>
    <w:rsid w:val="00F821C0"/>
    <w:rsid w:val="00F82453"/>
    <w:rsid w:val="00F827E4"/>
    <w:rsid w:val="00F82AFE"/>
    <w:rsid w:val="00F837BA"/>
    <w:rsid w:val="00F838D1"/>
    <w:rsid w:val="00F83D16"/>
    <w:rsid w:val="00F84506"/>
    <w:rsid w:val="00F847F8"/>
    <w:rsid w:val="00F8667A"/>
    <w:rsid w:val="00F87661"/>
    <w:rsid w:val="00F91166"/>
    <w:rsid w:val="00F91381"/>
    <w:rsid w:val="00F916C0"/>
    <w:rsid w:val="00F925B4"/>
    <w:rsid w:val="00F9279C"/>
    <w:rsid w:val="00F930BC"/>
    <w:rsid w:val="00F930FE"/>
    <w:rsid w:val="00F95040"/>
    <w:rsid w:val="00F9507C"/>
    <w:rsid w:val="00F9606E"/>
    <w:rsid w:val="00F975FC"/>
    <w:rsid w:val="00F97EB9"/>
    <w:rsid w:val="00FA088C"/>
    <w:rsid w:val="00FA16DB"/>
    <w:rsid w:val="00FA189F"/>
    <w:rsid w:val="00FA1D62"/>
    <w:rsid w:val="00FA40BA"/>
    <w:rsid w:val="00FA43F0"/>
    <w:rsid w:val="00FA44D4"/>
    <w:rsid w:val="00FA462A"/>
    <w:rsid w:val="00FA572B"/>
    <w:rsid w:val="00FA584B"/>
    <w:rsid w:val="00FA6FF9"/>
    <w:rsid w:val="00FA7330"/>
    <w:rsid w:val="00FA74BA"/>
    <w:rsid w:val="00FB0BEB"/>
    <w:rsid w:val="00FB0D84"/>
    <w:rsid w:val="00FB1AA8"/>
    <w:rsid w:val="00FB376C"/>
    <w:rsid w:val="00FB3FF1"/>
    <w:rsid w:val="00FB436B"/>
    <w:rsid w:val="00FB4BAC"/>
    <w:rsid w:val="00FB5A38"/>
    <w:rsid w:val="00FB5F3A"/>
    <w:rsid w:val="00FB6547"/>
    <w:rsid w:val="00FB664B"/>
    <w:rsid w:val="00FB7803"/>
    <w:rsid w:val="00FB7B62"/>
    <w:rsid w:val="00FB7D36"/>
    <w:rsid w:val="00FC0115"/>
    <w:rsid w:val="00FC0600"/>
    <w:rsid w:val="00FC0C63"/>
    <w:rsid w:val="00FC13E3"/>
    <w:rsid w:val="00FC2DEF"/>
    <w:rsid w:val="00FC30FE"/>
    <w:rsid w:val="00FC36BC"/>
    <w:rsid w:val="00FC48AF"/>
    <w:rsid w:val="00FC535F"/>
    <w:rsid w:val="00FC546C"/>
    <w:rsid w:val="00FC586A"/>
    <w:rsid w:val="00FC58DE"/>
    <w:rsid w:val="00FC60D1"/>
    <w:rsid w:val="00FC74E6"/>
    <w:rsid w:val="00FC7A8F"/>
    <w:rsid w:val="00FD0145"/>
    <w:rsid w:val="00FD09E7"/>
    <w:rsid w:val="00FD1E95"/>
    <w:rsid w:val="00FD2B50"/>
    <w:rsid w:val="00FD4351"/>
    <w:rsid w:val="00FD4703"/>
    <w:rsid w:val="00FD4E41"/>
    <w:rsid w:val="00FD53AA"/>
    <w:rsid w:val="00FD631B"/>
    <w:rsid w:val="00FD67A2"/>
    <w:rsid w:val="00FD69C2"/>
    <w:rsid w:val="00FD708E"/>
    <w:rsid w:val="00FD7936"/>
    <w:rsid w:val="00FE0260"/>
    <w:rsid w:val="00FE0472"/>
    <w:rsid w:val="00FE05AF"/>
    <w:rsid w:val="00FE1406"/>
    <w:rsid w:val="00FE1551"/>
    <w:rsid w:val="00FE341D"/>
    <w:rsid w:val="00FE34EE"/>
    <w:rsid w:val="00FE4C9E"/>
    <w:rsid w:val="00FE55A8"/>
    <w:rsid w:val="00FE562E"/>
    <w:rsid w:val="00FE56F5"/>
    <w:rsid w:val="00FE5925"/>
    <w:rsid w:val="00FE5B5E"/>
    <w:rsid w:val="00FE5DC0"/>
    <w:rsid w:val="00FE66A1"/>
    <w:rsid w:val="00FE6A8B"/>
    <w:rsid w:val="00FE7137"/>
    <w:rsid w:val="00FE7DFB"/>
    <w:rsid w:val="00FF0200"/>
    <w:rsid w:val="00FF0551"/>
    <w:rsid w:val="00FF074A"/>
    <w:rsid w:val="00FF0AD1"/>
    <w:rsid w:val="00FF0D9C"/>
    <w:rsid w:val="00FF18F1"/>
    <w:rsid w:val="00FF19D2"/>
    <w:rsid w:val="00FF1E57"/>
    <w:rsid w:val="00FF1FDA"/>
    <w:rsid w:val="00FF2128"/>
    <w:rsid w:val="00FF2511"/>
    <w:rsid w:val="00FF30D9"/>
    <w:rsid w:val="00FF32A6"/>
    <w:rsid w:val="00FF4028"/>
    <w:rsid w:val="00FF4EA8"/>
    <w:rsid w:val="00FF558B"/>
    <w:rsid w:val="00FF5D18"/>
    <w:rsid w:val="00FF7F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D5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24AEB"/>
    <w:rPr>
      <w:rFonts w:ascii="Times Ext Roman" w:hAnsi="Times Ext Roman"/>
      <w:sz w:val="23"/>
      <w:szCs w:val="24"/>
    </w:rPr>
  </w:style>
  <w:style w:type="paragraph" w:styleId="Titolo1">
    <w:name w:val="heading 1"/>
    <w:basedOn w:val="Normale"/>
    <w:next w:val="Normale"/>
    <w:link w:val="Titolo1Carattere"/>
    <w:uiPriority w:val="9"/>
    <w:qFormat/>
    <w:rsid w:val="00E24AEB"/>
    <w:pPr>
      <w:keepNext/>
      <w:keepLines/>
      <w:outlineLvl w:val="0"/>
    </w:pPr>
    <w:rPr>
      <w:rFonts w:eastAsiaTheme="majorEastAsia" w:cstheme="majorBidi"/>
      <w:b/>
      <w:bCs/>
      <w:szCs w:val="25"/>
    </w:rPr>
  </w:style>
  <w:style w:type="paragraph" w:styleId="Titolo2">
    <w:name w:val="heading 2"/>
    <w:basedOn w:val="Normale"/>
    <w:next w:val="Normale"/>
    <w:link w:val="Titolo2Carattere"/>
    <w:unhideWhenUsed/>
    <w:qFormat/>
    <w:rsid w:val="00E24AEB"/>
    <w:pPr>
      <w:keepNext/>
      <w:keepLines/>
      <w:contextualSpacing/>
      <w:outlineLvl w:val="1"/>
    </w:pPr>
    <w:rPr>
      <w:rFonts w:eastAsiaTheme="majorEastAsia" w:cs="Times Ext Roman"/>
      <w:b/>
      <w:szCs w:val="23"/>
      <w:shd w:val="clear" w:color="auto" w:fill="FFFFFF"/>
    </w:rPr>
  </w:style>
  <w:style w:type="paragraph" w:styleId="Titolo3">
    <w:name w:val="heading 3"/>
    <w:basedOn w:val="Normale"/>
    <w:next w:val="Normale"/>
    <w:link w:val="Titolo3Carattere"/>
    <w:uiPriority w:val="9"/>
    <w:unhideWhenUsed/>
    <w:qFormat/>
    <w:rsid w:val="00E24AEB"/>
    <w:pPr>
      <w:keepNext/>
      <w:keepLines/>
      <w:outlineLvl w:val="2"/>
    </w:pPr>
    <w:rPr>
      <w:rFonts w:eastAsiaTheme="majorEastAsia" w:cs="Times Ext Roman"/>
      <w:b/>
      <w:bCs/>
      <w:szCs w:val="20"/>
    </w:rPr>
  </w:style>
  <w:style w:type="paragraph" w:styleId="Titolo4">
    <w:name w:val="heading 4"/>
    <w:basedOn w:val="Normale"/>
    <w:next w:val="Normale"/>
    <w:link w:val="Titolo4Carattere"/>
    <w:uiPriority w:val="9"/>
    <w:unhideWhenUsed/>
    <w:qFormat/>
    <w:rsid w:val="00E24AEB"/>
    <w:pPr>
      <w:keepNext/>
      <w:keepLines/>
      <w:outlineLvl w:val="3"/>
    </w:pPr>
    <w:rPr>
      <w:rFonts w:eastAsiaTheme="majorEastAsia" w:cs="Mangal"/>
      <w:b/>
      <w:bCs/>
      <w:iCs/>
      <w:color w:val="333333"/>
      <w:szCs w:val="23"/>
    </w:rPr>
  </w:style>
  <w:style w:type="paragraph" w:styleId="Titolo5">
    <w:name w:val="heading 5"/>
    <w:basedOn w:val="Normale"/>
    <w:next w:val="Normale"/>
    <w:link w:val="Titolo5Carattere"/>
    <w:uiPriority w:val="9"/>
    <w:unhideWhenUsed/>
    <w:qFormat/>
    <w:rsid w:val="00E24AEB"/>
    <w:pPr>
      <w:keepNext/>
      <w:keepLines/>
      <w:outlineLvl w:val="4"/>
    </w:pPr>
    <w:rPr>
      <w:rFonts w:eastAsiaTheme="majorEastAsia" w:cstheme="majorBidi"/>
      <w:b/>
      <w:szCs w:val="20"/>
    </w:rPr>
  </w:style>
  <w:style w:type="paragraph" w:styleId="Titolo6">
    <w:name w:val="heading 6"/>
    <w:basedOn w:val="Normale"/>
    <w:next w:val="Normale"/>
    <w:link w:val="Titolo6Carattere"/>
    <w:uiPriority w:val="9"/>
    <w:unhideWhenUsed/>
    <w:qFormat/>
    <w:rsid w:val="00E24AEB"/>
    <w:pPr>
      <w:keepNext/>
      <w:keepLines/>
      <w:outlineLvl w:val="5"/>
    </w:pPr>
    <w:rPr>
      <w:rFonts w:asciiTheme="majorHAnsi" w:eastAsiaTheme="majorEastAsia" w:hAnsiTheme="majorHAnsi" w:cstheme="majorBidi"/>
      <w:i/>
      <w:iCs/>
      <w:color w:val="243F60" w:themeColor="accent1" w:themeShade="7F"/>
      <w:szCs w:val="20"/>
    </w:rPr>
  </w:style>
  <w:style w:type="paragraph" w:styleId="Titolo7">
    <w:name w:val="heading 7"/>
    <w:basedOn w:val="Normale"/>
    <w:next w:val="Normale"/>
    <w:link w:val="Titolo7Carattere"/>
    <w:uiPriority w:val="9"/>
    <w:unhideWhenUsed/>
    <w:qFormat/>
    <w:rsid w:val="00E24AEB"/>
    <w:pPr>
      <w:keepNext/>
      <w:keepLines/>
      <w:outlineLvl w:val="6"/>
    </w:pPr>
    <w:rPr>
      <w:rFonts w:asciiTheme="majorHAnsi" w:eastAsiaTheme="majorEastAsia" w:hAnsiTheme="majorHAnsi" w:cstheme="majorBidi"/>
      <w:i/>
      <w:iCs/>
      <w:color w:val="404040" w:themeColor="text1" w:themeTint="BF"/>
      <w:szCs w:val="20"/>
    </w:rPr>
  </w:style>
  <w:style w:type="paragraph" w:styleId="Titolo8">
    <w:name w:val="heading 8"/>
    <w:basedOn w:val="Normale"/>
    <w:next w:val="Normale"/>
    <w:link w:val="Titolo8Carattere"/>
    <w:uiPriority w:val="9"/>
    <w:semiHidden/>
    <w:unhideWhenUsed/>
    <w:qFormat/>
    <w:rsid w:val="00E24AEB"/>
    <w:pPr>
      <w:keepNext/>
      <w:keepLines/>
      <w:spacing w:before="200"/>
      <w:outlineLvl w:val="7"/>
    </w:pPr>
    <w:rPr>
      <w:rFonts w:asciiTheme="majorHAnsi" w:eastAsiaTheme="majorEastAsia" w:hAnsiTheme="majorHAnsi" w:cstheme="majorBidi"/>
      <w:color w:val="404040" w:themeColor="text1" w:themeTint="BF"/>
      <w:sz w:val="20"/>
      <w:szCs w:val="18"/>
    </w:rPr>
  </w:style>
  <w:style w:type="paragraph" w:styleId="Titolo9">
    <w:name w:val="heading 9"/>
    <w:basedOn w:val="Normale"/>
    <w:next w:val="Normale"/>
    <w:link w:val="Titolo9Carattere"/>
    <w:uiPriority w:val="9"/>
    <w:semiHidden/>
    <w:unhideWhenUsed/>
    <w:qFormat/>
    <w:rsid w:val="00E24AEB"/>
    <w:pPr>
      <w:keepNext/>
      <w:keepLines/>
      <w:spacing w:before="200"/>
      <w:outlineLvl w:val="8"/>
    </w:pPr>
    <w:rPr>
      <w:rFonts w:asciiTheme="majorHAnsi" w:eastAsiaTheme="majorEastAsia" w:hAnsiTheme="majorHAnsi" w:cstheme="majorBidi"/>
      <w:i/>
      <w:iCs/>
      <w:color w:val="404040" w:themeColor="text1" w:themeTint="BF"/>
      <w:sz w:val="20"/>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24AEB"/>
    <w:rPr>
      <w:rFonts w:ascii="Times Ext Roman" w:eastAsiaTheme="majorEastAsia" w:hAnsi="Times Ext Roman" w:cstheme="majorBidi"/>
      <w:b/>
      <w:bCs/>
      <w:sz w:val="23"/>
      <w:szCs w:val="25"/>
    </w:rPr>
  </w:style>
  <w:style w:type="character" w:customStyle="1" w:styleId="Titolo2Carattere">
    <w:name w:val="Titolo 2 Carattere"/>
    <w:basedOn w:val="Carpredefinitoparagrafo"/>
    <w:link w:val="Titolo2"/>
    <w:rsid w:val="00E24AEB"/>
    <w:rPr>
      <w:rFonts w:ascii="Times Ext Roman" w:eastAsiaTheme="majorEastAsia" w:hAnsi="Times Ext Roman" w:cs="Times Ext Roman"/>
      <w:b/>
      <w:sz w:val="23"/>
      <w:szCs w:val="23"/>
    </w:rPr>
  </w:style>
  <w:style w:type="character" w:customStyle="1" w:styleId="Titolo3Carattere">
    <w:name w:val="Titolo 3 Carattere"/>
    <w:basedOn w:val="Carpredefinitoparagrafo"/>
    <w:link w:val="Titolo3"/>
    <w:uiPriority w:val="9"/>
    <w:rsid w:val="00E24AEB"/>
    <w:rPr>
      <w:rFonts w:ascii="Times Ext Roman" w:eastAsiaTheme="majorEastAsia" w:hAnsi="Times Ext Roman" w:cs="Times Ext Roman"/>
      <w:b/>
      <w:bCs/>
      <w:sz w:val="23"/>
    </w:rPr>
  </w:style>
  <w:style w:type="character" w:customStyle="1" w:styleId="Titolo4Carattere">
    <w:name w:val="Titolo 4 Carattere"/>
    <w:basedOn w:val="Carpredefinitoparagrafo"/>
    <w:link w:val="Titolo4"/>
    <w:uiPriority w:val="9"/>
    <w:rsid w:val="00E24AEB"/>
    <w:rPr>
      <w:rFonts w:ascii="Times Ext Roman" w:eastAsiaTheme="majorEastAsia" w:hAnsi="Times Ext Roman" w:cs="Mangal"/>
      <w:b/>
      <w:bCs/>
      <w:iCs/>
      <w:color w:val="333333"/>
      <w:sz w:val="23"/>
      <w:szCs w:val="23"/>
    </w:rPr>
  </w:style>
  <w:style w:type="character" w:customStyle="1" w:styleId="Titolo5Carattere">
    <w:name w:val="Titolo 5 Carattere"/>
    <w:basedOn w:val="Carpredefinitoparagrafo"/>
    <w:link w:val="Titolo5"/>
    <w:uiPriority w:val="9"/>
    <w:rsid w:val="00E24AEB"/>
    <w:rPr>
      <w:rFonts w:ascii="Times Ext Roman" w:eastAsiaTheme="majorEastAsia" w:hAnsi="Times Ext Roman" w:cstheme="majorBidi"/>
      <w:b/>
      <w:sz w:val="23"/>
    </w:rPr>
  </w:style>
  <w:style w:type="character" w:customStyle="1" w:styleId="Titolo6Carattere">
    <w:name w:val="Titolo 6 Carattere"/>
    <w:basedOn w:val="Carpredefinitoparagrafo"/>
    <w:link w:val="Titolo6"/>
    <w:uiPriority w:val="9"/>
    <w:rsid w:val="00E24AEB"/>
    <w:rPr>
      <w:rFonts w:asciiTheme="majorHAnsi" w:eastAsiaTheme="majorEastAsia" w:hAnsiTheme="majorHAnsi" w:cstheme="majorBidi"/>
      <w:i/>
      <w:iCs/>
      <w:color w:val="243F60" w:themeColor="accent1" w:themeShade="7F"/>
      <w:sz w:val="23"/>
    </w:rPr>
  </w:style>
  <w:style w:type="character" w:customStyle="1" w:styleId="Titolo7Carattere">
    <w:name w:val="Titolo 7 Carattere"/>
    <w:basedOn w:val="Carpredefinitoparagrafo"/>
    <w:link w:val="Titolo7"/>
    <w:uiPriority w:val="9"/>
    <w:rsid w:val="00E24AEB"/>
    <w:rPr>
      <w:rFonts w:asciiTheme="majorHAnsi" w:eastAsiaTheme="majorEastAsia" w:hAnsiTheme="majorHAnsi" w:cstheme="majorBidi"/>
      <w:i/>
      <w:iCs/>
      <w:color w:val="404040" w:themeColor="text1" w:themeTint="BF"/>
      <w:sz w:val="23"/>
    </w:rPr>
  </w:style>
  <w:style w:type="character" w:customStyle="1" w:styleId="Titolo8Carattere">
    <w:name w:val="Titolo 8 Carattere"/>
    <w:basedOn w:val="Carpredefinitoparagrafo"/>
    <w:link w:val="Titolo8"/>
    <w:uiPriority w:val="9"/>
    <w:semiHidden/>
    <w:rsid w:val="00E24AEB"/>
    <w:rPr>
      <w:rFonts w:asciiTheme="majorHAnsi" w:eastAsiaTheme="majorEastAsia" w:hAnsiTheme="majorHAnsi" w:cstheme="majorBidi"/>
      <w:color w:val="404040" w:themeColor="text1" w:themeTint="BF"/>
      <w:szCs w:val="18"/>
    </w:rPr>
  </w:style>
  <w:style w:type="character" w:customStyle="1" w:styleId="Titolo9Carattere">
    <w:name w:val="Titolo 9 Carattere"/>
    <w:basedOn w:val="Carpredefinitoparagrafo"/>
    <w:link w:val="Titolo9"/>
    <w:uiPriority w:val="9"/>
    <w:semiHidden/>
    <w:rsid w:val="00E24AEB"/>
    <w:rPr>
      <w:rFonts w:asciiTheme="majorHAnsi" w:eastAsiaTheme="majorEastAsia" w:hAnsiTheme="majorHAnsi" w:cstheme="majorBidi"/>
      <w:i/>
      <w:iCs/>
      <w:color w:val="404040" w:themeColor="text1" w:themeTint="BF"/>
      <w:szCs w:val="18"/>
    </w:rPr>
  </w:style>
  <w:style w:type="paragraph" w:customStyle="1" w:styleId="BWCAddress">
    <w:name w:val="BWC Address"/>
    <w:basedOn w:val="Normale"/>
    <w:qFormat/>
    <w:rsid w:val="00D80DC1"/>
    <w:pPr>
      <w:tabs>
        <w:tab w:val="left" w:pos="360"/>
      </w:tabs>
    </w:pPr>
    <w:rPr>
      <w:rFonts w:cs="Times Ext Roman"/>
      <w:w w:val="102"/>
    </w:rPr>
  </w:style>
  <w:style w:type="paragraph" w:customStyle="1" w:styleId="BWCBodyText">
    <w:name w:val="BWC Body Text"/>
    <w:basedOn w:val="Normale"/>
    <w:link w:val="BWCBodyTextChar"/>
    <w:qFormat/>
    <w:rsid w:val="00E24AEB"/>
    <w:pPr>
      <w:ind w:firstLine="576"/>
    </w:pPr>
    <w:rPr>
      <w:rFonts w:eastAsiaTheme="minorEastAsia" w:cs="Times Ext Roman"/>
      <w:w w:val="102"/>
      <w:kern w:val="20"/>
      <w:szCs w:val="22"/>
      <w:lang w:val="en-GB"/>
    </w:rPr>
  </w:style>
  <w:style w:type="character" w:customStyle="1" w:styleId="BWCBodyTextChar">
    <w:name w:val="BWC Body Text Char"/>
    <w:basedOn w:val="Carpredefinitoparagrafo"/>
    <w:link w:val="BWCBodyText"/>
    <w:rsid w:val="00E24AEB"/>
    <w:rPr>
      <w:rFonts w:ascii="Times Ext Roman" w:eastAsiaTheme="minorEastAsia" w:hAnsi="Times Ext Roman" w:cs="Times Ext Roman"/>
      <w:w w:val="102"/>
      <w:kern w:val="20"/>
      <w:sz w:val="23"/>
      <w:szCs w:val="22"/>
      <w:lang w:val="en-GB"/>
    </w:rPr>
  </w:style>
  <w:style w:type="paragraph" w:customStyle="1" w:styleId="BWCClosing">
    <w:name w:val="BWC Closing"/>
    <w:basedOn w:val="Normale"/>
    <w:next w:val="BWCSignature"/>
    <w:qFormat/>
    <w:rsid w:val="00D80DC1"/>
    <w:pPr>
      <w:spacing w:before="240" w:after="720"/>
      <w:ind w:left="4320"/>
    </w:pPr>
    <w:rPr>
      <w:rFonts w:cs="Times Ext Roman"/>
      <w:w w:val="102"/>
    </w:rPr>
  </w:style>
  <w:style w:type="paragraph" w:customStyle="1" w:styleId="BWCSignature">
    <w:name w:val="BWC Signature"/>
    <w:basedOn w:val="BWCClosing"/>
    <w:next w:val="BWCNormal"/>
    <w:qFormat/>
    <w:rsid w:val="00D80DC1"/>
    <w:pPr>
      <w:spacing w:before="0" w:after="480"/>
    </w:pPr>
  </w:style>
  <w:style w:type="paragraph" w:customStyle="1" w:styleId="BWCNormal">
    <w:name w:val="BWC Normal"/>
    <w:basedOn w:val="Normale"/>
    <w:link w:val="BWCNormalChar"/>
    <w:qFormat/>
    <w:rsid w:val="00E24AEB"/>
    <w:rPr>
      <w:rFonts w:eastAsiaTheme="minorEastAsia" w:cs="Times Ext Roman"/>
      <w:w w:val="102"/>
      <w:kern w:val="20"/>
      <w:szCs w:val="22"/>
      <w:lang w:val="en-GB"/>
    </w:rPr>
  </w:style>
  <w:style w:type="character" w:customStyle="1" w:styleId="BWCNormalChar">
    <w:name w:val="BWC Normal Char"/>
    <w:basedOn w:val="Carpredefinitoparagrafo"/>
    <w:link w:val="BWCNormal"/>
    <w:rsid w:val="00E24AEB"/>
    <w:rPr>
      <w:rFonts w:ascii="Times Ext Roman" w:eastAsiaTheme="minorEastAsia" w:hAnsi="Times Ext Roman" w:cs="Times Ext Roman"/>
      <w:w w:val="102"/>
      <w:kern w:val="20"/>
      <w:sz w:val="23"/>
      <w:szCs w:val="22"/>
      <w:lang w:val="en-GB"/>
    </w:rPr>
  </w:style>
  <w:style w:type="paragraph" w:customStyle="1" w:styleId="BWCGreeting">
    <w:name w:val="BWC Greeting"/>
    <w:basedOn w:val="Normale"/>
    <w:next w:val="BWCBodyText"/>
    <w:qFormat/>
    <w:rsid w:val="00D80DC1"/>
    <w:pPr>
      <w:spacing w:before="480" w:after="240"/>
    </w:pPr>
    <w:rPr>
      <w:rFonts w:cs="Times Ext Roman"/>
      <w:w w:val="102"/>
    </w:rPr>
  </w:style>
  <w:style w:type="paragraph" w:customStyle="1" w:styleId="BWCInternalInfo">
    <w:name w:val="BWC Internal Info"/>
    <w:basedOn w:val="Normale"/>
    <w:qFormat/>
    <w:rsid w:val="00D80DC1"/>
    <w:rPr>
      <w:rFonts w:cs="Times Ext Roman"/>
      <w:w w:val="102"/>
    </w:rPr>
  </w:style>
  <w:style w:type="paragraph" w:styleId="Testonormale">
    <w:name w:val="Plain Text"/>
    <w:basedOn w:val="Normale"/>
    <w:link w:val="TestonormaleCarattere"/>
    <w:uiPriority w:val="99"/>
    <w:unhideWhenUsed/>
    <w:rsid w:val="00E24AEB"/>
    <w:rPr>
      <w:rFonts w:ascii="Consolas" w:hAnsi="Consolas" w:cs="Mangal"/>
      <w:sz w:val="21"/>
      <w:szCs w:val="19"/>
    </w:rPr>
  </w:style>
  <w:style w:type="character" w:customStyle="1" w:styleId="TestonormaleCarattere">
    <w:name w:val="Testo normale Carattere"/>
    <w:basedOn w:val="Carpredefinitoparagrafo"/>
    <w:link w:val="Testonormale"/>
    <w:uiPriority w:val="99"/>
    <w:rsid w:val="00E24AEB"/>
    <w:rPr>
      <w:rFonts w:ascii="Consolas" w:hAnsi="Consolas" w:cs="Mangal"/>
      <w:sz w:val="21"/>
      <w:szCs w:val="19"/>
    </w:rPr>
  </w:style>
  <w:style w:type="paragraph" w:customStyle="1" w:styleId="BWCXBCInfo">
    <w:name w:val="BWC XBC Info"/>
    <w:basedOn w:val="Normale"/>
    <w:qFormat/>
    <w:rsid w:val="00D80DC1"/>
    <w:rPr>
      <w:rFonts w:cs="Times Ext Roman"/>
      <w:w w:val="102"/>
    </w:rPr>
  </w:style>
  <w:style w:type="paragraph" w:customStyle="1" w:styleId="BWCFileInfo">
    <w:name w:val="BWC File Info"/>
    <w:basedOn w:val="Normale"/>
    <w:qFormat/>
    <w:rsid w:val="00D80DC1"/>
    <w:rPr>
      <w:rFonts w:cs="Times Ext Roman"/>
      <w:w w:val="102"/>
    </w:rPr>
  </w:style>
  <w:style w:type="character" w:customStyle="1" w:styleId="BWCComment">
    <w:name w:val="BWC Comment"/>
    <w:basedOn w:val="Carpredefinitoparagrafo"/>
    <w:qFormat/>
    <w:rsid w:val="00E24AEB"/>
    <w:rPr>
      <w:rFonts w:ascii="Times Ext Roman" w:hAnsi="Times Ext Roman" w:cs="Courier New"/>
      <w:vanish w:val="0"/>
      <w:w w:val="105"/>
      <w:kern w:val="20"/>
      <w:sz w:val="23"/>
      <w:szCs w:val="22"/>
      <w:shd w:val="clear" w:color="auto" w:fill="C0C0C0"/>
      <w:lang w:val="en-GB"/>
    </w:rPr>
  </w:style>
  <w:style w:type="paragraph" w:styleId="Intestazione">
    <w:name w:val="header"/>
    <w:basedOn w:val="Normale"/>
    <w:link w:val="IntestazioneCarattere"/>
    <w:uiPriority w:val="99"/>
    <w:unhideWhenUsed/>
    <w:rsid w:val="00E24AEB"/>
    <w:pPr>
      <w:tabs>
        <w:tab w:val="center" w:pos="4680"/>
        <w:tab w:val="right" w:pos="9360"/>
      </w:tabs>
    </w:pPr>
  </w:style>
  <w:style w:type="character" w:customStyle="1" w:styleId="IntestazioneCarattere">
    <w:name w:val="Intestazione Carattere"/>
    <w:basedOn w:val="Carpredefinitoparagrafo"/>
    <w:link w:val="Intestazione"/>
    <w:uiPriority w:val="99"/>
    <w:rsid w:val="00E24AEB"/>
    <w:rPr>
      <w:rFonts w:ascii="Times Ext Roman" w:hAnsi="Times Ext Roman"/>
      <w:sz w:val="23"/>
      <w:szCs w:val="24"/>
    </w:rPr>
  </w:style>
  <w:style w:type="paragraph" w:customStyle="1" w:styleId="BWCAttrib">
    <w:name w:val="BWC Attrib"/>
    <w:basedOn w:val="BWCQuote"/>
    <w:next w:val="BWCBodyText"/>
    <w:link w:val="BWCAttribChar"/>
    <w:qFormat/>
    <w:rsid w:val="00E24AEB"/>
    <w:pPr>
      <w:tabs>
        <w:tab w:val="right" w:pos="9000"/>
      </w:tabs>
      <w:spacing w:line="252" w:lineRule="auto"/>
      <w:ind w:left="1238" w:right="216" w:hanging="86"/>
    </w:pPr>
    <w:rPr>
      <w:szCs w:val="23"/>
    </w:rPr>
  </w:style>
  <w:style w:type="paragraph" w:customStyle="1" w:styleId="BWCQuote">
    <w:name w:val="BWC Quote"/>
    <w:basedOn w:val="BWCBodyText"/>
    <w:link w:val="BWCQuoteChar"/>
    <w:qFormat/>
    <w:rsid w:val="00E24AEB"/>
    <w:pPr>
      <w:ind w:left="576" w:right="576" w:firstLine="0"/>
    </w:pPr>
  </w:style>
  <w:style w:type="character" w:customStyle="1" w:styleId="BWCQuoteChar">
    <w:name w:val="BWC Quote Char"/>
    <w:basedOn w:val="BWCBodyTextChar"/>
    <w:link w:val="BWCQuote"/>
    <w:rsid w:val="00E24AEB"/>
    <w:rPr>
      <w:rFonts w:ascii="Times Ext Roman" w:eastAsiaTheme="minorEastAsia" w:hAnsi="Times Ext Roman" w:cs="Times Ext Roman"/>
      <w:w w:val="102"/>
      <w:kern w:val="20"/>
      <w:sz w:val="23"/>
      <w:szCs w:val="22"/>
      <w:lang w:val="en-GB"/>
    </w:rPr>
  </w:style>
  <w:style w:type="character" w:customStyle="1" w:styleId="BWCAttribChar">
    <w:name w:val="BWC Attrib Char"/>
    <w:basedOn w:val="Carpredefinitoparagrafo"/>
    <w:link w:val="BWCAttrib"/>
    <w:rsid w:val="00E24AEB"/>
    <w:rPr>
      <w:rFonts w:ascii="Times Ext Roman" w:eastAsiaTheme="minorEastAsia" w:hAnsi="Times Ext Roman" w:cs="Times Ext Roman"/>
      <w:w w:val="102"/>
      <w:kern w:val="20"/>
      <w:sz w:val="23"/>
      <w:szCs w:val="23"/>
      <w:lang w:val="en-GB"/>
    </w:rPr>
  </w:style>
  <w:style w:type="paragraph" w:customStyle="1" w:styleId="BWCBullet">
    <w:name w:val="BWC Bullet"/>
    <w:basedOn w:val="Normale"/>
    <w:qFormat/>
    <w:rsid w:val="00E24AEB"/>
    <w:pPr>
      <w:numPr>
        <w:numId w:val="1"/>
      </w:numPr>
    </w:pPr>
    <w:rPr>
      <w:rFonts w:cs="Times Ext Roman"/>
      <w:w w:val="102"/>
    </w:rPr>
  </w:style>
  <w:style w:type="paragraph" w:customStyle="1" w:styleId="BWCList">
    <w:name w:val="BWC List"/>
    <w:basedOn w:val="BWCBullet"/>
    <w:qFormat/>
    <w:rsid w:val="00E24AEB"/>
    <w:pPr>
      <w:numPr>
        <w:numId w:val="2"/>
      </w:numPr>
    </w:pPr>
  </w:style>
  <w:style w:type="paragraph" w:styleId="Pidipagina">
    <w:name w:val="footer"/>
    <w:basedOn w:val="Normale"/>
    <w:link w:val="PidipaginaCarattere"/>
    <w:uiPriority w:val="99"/>
    <w:unhideWhenUsed/>
    <w:rsid w:val="00E24AEB"/>
    <w:pPr>
      <w:tabs>
        <w:tab w:val="center" w:pos="4680"/>
        <w:tab w:val="right" w:pos="9360"/>
      </w:tabs>
    </w:pPr>
  </w:style>
  <w:style w:type="character" w:customStyle="1" w:styleId="PidipaginaCarattere">
    <w:name w:val="Piè di pagina Carattere"/>
    <w:basedOn w:val="Carpredefinitoparagrafo"/>
    <w:link w:val="Pidipagina"/>
    <w:uiPriority w:val="99"/>
    <w:rsid w:val="00E24AEB"/>
    <w:rPr>
      <w:rFonts w:ascii="Times Ext Roman" w:hAnsi="Times Ext Roman"/>
      <w:sz w:val="23"/>
      <w:szCs w:val="24"/>
    </w:rPr>
  </w:style>
  <w:style w:type="paragraph" w:customStyle="1" w:styleId="BWCDate">
    <w:name w:val="BWC Date"/>
    <w:basedOn w:val="Normale"/>
    <w:next w:val="BWCNormal"/>
    <w:qFormat/>
    <w:rsid w:val="00D80DC1"/>
    <w:pPr>
      <w:tabs>
        <w:tab w:val="right" w:pos="7747"/>
      </w:tabs>
      <w:spacing w:after="240"/>
    </w:pPr>
    <w:rPr>
      <w:rFonts w:cs="Times Ext Roman"/>
      <w:w w:val="102"/>
    </w:rPr>
  </w:style>
  <w:style w:type="paragraph" w:styleId="Testonotaapidipagina">
    <w:name w:val="footnote text"/>
    <w:basedOn w:val="Normale"/>
    <w:link w:val="TestonotaapidipaginaCarattere"/>
    <w:semiHidden/>
    <w:rsid w:val="00D15898"/>
    <w:rPr>
      <w:sz w:val="22"/>
      <w:szCs w:val="22"/>
    </w:rPr>
  </w:style>
  <w:style w:type="character" w:customStyle="1" w:styleId="TestonotaapidipaginaCarattere">
    <w:name w:val="Testo nota a piè di pagina Carattere"/>
    <w:basedOn w:val="Carpredefinitoparagrafo"/>
    <w:link w:val="Testonotaapidipagina"/>
    <w:semiHidden/>
    <w:rsid w:val="004E2255"/>
    <w:rPr>
      <w:rFonts w:ascii="Times Ext Roman" w:hAnsi="Times Ext Roman"/>
      <w:sz w:val="22"/>
      <w:szCs w:val="22"/>
    </w:rPr>
  </w:style>
  <w:style w:type="character" w:styleId="Numeropagina">
    <w:name w:val="page number"/>
    <w:basedOn w:val="Carpredefinitoparagrafo"/>
    <w:rsid w:val="00D15898"/>
  </w:style>
  <w:style w:type="paragraph" w:customStyle="1" w:styleId="BWCTitle">
    <w:name w:val="BWC Title"/>
    <w:basedOn w:val="Normale"/>
    <w:next w:val="BWCBodyText"/>
    <w:qFormat/>
    <w:rsid w:val="00E24AEB"/>
    <w:pPr>
      <w:spacing w:after="240"/>
      <w:jc w:val="center"/>
    </w:pPr>
    <w:rPr>
      <w:rFonts w:cs="Times Ext Roman"/>
      <w:w w:val="102"/>
      <w:u w:val="single"/>
    </w:rPr>
  </w:style>
  <w:style w:type="paragraph" w:customStyle="1" w:styleId="BWCAttrib2">
    <w:name w:val="BWC Attrib 2"/>
    <w:basedOn w:val="1BWCAttrib"/>
    <w:next w:val="BWCBodyText"/>
    <w:qFormat/>
    <w:rsid w:val="00E24AEB"/>
    <w:pPr>
      <w:ind w:left="1814" w:right="576"/>
    </w:pPr>
    <w:rPr>
      <w:kern w:val="0"/>
      <w:szCs w:val="24"/>
      <w:lang w:val="en-US" w:bidi="ar-SA"/>
    </w:rPr>
  </w:style>
  <w:style w:type="paragraph" w:customStyle="1" w:styleId="1BWCAttrib">
    <w:name w:val="1 BWC Attrib"/>
    <w:basedOn w:val="BWCQuote"/>
    <w:next w:val="BWCBodyText"/>
    <w:link w:val="1BWCAttribChar"/>
    <w:qFormat/>
    <w:rsid w:val="00E24AEB"/>
    <w:pPr>
      <w:tabs>
        <w:tab w:val="right" w:pos="9000"/>
      </w:tabs>
      <w:ind w:left="1238" w:right="216" w:hanging="86"/>
    </w:pPr>
    <w:rPr>
      <w:szCs w:val="23"/>
      <w:lang w:bidi="hi-IN"/>
    </w:rPr>
  </w:style>
  <w:style w:type="character" w:customStyle="1" w:styleId="1BWCAttribChar">
    <w:name w:val="1 BWC Attrib Char"/>
    <w:basedOn w:val="Carpredefinitoparagrafo"/>
    <w:link w:val="1BWCAttrib"/>
    <w:rsid w:val="00E24AEB"/>
    <w:rPr>
      <w:rFonts w:ascii="Times Ext Roman" w:eastAsiaTheme="minorEastAsia" w:hAnsi="Times Ext Roman" w:cs="Times Ext Roman"/>
      <w:w w:val="102"/>
      <w:kern w:val="20"/>
      <w:sz w:val="23"/>
      <w:szCs w:val="23"/>
      <w:lang w:val="en-GB" w:bidi="hi-IN"/>
    </w:rPr>
  </w:style>
  <w:style w:type="paragraph" w:customStyle="1" w:styleId="BWCAttrib3">
    <w:name w:val="BWC Attrib 3"/>
    <w:basedOn w:val="1BWCAttrib"/>
    <w:qFormat/>
    <w:rsid w:val="00E24AEB"/>
    <w:pPr>
      <w:ind w:left="2390" w:right="1152"/>
    </w:pPr>
    <w:rPr>
      <w:kern w:val="0"/>
      <w:szCs w:val="24"/>
      <w:lang w:val="en-US" w:bidi="ar-SA"/>
    </w:rPr>
  </w:style>
  <w:style w:type="paragraph" w:customStyle="1" w:styleId="BWCQuote2">
    <w:name w:val="BWC Quote 2"/>
    <w:basedOn w:val="BWCQuote"/>
    <w:qFormat/>
    <w:rsid w:val="00E24AEB"/>
    <w:pPr>
      <w:ind w:left="1152" w:right="1152"/>
    </w:pPr>
    <w:rPr>
      <w:kern w:val="0"/>
      <w:szCs w:val="24"/>
      <w:lang w:val="en-US"/>
    </w:rPr>
  </w:style>
  <w:style w:type="paragraph" w:customStyle="1" w:styleId="BWCAttrib4">
    <w:name w:val="BWC Attrib 4"/>
    <w:basedOn w:val="1BWCAttrib"/>
    <w:next w:val="BWCBodyText"/>
    <w:qFormat/>
    <w:rsid w:val="00E24AEB"/>
    <w:pPr>
      <w:ind w:left="2678" w:right="1728"/>
    </w:pPr>
    <w:rPr>
      <w:kern w:val="0"/>
      <w:szCs w:val="24"/>
      <w:lang w:val="en-US" w:bidi="ar-SA"/>
    </w:rPr>
  </w:style>
  <w:style w:type="paragraph" w:customStyle="1" w:styleId="BWCQuote3">
    <w:name w:val="BWC Quote 3"/>
    <w:basedOn w:val="BWCQuote"/>
    <w:qFormat/>
    <w:rsid w:val="00E24AEB"/>
    <w:pPr>
      <w:ind w:left="1728" w:right="1728"/>
    </w:pPr>
    <w:rPr>
      <w:kern w:val="0"/>
      <w:szCs w:val="24"/>
      <w:lang w:val="en-US"/>
    </w:rPr>
  </w:style>
  <w:style w:type="character" w:customStyle="1" w:styleId="2BWCComment">
    <w:name w:val="2 BWC Comment"/>
    <w:basedOn w:val="Carpredefinitoparagrafo"/>
    <w:qFormat/>
    <w:rsid w:val="00E24AEB"/>
    <w:rPr>
      <w:rFonts w:cs="Times Ext Roman"/>
      <w:szCs w:val="23"/>
      <w:shd w:val="clear" w:color="auto" w:fill="C0C0C0"/>
    </w:rPr>
  </w:style>
  <w:style w:type="paragraph" w:styleId="Testofumetto">
    <w:name w:val="Balloon Text"/>
    <w:basedOn w:val="Normale"/>
    <w:link w:val="TestofumettoCarattere"/>
    <w:uiPriority w:val="99"/>
    <w:semiHidden/>
    <w:unhideWhenUsed/>
    <w:rsid w:val="00E24AE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24AEB"/>
    <w:rPr>
      <w:rFonts w:ascii="Tahoma" w:hAnsi="Tahoma" w:cs="Tahoma"/>
      <w:sz w:val="16"/>
      <w:szCs w:val="16"/>
    </w:rPr>
  </w:style>
  <w:style w:type="character" w:styleId="Titolodellibro">
    <w:name w:val="Book Title"/>
    <w:uiPriority w:val="33"/>
    <w:rsid w:val="00E24AEB"/>
    <w:rPr>
      <w:rFonts w:asciiTheme="majorHAnsi" w:eastAsiaTheme="majorEastAsia" w:hAnsiTheme="majorHAnsi" w:cstheme="majorBidi"/>
      <w:b/>
      <w:bCs/>
      <w:smallCaps/>
      <w:color w:val="17365D" w:themeColor="text2" w:themeShade="BF"/>
      <w:spacing w:val="10"/>
      <w:u w:val="single"/>
    </w:rPr>
  </w:style>
  <w:style w:type="paragraph" w:customStyle="1" w:styleId="BWCEmailFax">
    <w:name w:val="BWC Email/Fax"/>
    <w:basedOn w:val="Normale"/>
    <w:qFormat/>
    <w:rsid w:val="00E24AEB"/>
    <w:pPr>
      <w:tabs>
        <w:tab w:val="left" w:pos="2074"/>
      </w:tabs>
      <w:spacing w:before="480"/>
    </w:pPr>
    <w:rPr>
      <w:rFonts w:cs="Times Ext Roman"/>
      <w:w w:val="102"/>
    </w:rPr>
  </w:style>
  <w:style w:type="paragraph" w:customStyle="1" w:styleId="BWCLine">
    <w:name w:val="BWC Line"/>
    <w:basedOn w:val="Testonormale"/>
    <w:qFormat/>
    <w:rsid w:val="00E24AEB"/>
    <w:pPr>
      <w:spacing w:line="252" w:lineRule="auto"/>
      <w:ind w:right="-91"/>
    </w:pPr>
    <w:rPr>
      <w:rFonts w:ascii="Courier New" w:hAnsi="Courier New" w:cs="Courier New"/>
      <w:w w:val="96"/>
      <w:sz w:val="20"/>
      <w:szCs w:val="20"/>
      <w:u w:val="single"/>
    </w:rPr>
  </w:style>
  <w:style w:type="paragraph" w:customStyle="1" w:styleId="BWCReference">
    <w:name w:val="BWC Reference"/>
    <w:basedOn w:val="Normale"/>
    <w:qFormat/>
    <w:rsid w:val="00E24AEB"/>
    <w:pPr>
      <w:ind w:left="990" w:hanging="990"/>
    </w:pPr>
    <w:rPr>
      <w:rFonts w:cs="Times Ext Roman"/>
      <w:w w:val="102"/>
    </w:rPr>
  </w:style>
  <w:style w:type="paragraph" w:customStyle="1" w:styleId="BWCSubHeading">
    <w:name w:val="BWC SubHeading"/>
    <w:basedOn w:val="Normale"/>
    <w:next w:val="BWCBodyText"/>
    <w:qFormat/>
    <w:rsid w:val="00E24AEB"/>
    <w:rPr>
      <w:rFonts w:cs="Times Ext Roman"/>
      <w:b/>
      <w:bCs/>
      <w:w w:val="102"/>
    </w:rPr>
  </w:style>
  <w:style w:type="paragraph" w:styleId="Didascalia">
    <w:name w:val="caption"/>
    <w:basedOn w:val="Normale"/>
    <w:next w:val="Normale"/>
    <w:semiHidden/>
    <w:unhideWhenUsed/>
    <w:qFormat/>
    <w:rsid w:val="00E24AEB"/>
    <w:pPr>
      <w:spacing w:after="200"/>
    </w:pPr>
    <w:rPr>
      <w:b/>
      <w:bCs/>
      <w:color w:val="4F81BD" w:themeColor="accent1"/>
      <w:sz w:val="18"/>
      <w:szCs w:val="18"/>
    </w:rPr>
  </w:style>
  <w:style w:type="character" w:styleId="Enfasicorsivo">
    <w:name w:val="Emphasis"/>
    <w:basedOn w:val="Carpredefinitoparagrafo"/>
    <w:uiPriority w:val="20"/>
    <w:qFormat/>
    <w:rsid w:val="00E24AEB"/>
    <w:rPr>
      <w:i/>
      <w:iCs/>
    </w:rPr>
  </w:style>
  <w:style w:type="character" w:styleId="Collegamentoipertestuale">
    <w:name w:val="Hyperlink"/>
    <w:basedOn w:val="Carpredefinitoparagrafo"/>
    <w:uiPriority w:val="99"/>
    <w:unhideWhenUsed/>
    <w:rsid w:val="00E24AEB"/>
    <w:rPr>
      <w:color w:val="0000FF" w:themeColor="hyperlink"/>
      <w:u w:val="single"/>
    </w:rPr>
  </w:style>
  <w:style w:type="paragraph" w:customStyle="1" w:styleId="IndexLevel1">
    <w:name w:val="Index Level 1"/>
    <w:link w:val="IndexLevel1Char"/>
    <w:qFormat/>
    <w:rsid w:val="00E24AEB"/>
    <w:pPr>
      <w:spacing w:line="252" w:lineRule="auto"/>
      <w:ind w:left="227" w:hanging="227"/>
    </w:pPr>
    <w:rPr>
      <w:rFonts w:ascii="Times Ext Roman" w:hAnsi="Times Ext Roman" w:cs="Times Ext Roman"/>
      <w:sz w:val="23"/>
      <w:szCs w:val="23"/>
    </w:rPr>
  </w:style>
  <w:style w:type="character" w:customStyle="1" w:styleId="IndexLevel1Char">
    <w:name w:val="Index Level 1 Char"/>
    <w:basedOn w:val="Carpredefinitoparagrafo"/>
    <w:link w:val="IndexLevel1"/>
    <w:rsid w:val="00E24AEB"/>
    <w:rPr>
      <w:rFonts w:ascii="Times Ext Roman" w:hAnsi="Times Ext Roman" w:cs="Times Ext Roman"/>
      <w:sz w:val="23"/>
      <w:szCs w:val="23"/>
    </w:rPr>
  </w:style>
  <w:style w:type="paragraph" w:customStyle="1" w:styleId="IndexLevel2">
    <w:name w:val="Index Level 2"/>
    <w:basedOn w:val="IndexLevel1"/>
    <w:link w:val="IndexLevel2Char"/>
    <w:qFormat/>
    <w:rsid w:val="00E24AEB"/>
    <w:pPr>
      <w:ind w:left="794"/>
    </w:pPr>
  </w:style>
  <w:style w:type="character" w:customStyle="1" w:styleId="IndexLevel2Char">
    <w:name w:val="Index Level 2 Char"/>
    <w:basedOn w:val="IndexLevel1Char"/>
    <w:link w:val="IndexLevel2"/>
    <w:rsid w:val="00E24AEB"/>
    <w:rPr>
      <w:rFonts w:ascii="Times Ext Roman" w:hAnsi="Times Ext Roman" w:cs="Times Ext Roman"/>
      <w:sz w:val="23"/>
      <w:szCs w:val="23"/>
    </w:rPr>
  </w:style>
  <w:style w:type="paragraph" w:customStyle="1" w:styleId="IndexLevel3">
    <w:name w:val="Index Level 3"/>
    <w:basedOn w:val="Normale"/>
    <w:link w:val="IndexLevel3Char"/>
    <w:qFormat/>
    <w:rsid w:val="00E24AEB"/>
    <w:pPr>
      <w:ind w:left="1361" w:hanging="227"/>
    </w:pPr>
    <w:rPr>
      <w:rFonts w:cs="Times Ext Roman"/>
      <w:szCs w:val="23"/>
    </w:rPr>
  </w:style>
  <w:style w:type="character" w:customStyle="1" w:styleId="IndexLevel3Char">
    <w:name w:val="Index Level 3 Char"/>
    <w:basedOn w:val="Carpredefinitoparagrafo"/>
    <w:link w:val="IndexLevel3"/>
    <w:rsid w:val="00E24AEB"/>
    <w:rPr>
      <w:rFonts w:ascii="Times Ext Roman" w:hAnsi="Times Ext Roman" w:cs="Times Ext Roman"/>
      <w:sz w:val="23"/>
      <w:szCs w:val="23"/>
    </w:rPr>
  </w:style>
  <w:style w:type="character" w:styleId="Enfasiintensa">
    <w:name w:val="Intense Emphasis"/>
    <w:uiPriority w:val="21"/>
    <w:rsid w:val="00E24AEB"/>
    <w:rPr>
      <w:b/>
      <w:bCs/>
      <w:smallCaps/>
      <w:color w:val="4F81BD" w:themeColor="accent1"/>
      <w:spacing w:val="40"/>
    </w:rPr>
  </w:style>
  <w:style w:type="paragraph" w:styleId="Citazioneintensa">
    <w:name w:val="Intense Quote"/>
    <w:basedOn w:val="Normale"/>
    <w:next w:val="Normale"/>
    <w:link w:val="CitazioneintensaCarattere"/>
    <w:uiPriority w:val="30"/>
    <w:rsid w:val="00E24AEB"/>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CitazioneintensaCarattere">
    <w:name w:val="Citazione intensa Carattere"/>
    <w:basedOn w:val="Carpredefinitoparagrafo"/>
    <w:link w:val="Citazioneintensa"/>
    <w:uiPriority w:val="30"/>
    <w:rsid w:val="00E24AEB"/>
    <w:rPr>
      <w:rFonts w:asciiTheme="majorHAnsi" w:eastAsiaTheme="majorEastAsia" w:hAnsiTheme="majorHAnsi" w:cstheme="majorBidi"/>
      <w:smallCaps/>
      <w:color w:val="365F91" w:themeColor="accent1" w:themeShade="BF"/>
      <w:sz w:val="23"/>
      <w:szCs w:val="24"/>
    </w:rPr>
  </w:style>
  <w:style w:type="character" w:styleId="Riferimentointenso">
    <w:name w:val="Intense Reference"/>
    <w:uiPriority w:val="32"/>
    <w:rsid w:val="00E24AEB"/>
    <w:rPr>
      <w:rFonts w:asciiTheme="majorHAnsi" w:eastAsiaTheme="majorEastAsia" w:hAnsiTheme="majorHAnsi" w:cstheme="majorBidi"/>
      <w:b/>
      <w:bCs/>
      <w:i/>
      <w:iCs/>
      <w:smallCaps/>
      <w:color w:val="17365D" w:themeColor="text2" w:themeShade="BF"/>
      <w:spacing w:val="20"/>
    </w:rPr>
  </w:style>
  <w:style w:type="paragraph" w:styleId="Paragrafoelenco">
    <w:name w:val="List Paragraph"/>
    <w:basedOn w:val="Normale"/>
    <w:uiPriority w:val="34"/>
    <w:qFormat/>
    <w:rsid w:val="00E24AEB"/>
    <w:pPr>
      <w:ind w:left="720"/>
      <w:contextualSpacing/>
    </w:pPr>
    <w:rPr>
      <w:rFonts w:cs="Mangal"/>
      <w:szCs w:val="20"/>
    </w:rPr>
  </w:style>
  <w:style w:type="paragraph" w:styleId="Nessunaspaziatura">
    <w:name w:val="No Spacing"/>
    <w:link w:val="NessunaspaziaturaCarattere"/>
    <w:uiPriority w:val="1"/>
    <w:qFormat/>
    <w:rsid w:val="00E24AEB"/>
    <w:rPr>
      <w:rFonts w:asciiTheme="minorHAnsi" w:eastAsiaTheme="minorEastAsia" w:hAnsiTheme="minorHAnsi" w:cstheme="minorBidi"/>
      <w:sz w:val="22"/>
      <w:szCs w:val="22"/>
    </w:rPr>
  </w:style>
  <w:style w:type="character" w:customStyle="1" w:styleId="NessunaspaziaturaCarattere">
    <w:name w:val="Nessuna spaziatura Carattere"/>
    <w:basedOn w:val="Carpredefinitoparagrafo"/>
    <w:link w:val="Nessunaspaziatura"/>
    <w:uiPriority w:val="1"/>
    <w:rsid w:val="00E24AEB"/>
    <w:rPr>
      <w:rFonts w:asciiTheme="minorHAnsi" w:eastAsiaTheme="minorEastAsia" w:hAnsiTheme="minorHAnsi" w:cstheme="minorBidi"/>
      <w:sz w:val="22"/>
      <w:szCs w:val="22"/>
    </w:rPr>
  </w:style>
  <w:style w:type="paragraph" w:styleId="Citazione">
    <w:name w:val="Quote"/>
    <w:basedOn w:val="Normale"/>
    <w:next w:val="Normale"/>
    <w:link w:val="CitazioneCarattere"/>
    <w:uiPriority w:val="29"/>
    <w:rsid w:val="00E24AEB"/>
    <w:rPr>
      <w:i/>
      <w:iCs/>
    </w:rPr>
  </w:style>
  <w:style w:type="character" w:customStyle="1" w:styleId="CitazioneCarattere">
    <w:name w:val="Citazione Carattere"/>
    <w:basedOn w:val="Carpredefinitoparagrafo"/>
    <w:link w:val="Citazione"/>
    <w:uiPriority w:val="29"/>
    <w:rsid w:val="00E24AEB"/>
    <w:rPr>
      <w:rFonts w:ascii="Times Ext Roman" w:hAnsi="Times Ext Roman"/>
      <w:i/>
      <w:iCs/>
      <w:sz w:val="23"/>
      <w:szCs w:val="24"/>
    </w:rPr>
  </w:style>
  <w:style w:type="character" w:styleId="Enfasigrassetto">
    <w:name w:val="Strong"/>
    <w:uiPriority w:val="22"/>
    <w:qFormat/>
    <w:rsid w:val="00E24AEB"/>
    <w:rPr>
      <w:b/>
      <w:bCs/>
      <w:spacing w:val="0"/>
    </w:rPr>
  </w:style>
  <w:style w:type="paragraph" w:styleId="Sottotitolo">
    <w:name w:val="Subtitle"/>
    <w:basedOn w:val="Normale"/>
    <w:next w:val="Normale"/>
    <w:link w:val="SottotitoloCarattere"/>
    <w:uiPriority w:val="11"/>
    <w:qFormat/>
    <w:rsid w:val="00E24AEB"/>
    <w:pPr>
      <w:numPr>
        <w:ilvl w:val="1"/>
      </w:numPr>
    </w:pPr>
    <w:rPr>
      <w:rFonts w:asciiTheme="majorHAnsi" w:eastAsiaTheme="majorEastAsia" w:hAnsiTheme="majorHAnsi" w:cstheme="majorBidi"/>
      <w:i/>
      <w:iCs/>
      <w:color w:val="4F81BD" w:themeColor="accent1"/>
      <w:spacing w:val="15"/>
      <w:w w:val="105"/>
      <w:kern w:val="20"/>
      <w:sz w:val="24"/>
      <w:lang w:val="en-GB"/>
    </w:rPr>
  </w:style>
  <w:style w:type="character" w:customStyle="1" w:styleId="SottotitoloCarattere">
    <w:name w:val="Sottotitolo Carattere"/>
    <w:basedOn w:val="Carpredefinitoparagrafo"/>
    <w:link w:val="Sottotitolo"/>
    <w:uiPriority w:val="11"/>
    <w:rsid w:val="00E24AEB"/>
    <w:rPr>
      <w:rFonts w:asciiTheme="majorHAnsi" w:eastAsiaTheme="majorEastAsia" w:hAnsiTheme="majorHAnsi" w:cstheme="majorBidi"/>
      <w:i/>
      <w:iCs/>
      <w:color w:val="4F81BD" w:themeColor="accent1"/>
      <w:spacing w:val="15"/>
      <w:w w:val="105"/>
      <w:kern w:val="20"/>
      <w:sz w:val="24"/>
      <w:szCs w:val="24"/>
      <w:lang w:val="en-GB"/>
    </w:rPr>
  </w:style>
  <w:style w:type="character" w:styleId="Enfasidelicata">
    <w:name w:val="Subtle Emphasis"/>
    <w:uiPriority w:val="19"/>
    <w:rsid w:val="00E24AEB"/>
    <w:rPr>
      <w:smallCaps/>
      <w:dstrike w:val="0"/>
      <w:color w:val="5A5A5A" w:themeColor="text1" w:themeTint="A5"/>
      <w:vertAlign w:val="baseline"/>
    </w:rPr>
  </w:style>
  <w:style w:type="character" w:styleId="Riferimentodelicato">
    <w:name w:val="Subtle Reference"/>
    <w:uiPriority w:val="31"/>
    <w:rsid w:val="00E24AEB"/>
    <w:rPr>
      <w:rFonts w:asciiTheme="majorHAnsi" w:eastAsiaTheme="majorEastAsia" w:hAnsiTheme="majorHAnsi" w:cstheme="majorBidi"/>
      <w:i/>
      <w:iCs/>
      <w:smallCaps/>
      <w:color w:val="5A5A5A" w:themeColor="text1" w:themeTint="A5"/>
      <w:spacing w:val="20"/>
    </w:rPr>
  </w:style>
  <w:style w:type="paragraph" w:styleId="Titolo">
    <w:name w:val="Title"/>
    <w:basedOn w:val="Normale"/>
    <w:next w:val="Normale"/>
    <w:link w:val="TitoloCarattere"/>
    <w:uiPriority w:val="10"/>
    <w:qFormat/>
    <w:rsid w:val="00E24AEB"/>
    <w:pPr>
      <w:pBdr>
        <w:bottom w:val="single" w:sz="4" w:space="1" w:color="auto"/>
      </w:pBdr>
      <w:contextualSpacing/>
    </w:pPr>
    <w:rPr>
      <w:rFonts w:asciiTheme="majorHAnsi" w:eastAsiaTheme="majorEastAsia" w:hAnsiTheme="majorHAnsi" w:cstheme="majorBidi"/>
      <w:spacing w:val="5"/>
      <w:sz w:val="52"/>
      <w:szCs w:val="52"/>
      <w:lang w:bidi="hi-IN"/>
    </w:rPr>
  </w:style>
  <w:style w:type="character" w:customStyle="1" w:styleId="TitoloCarattere">
    <w:name w:val="Titolo Carattere"/>
    <w:basedOn w:val="Carpredefinitoparagrafo"/>
    <w:link w:val="Titolo"/>
    <w:uiPriority w:val="10"/>
    <w:rsid w:val="00E24AEB"/>
    <w:rPr>
      <w:rFonts w:asciiTheme="majorHAnsi" w:eastAsiaTheme="majorEastAsia" w:hAnsiTheme="majorHAnsi" w:cstheme="majorBidi"/>
      <w:spacing w:val="5"/>
      <w:sz w:val="52"/>
      <w:szCs w:val="52"/>
      <w:lang w:bidi="hi-IN"/>
    </w:rPr>
  </w:style>
  <w:style w:type="paragraph" w:styleId="Titolosommario">
    <w:name w:val="TOC Heading"/>
    <w:basedOn w:val="Titolo1"/>
    <w:next w:val="Normale"/>
    <w:uiPriority w:val="39"/>
    <w:unhideWhenUsed/>
    <w:qFormat/>
    <w:rsid w:val="00E24AEB"/>
    <w:pPr>
      <w:outlineLvl w:val="9"/>
    </w:pPr>
  </w:style>
  <w:style w:type="paragraph" w:styleId="Sommario1">
    <w:name w:val="toc 1"/>
    <w:basedOn w:val="Titolosommario"/>
    <w:next w:val="Normale"/>
    <w:autoRedefine/>
    <w:uiPriority w:val="39"/>
    <w:unhideWhenUsed/>
    <w:rsid w:val="00011D1E"/>
    <w:pPr>
      <w:tabs>
        <w:tab w:val="left" w:pos="567"/>
        <w:tab w:val="right" w:leader="dot" w:pos="9356"/>
      </w:tabs>
      <w:spacing w:after="100"/>
    </w:pPr>
  </w:style>
  <w:style w:type="paragraph" w:styleId="Sommario2">
    <w:name w:val="toc 2"/>
    <w:basedOn w:val="Normale"/>
    <w:next w:val="Normale"/>
    <w:uiPriority w:val="39"/>
    <w:unhideWhenUsed/>
    <w:qFormat/>
    <w:rsid w:val="00E24AEB"/>
    <w:pPr>
      <w:tabs>
        <w:tab w:val="left" w:pos="709"/>
        <w:tab w:val="right" w:leader="dot" w:pos="9350"/>
      </w:tabs>
      <w:spacing w:after="100"/>
      <w:ind w:left="851" w:hanging="621"/>
    </w:pPr>
    <w:rPr>
      <w:rFonts w:eastAsiaTheme="majorEastAsia" w:cstheme="majorBidi"/>
      <w:bCs/>
      <w:noProof/>
      <w:w w:val="102"/>
      <w:szCs w:val="20"/>
      <w:shd w:val="clear" w:color="auto" w:fill="FFFFFF"/>
    </w:rPr>
  </w:style>
  <w:style w:type="paragraph" w:styleId="Sommario3">
    <w:name w:val="toc 3"/>
    <w:basedOn w:val="Normale"/>
    <w:next w:val="Normale"/>
    <w:autoRedefine/>
    <w:uiPriority w:val="39"/>
    <w:unhideWhenUsed/>
    <w:qFormat/>
    <w:rsid w:val="00E24AEB"/>
    <w:pPr>
      <w:tabs>
        <w:tab w:val="left" w:pos="1134"/>
        <w:tab w:val="right" w:leader="dot" w:pos="9350"/>
      </w:tabs>
      <w:spacing w:after="100"/>
      <w:ind w:left="851" w:hanging="391"/>
    </w:pPr>
    <w:rPr>
      <w:rFonts w:eastAsiaTheme="majorEastAsia" w:cs="Mangal"/>
      <w:szCs w:val="20"/>
    </w:rPr>
  </w:style>
  <w:style w:type="paragraph" w:styleId="Sommario4">
    <w:name w:val="toc 4"/>
    <w:basedOn w:val="Normale"/>
    <w:next w:val="Normale"/>
    <w:autoRedefine/>
    <w:uiPriority w:val="39"/>
    <w:unhideWhenUsed/>
    <w:rsid w:val="00106CB9"/>
    <w:pPr>
      <w:tabs>
        <w:tab w:val="left" w:pos="1150"/>
        <w:tab w:val="right" w:leader="dot" w:pos="9016"/>
      </w:tabs>
      <w:spacing w:after="100"/>
      <w:ind w:left="690"/>
    </w:pPr>
  </w:style>
  <w:style w:type="paragraph" w:styleId="Sommario5">
    <w:name w:val="toc 5"/>
    <w:basedOn w:val="Normale"/>
    <w:next w:val="Normale"/>
    <w:autoRedefine/>
    <w:uiPriority w:val="39"/>
    <w:unhideWhenUsed/>
    <w:rsid w:val="00E24AEB"/>
    <w:pPr>
      <w:spacing w:after="100"/>
      <w:ind w:left="920"/>
    </w:pPr>
  </w:style>
  <w:style w:type="paragraph" w:styleId="Sommario6">
    <w:name w:val="toc 6"/>
    <w:basedOn w:val="Normale"/>
    <w:next w:val="Normale"/>
    <w:autoRedefine/>
    <w:uiPriority w:val="39"/>
    <w:unhideWhenUsed/>
    <w:rsid w:val="00E24AEB"/>
    <w:pPr>
      <w:spacing w:after="100"/>
      <w:ind w:left="1150"/>
    </w:pPr>
  </w:style>
  <w:style w:type="paragraph" w:styleId="Sommario7">
    <w:name w:val="toc 7"/>
    <w:basedOn w:val="Normale"/>
    <w:next w:val="Normale"/>
    <w:autoRedefine/>
    <w:uiPriority w:val="39"/>
    <w:unhideWhenUsed/>
    <w:rsid w:val="00E24AEB"/>
    <w:pPr>
      <w:spacing w:after="100"/>
      <w:ind w:left="1380"/>
    </w:pPr>
  </w:style>
  <w:style w:type="character" w:styleId="Rimandonotaapidipagina">
    <w:name w:val="footnote reference"/>
    <w:semiHidden/>
    <w:rsid w:val="00E12C90"/>
    <w:rPr>
      <w:w w:val="105"/>
      <w:kern w:val="20"/>
      <w:vertAlign w:val="superscript"/>
      <w:lang w:val="en-GB"/>
    </w:rPr>
  </w:style>
  <w:style w:type="character" w:styleId="Rimandocommento">
    <w:name w:val="annotation reference"/>
    <w:basedOn w:val="Carpredefinitoparagrafo"/>
    <w:unhideWhenUsed/>
    <w:rsid w:val="009905E5"/>
    <w:rPr>
      <w:sz w:val="16"/>
      <w:szCs w:val="16"/>
    </w:rPr>
  </w:style>
  <w:style w:type="paragraph" w:styleId="Testocommento">
    <w:name w:val="annotation text"/>
    <w:basedOn w:val="Normale"/>
    <w:link w:val="TestocommentoCarattere"/>
    <w:unhideWhenUsed/>
    <w:rsid w:val="009905E5"/>
    <w:rPr>
      <w:sz w:val="20"/>
      <w:szCs w:val="20"/>
    </w:rPr>
  </w:style>
  <w:style w:type="character" w:customStyle="1" w:styleId="TestocommentoCarattere">
    <w:name w:val="Testo commento Carattere"/>
    <w:basedOn w:val="Carpredefinitoparagrafo"/>
    <w:link w:val="Testocommento"/>
    <w:rsid w:val="009905E5"/>
    <w:rPr>
      <w:rFonts w:ascii="Times Ext Roman" w:hAnsi="Times Ext Roman"/>
    </w:rPr>
  </w:style>
  <w:style w:type="paragraph" w:styleId="Soggettocommento">
    <w:name w:val="annotation subject"/>
    <w:basedOn w:val="Testocommento"/>
    <w:next w:val="Testocommento"/>
    <w:link w:val="SoggettocommentoCarattere"/>
    <w:semiHidden/>
    <w:unhideWhenUsed/>
    <w:rsid w:val="009905E5"/>
    <w:rPr>
      <w:b/>
      <w:bCs/>
    </w:rPr>
  </w:style>
  <w:style w:type="character" w:customStyle="1" w:styleId="SoggettocommentoCarattere">
    <w:name w:val="Soggetto commento Carattere"/>
    <w:basedOn w:val="TestocommentoCarattere"/>
    <w:link w:val="Soggettocommento"/>
    <w:semiHidden/>
    <w:rsid w:val="009905E5"/>
    <w:rPr>
      <w:rFonts w:ascii="Times Ext Roman" w:hAnsi="Times Ext Roman"/>
      <w:b/>
      <w:bCs/>
    </w:rPr>
  </w:style>
  <w:style w:type="paragraph" w:styleId="PreformattatoHTML">
    <w:name w:val="HTML Preformatted"/>
    <w:basedOn w:val="Normale"/>
    <w:link w:val="PreformattatoHTMLCarattere"/>
    <w:uiPriority w:val="99"/>
    <w:semiHidden/>
    <w:unhideWhenUsed/>
    <w:rsid w:val="00401B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formattatoHTMLCarattere">
    <w:name w:val="Preformattato HTML Carattere"/>
    <w:basedOn w:val="Carpredefinitoparagrafo"/>
    <w:link w:val="PreformattatoHTML"/>
    <w:uiPriority w:val="99"/>
    <w:semiHidden/>
    <w:rsid w:val="00401BB6"/>
    <w:rPr>
      <w:rFonts w:ascii="Courier New" w:hAnsi="Courier New" w:cs="Courier New"/>
    </w:rPr>
  </w:style>
  <w:style w:type="character" w:customStyle="1" w:styleId="highlight-marker">
    <w:name w:val="highlight-marker"/>
    <w:basedOn w:val="Carpredefinitoparagrafo"/>
    <w:rsid w:val="006244B7"/>
  </w:style>
  <w:style w:type="paragraph" w:customStyle="1" w:styleId="brl-btmmargin">
    <w:name w:val="brl-btmmargin"/>
    <w:basedOn w:val="Normale"/>
    <w:rsid w:val="005B1AD8"/>
    <w:pPr>
      <w:spacing w:before="100" w:beforeAutospacing="1" w:after="100" w:afterAutospacing="1"/>
    </w:pPr>
    <w:rPr>
      <w:rFonts w:ascii="Times New Roman" w:hAnsi="Times New Roman"/>
      <w:sz w:val="24"/>
    </w:rPr>
  </w:style>
  <w:style w:type="character" w:styleId="Collegamentovisitato">
    <w:name w:val="FollowedHyperlink"/>
    <w:basedOn w:val="Carpredefinitoparagrafo"/>
    <w:semiHidden/>
    <w:unhideWhenUsed/>
    <w:rsid w:val="00C31FD1"/>
    <w:rPr>
      <w:color w:val="800080" w:themeColor="followedHyperlink"/>
      <w:u w:val="single"/>
    </w:rPr>
  </w:style>
  <w:style w:type="character" w:customStyle="1" w:styleId="UnresolvedMention1">
    <w:name w:val="Unresolved Mention1"/>
    <w:basedOn w:val="Carpredefinitoparagrafo"/>
    <w:uiPriority w:val="99"/>
    <w:semiHidden/>
    <w:unhideWhenUsed/>
    <w:rsid w:val="00281721"/>
    <w:rPr>
      <w:color w:val="605E5C"/>
      <w:shd w:val="clear" w:color="auto" w:fill="E1DFDD"/>
    </w:rPr>
  </w:style>
  <w:style w:type="character" w:customStyle="1" w:styleId="brl-italic">
    <w:name w:val="brl-italic"/>
    <w:basedOn w:val="Carpredefinitoparagrafo"/>
    <w:rsid w:val="00BC4F32"/>
  </w:style>
  <w:style w:type="paragraph" w:styleId="Sommario8">
    <w:name w:val="toc 8"/>
    <w:basedOn w:val="Normale"/>
    <w:next w:val="Normale"/>
    <w:autoRedefine/>
    <w:uiPriority w:val="39"/>
    <w:unhideWhenUsed/>
    <w:rsid w:val="000348AC"/>
    <w:pPr>
      <w:spacing w:after="100" w:line="259" w:lineRule="auto"/>
      <w:ind w:left="1540"/>
    </w:pPr>
    <w:rPr>
      <w:rFonts w:asciiTheme="minorHAnsi" w:eastAsiaTheme="minorEastAsia" w:hAnsiTheme="minorHAnsi" w:cstheme="minorBidi"/>
      <w:sz w:val="22"/>
      <w:szCs w:val="22"/>
    </w:rPr>
  </w:style>
  <w:style w:type="paragraph" w:styleId="Sommario9">
    <w:name w:val="toc 9"/>
    <w:basedOn w:val="Normale"/>
    <w:next w:val="Normale"/>
    <w:autoRedefine/>
    <w:uiPriority w:val="39"/>
    <w:unhideWhenUsed/>
    <w:rsid w:val="000348AC"/>
    <w:pPr>
      <w:spacing w:after="100" w:line="259" w:lineRule="auto"/>
      <w:ind w:left="1760"/>
    </w:pPr>
    <w:rPr>
      <w:rFonts w:asciiTheme="minorHAnsi" w:eastAsiaTheme="minorEastAsia" w:hAnsiTheme="minorHAnsi" w:cstheme="minorBidi"/>
      <w:sz w:val="22"/>
      <w:szCs w:val="22"/>
    </w:rPr>
  </w:style>
  <w:style w:type="paragraph" w:customStyle="1" w:styleId="Default">
    <w:name w:val="Default"/>
    <w:rsid w:val="00B94FFA"/>
    <w:pPr>
      <w:autoSpaceDE w:val="0"/>
      <w:autoSpaceDN w:val="0"/>
      <w:adjustRightInd w:val="0"/>
    </w:pPr>
    <w:rPr>
      <w:rFonts w:ascii="Times Ext Roman" w:hAnsi="Times Ext Roman" w:cs="Times Ext Roman"/>
      <w:color w:val="000000"/>
      <w:sz w:val="24"/>
      <w:szCs w:val="24"/>
    </w:rPr>
  </w:style>
  <w:style w:type="paragraph" w:styleId="Revisione">
    <w:name w:val="Revision"/>
    <w:hidden/>
    <w:uiPriority w:val="99"/>
    <w:semiHidden/>
    <w:rsid w:val="006D615B"/>
    <w:rPr>
      <w:rFonts w:ascii="Times Ext Roman" w:hAnsi="Times Ext Roman"/>
      <w:sz w:val="23"/>
      <w:szCs w:val="24"/>
    </w:rPr>
  </w:style>
  <w:style w:type="table" w:styleId="Grigliatabella">
    <w:name w:val="Table Grid"/>
    <w:basedOn w:val="Tabellanormale"/>
    <w:uiPriority w:val="59"/>
    <w:rsid w:val="00E515C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9E036F"/>
    <w:rPr>
      <w:color w:val="605E5C"/>
      <w:shd w:val="clear" w:color="auto" w:fill="E1DFDD"/>
    </w:rPr>
  </w:style>
  <w:style w:type="paragraph" w:styleId="Testonotadichiusura">
    <w:name w:val="endnote text"/>
    <w:basedOn w:val="Normale"/>
    <w:link w:val="TestonotadichiusuraCarattere"/>
    <w:semiHidden/>
    <w:unhideWhenUsed/>
    <w:rsid w:val="00CD4D44"/>
    <w:rPr>
      <w:sz w:val="20"/>
      <w:szCs w:val="20"/>
    </w:rPr>
  </w:style>
  <w:style w:type="character" w:customStyle="1" w:styleId="TestonotadichiusuraCarattere">
    <w:name w:val="Testo nota di chiusura Carattere"/>
    <w:basedOn w:val="Carpredefinitoparagrafo"/>
    <w:link w:val="Testonotadichiusura"/>
    <w:semiHidden/>
    <w:rsid w:val="00CD4D44"/>
    <w:rPr>
      <w:rFonts w:ascii="Times Ext Roman" w:hAnsi="Times Ext Roman"/>
    </w:rPr>
  </w:style>
  <w:style w:type="character" w:styleId="Rimandonotadichiusura">
    <w:name w:val="endnote reference"/>
    <w:basedOn w:val="Carpredefinitoparagrafo"/>
    <w:semiHidden/>
    <w:unhideWhenUsed/>
    <w:rsid w:val="00CD4D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2555">
      <w:bodyDiv w:val="1"/>
      <w:marLeft w:val="0"/>
      <w:marRight w:val="0"/>
      <w:marTop w:val="0"/>
      <w:marBottom w:val="0"/>
      <w:divBdr>
        <w:top w:val="none" w:sz="0" w:space="0" w:color="auto"/>
        <w:left w:val="none" w:sz="0" w:space="0" w:color="auto"/>
        <w:bottom w:val="none" w:sz="0" w:space="0" w:color="auto"/>
        <w:right w:val="none" w:sz="0" w:space="0" w:color="auto"/>
      </w:divBdr>
    </w:div>
    <w:div w:id="22630787">
      <w:bodyDiv w:val="1"/>
      <w:marLeft w:val="0"/>
      <w:marRight w:val="0"/>
      <w:marTop w:val="0"/>
      <w:marBottom w:val="0"/>
      <w:divBdr>
        <w:top w:val="none" w:sz="0" w:space="0" w:color="auto"/>
        <w:left w:val="none" w:sz="0" w:space="0" w:color="auto"/>
        <w:bottom w:val="none" w:sz="0" w:space="0" w:color="auto"/>
        <w:right w:val="none" w:sz="0" w:space="0" w:color="auto"/>
      </w:divBdr>
    </w:div>
    <w:div w:id="22679640">
      <w:bodyDiv w:val="1"/>
      <w:marLeft w:val="0"/>
      <w:marRight w:val="0"/>
      <w:marTop w:val="0"/>
      <w:marBottom w:val="0"/>
      <w:divBdr>
        <w:top w:val="none" w:sz="0" w:space="0" w:color="auto"/>
        <w:left w:val="none" w:sz="0" w:space="0" w:color="auto"/>
        <w:bottom w:val="none" w:sz="0" w:space="0" w:color="auto"/>
        <w:right w:val="none" w:sz="0" w:space="0" w:color="auto"/>
      </w:divBdr>
    </w:div>
    <w:div w:id="24529950">
      <w:bodyDiv w:val="1"/>
      <w:marLeft w:val="0"/>
      <w:marRight w:val="0"/>
      <w:marTop w:val="0"/>
      <w:marBottom w:val="0"/>
      <w:divBdr>
        <w:top w:val="none" w:sz="0" w:space="0" w:color="auto"/>
        <w:left w:val="none" w:sz="0" w:space="0" w:color="auto"/>
        <w:bottom w:val="none" w:sz="0" w:space="0" w:color="auto"/>
        <w:right w:val="none" w:sz="0" w:space="0" w:color="auto"/>
      </w:divBdr>
    </w:div>
    <w:div w:id="26489326">
      <w:bodyDiv w:val="1"/>
      <w:marLeft w:val="0"/>
      <w:marRight w:val="0"/>
      <w:marTop w:val="0"/>
      <w:marBottom w:val="0"/>
      <w:divBdr>
        <w:top w:val="none" w:sz="0" w:space="0" w:color="auto"/>
        <w:left w:val="none" w:sz="0" w:space="0" w:color="auto"/>
        <w:bottom w:val="none" w:sz="0" w:space="0" w:color="auto"/>
        <w:right w:val="none" w:sz="0" w:space="0" w:color="auto"/>
      </w:divBdr>
    </w:div>
    <w:div w:id="27072268">
      <w:bodyDiv w:val="1"/>
      <w:marLeft w:val="0"/>
      <w:marRight w:val="0"/>
      <w:marTop w:val="0"/>
      <w:marBottom w:val="0"/>
      <w:divBdr>
        <w:top w:val="none" w:sz="0" w:space="0" w:color="auto"/>
        <w:left w:val="none" w:sz="0" w:space="0" w:color="auto"/>
        <w:bottom w:val="none" w:sz="0" w:space="0" w:color="auto"/>
        <w:right w:val="none" w:sz="0" w:space="0" w:color="auto"/>
      </w:divBdr>
      <w:divsChild>
        <w:div w:id="1405683076">
          <w:marLeft w:val="0"/>
          <w:marRight w:val="0"/>
          <w:marTop w:val="0"/>
          <w:marBottom w:val="0"/>
          <w:divBdr>
            <w:top w:val="none" w:sz="0" w:space="0" w:color="auto"/>
            <w:left w:val="none" w:sz="0" w:space="0" w:color="auto"/>
            <w:bottom w:val="none" w:sz="0" w:space="0" w:color="auto"/>
            <w:right w:val="none" w:sz="0" w:space="0" w:color="auto"/>
          </w:divBdr>
        </w:div>
        <w:div w:id="574320152">
          <w:marLeft w:val="0"/>
          <w:marRight w:val="0"/>
          <w:marTop w:val="0"/>
          <w:marBottom w:val="0"/>
          <w:divBdr>
            <w:top w:val="none" w:sz="0" w:space="0" w:color="auto"/>
            <w:left w:val="none" w:sz="0" w:space="0" w:color="auto"/>
            <w:bottom w:val="none" w:sz="0" w:space="0" w:color="auto"/>
            <w:right w:val="none" w:sz="0" w:space="0" w:color="auto"/>
          </w:divBdr>
        </w:div>
        <w:div w:id="703601009">
          <w:marLeft w:val="0"/>
          <w:marRight w:val="0"/>
          <w:marTop w:val="0"/>
          <w:marBottom w:val="0"/>
          <w:divBdr>
            <w:top w:val="none" w:sz="0" w:space="0" w:color="auto"/>
            <w:left w:val="none" w:sz="0" w:space="0" w:color="auto"/>
            <w:bottom w:val="none" w:sz="0" w:space="0" w:color="auto"/>
            <w:right w:val="none" w:sz="0" w:space="0" w:color="auto"/>
          </w:divBdr>
        </w:div>
      </w:divsChild>
    </w:div>
    <w:div w:id="32655847">
      <w:bodyDiv w:val="1"/>
      <w:marLeft w:val="0"/>
      <w:marRight w:val="0"/>
      <w:marTop w:val="0"/>
      <w:marBottom w:val="0"/>
      <w:divBdr>
        <w:top w:val="none" w:sz="0" w:space="0" w:color="auto"/>
        <w:left w:val="none" w:sz="0" w:space="0" w:color="auto"/>
        <w:bottom w:val="none" w:sz="0" w:space="0" w:color="auto"/>
        <w:right w:val="none" w:sz="0" w:space="0" w:color="auto"/>
      </w:divBdr>
    </w:div>
    <w:div w:id="37123133">
      <w:bodyDiv w:val="1"/>
      <w:marLeft w:val="0"/>
      <w:marRight w:val="0"/>
      <w:marTop w:val="0"/>
      <w:marBottom w:val="0"/>
      <w:divBdr>
        <w:top w:val="none" w:sz="0" w:space="0" w:color="auto"/>
        <w:left w:val="none" w:sz="0" w:space="0" w:color="auto"/>
        <w:bottom w:val="none" w:sz="0" w:space="0" w:color="auto"/>
        <w:right w:val="none" w:sz="0" w:space="0" w:color="auto"/>
      </w:divBdr>
    </w:div>
    <w:div w:id="57556953">
      <w:bodyDiv w:val="1"/>
      <w:marLeft w:val="0"/>
      <w:marRight w:val="0"/>
      <w:marTop w:val="0"/>
      <w:marBottom w:val="0"/>
      <w:divBdr>
        <w:top w:val="none" w:sz="0" w:space="0" w:color="auto"/>
        <w:left w:val="none" w:sz="0" w:space="0" w:color="auto"/>
        <w:bottom w:val="none" w:sz="0" w:space="0" w:color="auto"/>
        <w:right w:val="none" w:sz="0" w:space="0" w:color="auto"/>
      </w:divBdr>
    </w:div>
    <w:div w:id="61412860">
      <w:bodyDiv w:val="1"/>
      <w:marLeft w:val="0"/>
      <w:marRight w:val="0"/>
      <w:marTop w:val="0"/>
      <w:marBottom w:val="0"/>
      <w:divBdr>
        <w:top w:val="none" w:sz="0" w:space="0" w:color="auto"/>
        <w:left w:val="none" w:sz="0" w:space="0" w:color="auto"/>
        <w:bottom w:val="none" w:sz="0" w:space="0" w:color="auto"/>
        <w:right w:val="none" w:sz="0" w:space="0" w:color="auto"/>
      </w:divBdr>
      <w:divsChild>
        <w:div w:id="52395160">
          <w:marLeft w:val="0"/>
          <w:marRight w:val="0"/>
          <w:marTop w:val="0"/>
          <w:marBottom w:val="0"/>
          <w:divBdr>
            <w:top w:val="none" w:sz="0" w:space="0" w:color="auto"/>
            <w:left w:val="none" w:sz="0" w:space="0" w:color="auto"/>
            <w:bottom w:val="none" w:sz="0" w:space="0" w:color="auto"/>
            <w:right w:val="none" w:sz="0" w:space="0" w:color="auto"/>
          </w:divBdr>
        </w:div>
        <w:div w:id="199057143">
          <w:marLeft w:val="0"/>
          <w:marRight w:val="0"/>
          <w:marTop w:val="0"/>
          <w:marBottom w:val="0"/>
          <w:divBdr>
            <w:top w:val="none" w:sz="0" w:space="0" w:color="auto"/>
            <w:left w:val="none" w:sz="0" w:space="0" w:color="auto"/>
            <w:bottom w:val="none" w:sz="0" w:space="0" w:color="auto"/>
            <w:right w:val="none" w:sz="0" w:space="0" w:color="auto"/>
          </w:divBdr>
        </w:div>
        <w:div w:id="1523473408">
          <w:marLeft w:val="0"/>
          <w:marRight w:val="0"/>
          <w:marTop w:val="0"/>
          <w:marBottom w:val="0"/>
          <w:divBdr>
            <w:top w:val="none" w:sz="0" w:space="0" w:color="auto"/>
            <w:left w:val="none" w:sz="0" w:space="0" w:color="auto"/>
            <w:bottom w:val="none" w:sz="0" w:space="0" w:color="auto"/>
            <w:right w:val="none" w:sz="0" w:space="0" w:color="auto"/>
          </w:divBdr>
        </w:div>
      </w:divsChild>
    </w:div>
    <w:div w:id="64422695">
      <w:bodyDiv w:val="1"/>
      <w:marLeft w:val="0"/>
      <w:marRight w:val="0"/>
      <w:marTop w:val="0"/>
      <w:marBottom w:val="0"/>
      <w:divBdr>
        <w:top w:val="none" w:sz="0" w:space="0" w:color="auto"/>
        <w:left w:val="none" w:sz="0" w:space="0" w:color="auto"/>
        <w:bottom w:val="none" w:sz="0" w:space="0" w:color="auto"/>
        <w:right w:val="none" w:sz="0" w:space="0" w:color="auto"/>
      </w:divBdr>
      <w:divsChild>
        <w:div w:id="52848176">
          <w:marLeft w:val="0"/>
          <w:marRight w:val="0"/>
          <w:marTop w:val="0"/>
          <w:marBottom w:val="0"/>
          <w:divBdr>
            <w:top w:val="none" w:sz="0" w:space="0" w:color="auto"/>
            <w:left w:val="none" w:sz="0" w:space="0" w:color="auto"/>
            <w:bottom w:val="none" w:sz="0" w:space="0" w:color="auto"/>
            <w:right w:val="none" w:sz="0" w:space="0" w:color="auto"/>
          </w:divBdr>
        </w:div>
        <w:div w:id="1862472158">
          <w:marLeft w:val="0"/>
          <w:marRight w:val="0"/>
          <w:marTop w:val="0"/>
          <w:marBottom w:val="0"/>
          <w:divBdr>
            <w:top w:val="none" w:sz="0" w:space="0" w:color="auto"/>
            <w:left w:val="none" w:sz="0" w:space="0" w:color="auto"/>
            <w:bottom w:val="none" w:sz="0" w:space="0" w:color="auto"/>
            <w:right w:val="none" w:sz="0" w:space="0" w:color="auto"/>
          </w:divBdr>
        </w:div>
        <w:div w:id="56127279">
          <w:marLeft w:val="0"/>
          <w:marRight w:val="0"/>
          <w:marTop w:val="0"/>
          <w:marBottom w:val="0"/>
          <w:divBdr>
            <w:top w:val="none" w:sz="0" w:space="0" w:color="auto"/>
            <w:left w:val="none" w:sz="0" w:space="0" w:color="auto"/>
            <w:bottom w:val="none" w:sz="0" w:space="0" w:color="auto"/>
            <w:right w:val="none" w:sz="0" w:space="0" w:color="auto"/>
          </w:divBdr>
        </w:div>
      </w:divsChild>
    </w:div>
    <w:div w:id="69425387">
      <w:bodyDiv w:val="1"/>
      <w:marLeft w:val="0"/>
      <w:marRight w:val="0"/>
      <w:marTop w:val="0"/>
      <w:marBottom w:val="0"/>
      <w:divBdr>
        <w:top w:val="none" w:sz="0" w:space="0" w:color="auto"/>
        <w:left w:val="none" w:sz="0" w:space="0" w:color="auto"/>
        <w:bottom w:val="none" w:sz="0" w:space="0" w:color="auto"/>
        <w:right w:val="none" w:sz="0" w:space="0" w:color="auto"/>
      </w:divBdr>
      <w:divsChild>
        <w:div w:id="353964100">
          <w:marLeft w:val="0"/>
          <w:marRight w:val="0"/>
          <w:marTop w:val="0"/>
          <w:marBottom w:val="0"/>
          <w:divBdr>
            <w:top w:val="none" w:sz="0" w:space="0" w:color="auto"/>
            <w:left w:val="none" w:sz="0" w:space="0" w:color="auto"/>
            <w:bottom w:val="none" w:sz="0" w:space="0" w:color="auto"/>
            <w:right w:val="none" w:sz="0" w:space="0" w:color="auto"/>
          </w:divBdr>
          <w:divsChild>
            <w:div w:id="1480417204">
              <w:marLeft w:val="0"/>
              <w:marRight w:val="0"/>
              <w:marTop w:val="0"/>
              <w:marBottom w:val="0"/>
              <w:divBdr>
                <w:top w:val="none" w:sz="0" w:space="0" w:color="auto"/>
                <w:left w:val="none" w:sz="0" w:space="0" w:color="auto"/>
                <w:bottom w:val="none" w:sz="0" w:space="0" w:color="auto"/>
                <w:right w:val="none" w:sz="0" w:space="0" w:color="auto"/>
              </w:divBdr>
              <w:divsChild>
                <w:div w:id="1347750194">
                  <w:marLeft w:val="0"/>
                  <w:marRight w:val="0"/>
                  <w:marTop w:val="0"/>
                  <w:marBottom w:val="0"/>
                  <w:divBdr>
                    <w:top w:val="none" w:sz="0" w:space="0" w:color="auto"/>
                    <w:left w:val="none" w:sz="0" w:space="0" w:color="auto"/>
                    <w:bottom w:val="none" w:sz="0" w:space="0" w:color="auto"/>
                    <w:right w:val="none" w:sz="0" w:space="0" w:color="auto"/>
                  </w:divBdr>
                  <w:divsChild>
                    <w:div w:id="1226836661">
                      <w:marLeft w:val="0"/>
                      <w:marRight w:val="0"/>
                      <w:marTop w:val="0"/>
                      <w:marBottom w:val="0"/>
                      <w:divBdr>
                        <w:top w:val="none" w:sz="0" w:space="0" w:color="auto"/>
                        <w:left w:val="none" w:sz="0" w:space="0" w:color="auto"/>
                        <w:bottom w:val="none" w:sz="0" w:space="0" w:color="auto"/>
                        <w:right w:val="none" w:sz="0" w:space="0" w:color="auto"/>
                      </w:divBdr>
                      <w:divsChild>
                        <w:div w:id="117073379">
                          <w:marLeft w:val="0"/>
                          <w:marRight w:val="0"/>
                          <w:marTop w:val="0"/>
                          <w:marBottom w:val="0"/>
                          <w:divBdr>
                            <w:top w:val="none" w:sz="0" w:space="0" w:color="auto"/>
                            <w:left w:val="none" w:sz="0" w:space="0" w:color="auto"/>
                            <w:bottom w:val="none" w:sz="0" w:space="0" w:color="auto"/>
                            <w:right w:val="none" w:sz="0" w:space="0" w:color="auto"/>
                          </w:divBdr>
                          <w:divsChild>
                            <w:div w:id="1957786739">
                              <w:marLeft w:val="0"/>
                              <w:marRight w:val="0"/>
                              <w:marTop w:val="0"/>
                              <w:marBottom w:val="0"/>
                              <w:divBdr>
                                <w:top w:val="none" w:sz="0" w:space="0" w:color="auto"/>
                                <w:left w:val="none" w:sz="0" w:space="0" w:color="auto"/>
                                <w:bottom w:val="none" w:sz="0" w:space="0" w:color="auto"/>
                                <w:right w:val="none" w:sz="0" w:space="0" w:color="auto"/>
                              </w:divBdr>
                              <w:divsChild>
                                <w:div w:id="1618101206">
                                  <w:marLeft w:val="0"/>
                                  <w:marRight w:val="0"/>
                                  <w:marTop w:val="0"/>
                                  <w:marBottom w:val="0"/>
                                  <w:divBdr>
                                    <w:top w:val="none" w:sz="0" w:space="0" w:color="auto"/>
                                    <w:left w:val="none" w:sz="0" w:space="0" w:color="auto"/>
                                    <w:bottom w:val="none" w:sz="0" w:space="0" w:color="auto"/>
                                    <w:right w:val="none" w:sz="0" w:space="0" w:color="auto"/>
                                  </w:divBdr>
                                  <w:divsChild>
                                    <w:div w:id="1148284341">
                                      <w:marLeft w:val="0"/>
                                      <w:marRight w:val="0"/>
                                      <w:marTop w:val="0"/>
                                      <w:marBottom w:val="0"/>
                                      <w:divBdr>
                                        <w:top w:val="none" w:sz="0" w:space="0" w:color="auto"/>
                                        <w:left w:val="none" w:sz="0" w:space="0" w:color="auto"/>
                                        <w:bottom w:val="none" w:sz="0" w:space="0" w:color="auto"/>
                                        <w:right w:val="none" w:sz="0" w:space="0" w:color="auto"/>
                                      </w:divBdr>
                                      <w:divsChild>
                                        <w:div w:id="1178884955">
                                          <w:marLeft w:val="0"/>
                                          <w:marRight w:val="0"/>
                                          <w:marTop w:val="0"/>
                                          <w:marBottom w:val="0"/>
                                          <w:divBdr>
                                            <w:top w:val="none" w:sz="0" w:space="0" w:color="auto"/>
                                            <w:left w:val="none" w:sz="0" w:space="0" w:color="auto"/>
                                            <w:bottom w:val="none" w:sz="0" w:space="0" w:color="auto"/>
                                            <w:right w:val="none" w:sz="0" w:space="0" w:color="auto"/>
                                          </w:divBdr>
                                          <w:divsChild>
                                            <w:div w:id="885725881">
                                              <w:marLeft w:val="0"/>
                                              <w:marRight w:val="0"/>
                                              <w:marTop w:val="0"/>
                                              <w:marBottom w:val="0"/>
                                              <w:divBdr>
                                                <w:top w:val="none" w:sz="0" w:space="0" w:color="auto"/>
                                                <w:left w:val="none" w:sz="0" w:space="0" w:color="auto"/>
                                                <w:bottom w:val="none" w:sz="0" w:space="0" w:color="auto"/>
                                                <w:right w:val="none" w:sz="0" w:space="0" w:color="auto"/>
                                              </w:divBdr>
                                              <w:divsChild>
                                                <w:div w:id="2027517828">
                                                  <w:marLeft w:val="0"/>
                                                  <w:marRight w:val="0"/>
                                                  <w:marTop w:val="0"/>
                                                  <w:marBottom w:val="0"/>
                                                  <w:divBdr>
                                                    <w:top w:val="none" w:sz="0" w:space="0" w:color="auto"/>
                                                    <w:left w:val="none" w:sz="0" w:space="0" w:color="auto"/>
                                                    <w:bottom w:val="none" w:sz="0" w:space="0" w:color="auto"/>
                                                    <w:right w:val="none" w:sz="0" w:space="0" w:color="auto"/>
                                                  </w:divBdr>
                                                  <w:divsChild>
                                                    <w:div w:id="1035353185">
                                                      <w:marLeft w:val="0"/>
                                                      <w:marRight w:val="0"/>
                                                      <w:marTop w:val="0"/>
                                                      <w:marBottom w:val="0"/>
                                                      <w:divBdr>
                                                        <w:top w:val="none" w:sz="0" w:space="0" w:color="auto"/>
                                                        <w:left w:val="none" w:sz="0" w:space="0" w:color="auto"/>
                                                        <w:bottom w:val="none" w:sz="0" w:space="0" w:color="auto"/>
                                                        <w:right w:val="none" w:sz="0" w:space="0" w:color="auto"/>
                                                      </w:divBdr>
                                                      <w:divsChild>
                                                        <w:div w:id="407310452">
                                                          <w:marLeft w:val="0"/>
                                                          <w:marRight w:val="0"/>
                                                          <w:marTop w:val="0"/>
                                                          <w:marBottom w:val="0"/>
                                                          <w:divBdr>
                                                            <w:top w:val="none" w:sz="0" w:space="0" w:color="auto"/>
                                                            <w:left w:val="none" w:sz="0" w:space="0" w:color="auto"/>
                                                            <w:bottom w:val="none" w:sz="0" w:space="0" w:color="auto"/>
                                                            <w:right w:val="none" w:sz="0" w:space="0" w:color="auto"/>
                                                          </w:divBdr>
                                                          <w:divsChild>
                                                            <w:div w:id="179878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9890644">
      <w:bodyDiv w:val="1"/>
      <w:marLeft w:val="0"/>
      <w:marRight w:val="0"/>
      <w:marTop w:val="0"/>
      <w:marBottom w:val="0"/>
      <w:divBdr>
        <w:top w:val="none" w:sz="0" w:space="0" w:color="auto"/>
        <w:left w:val="none" w:sz="0" w:space="0" w:color="auto"/>
        <w:bottom w:val="none" w:sz="0" w:space="0" w:color="auto"/>
        <w:right w:val="none" w:sz="0" w:space="0" w:color="auto"/>
      </w:divBdr>
    </w:div>
    <w:div w:id="78067263">
      <w:bodyDiv w:val="1"/>
      <w:marLeft w:val="0"/>
      <w:marRight w:val="0"/>
      <w:marTop w:val="0"/>
      <w:marBottom w:val="0"/>
      <w:divBdr>
        <w:top w:val="none" w:sz="0" w:space="0" w:color="auto"/>
        <w:left w:val="none" w:sz="0" w:space="0" w:color="auto"/>
        <w:bottom w:val="none" w:sz="0" w:space="0" w:color="auto"/>
        <w:right w:val="none" w:sz="0" w:space="0" w:color="auto"/>
      </w:divBdr>
      <w:divsChild>
        <w:div w:id="623929655">
          <w:marLeft w:val="0"/>
          <w:marRight w:val="0"/>
          <w:marTop w:val="0"/>
          <w:marBottom w:val="0"/>
          <w:divBdr>
            <w:top w:val="none" w:sz="0" w:space="0" w:color="auto"/>
            <w:left w:val="none" w:sz="0" w:space="0" w:color="auto"/>
            <w:bottom w:val="none" w:sz="0" w:space="0" w:color="auto"/>
            <w:right w:val="none" w:sz="0" w:space="0" w:color="auto"/>
          </w:divBdr>
        </w:div>
        <w:div w:id="26373553">
          <w:marLeft w:val="0"/>
          <w:marRight w:val="0"/>
          <w:marTop w:val="0"/>
          <w:marBottom w:val="0"/>
          <w:divBdr>
            <w:top w:val="none" w:sz="0" w:space="0" w:color="auto"/>
            <w:left w:val="none" w:sz="0" w:space="0" w:color="auto"/>
            <w:bottom w:val="none" w:sz="0" w:space="0" w:color="auto"/>
            <w:right w:val="none" w:sz="0" w:space="0" w:color="auto"/>
          </w:divBdr>
        </w:div>
        <w:div w:id="936668264">
          <w:marLeft w:val="0"/>
          <w:marRight w:val="0"/>
          <w:marTop w:val="0"/>
          <w:marBottom w:val="0"/>
          <w:divBdr>
            <w:top w:val="none" w:sz="0" w:space="0" w:color="auto"/>
            <w:left w:val="none" w:sz="0" w:space="0" w:color="auto"/>
            <w:bottom w:val="none" w:sz="0" w:space="0" w:color="auto"/>
            <w:right w:val="none" w:sz="0" w:space="0" w:color="auto"/>
          </w:divBdr>
        </w:div>
      </w:divsChild>
    </w:div>
    <w:div w:id="88544554">
      <w:bodyDiv w:val="1"/>
      <w:marLeft w:val="0"/>
      <w:marRight w:val="0"/>
      <w:marTop w:val="0"/>
      <w:marBottom w:val="0"/>
      <w:divBdr>
        <w:top w:val="none" w:sz="0" w:space="0" w:color="auto"/>
        <w:left w:val="none" w:sz="0" w:space="0" w:color="auto"/>
        <w:bottom w:val="none" w:sz="0" w:space="0" w:color="auto"/>
        <w:right w:val="none" w:sz="0" w:space="0" w:color="auto"/>
      </w:divBdr>
    </w:div>
    <w:div w:id="90317724">
      <w:bodyDiv w:val="1"/>
      <w:marLeft w:val="0"/>
      <w:marRight w:val="0"/>
      <w:marTop w:val="0"/>
      <w:marBottom w:val="0"/>
      <w:divBdr>
        <w:top w:val="none" w:sz="0" w:space="0" w:color="auto"/>
        <w:left w:val="none" w:sz="0" w:space="0" w:color="auto"/>
        <w:bottom w:val="none" w:sz="0" w:space="0" w:color="auto"/>
        <w:right w:val="none" w:sz="0" w:space="0" w:color="auto"/>
      </w:divBdr>
      <w:divsChild>
        <w:div w:id="425922437">
          <w:marLeft w:val="0"/>
          <w:marRight w:val="0"/>
          <w:marTop w:val="0"/>
          <w:marBottom w:val="0"/>
          <w:divBdr>
            <w:top w:val="none" w:sz="0" w:space="0" w:color="auto"/>
            <w:left w:val="none" w:sz="0" w:space="0" w:color="auto"/>
            <w:bottom w:val="none" w:sz="0" w:space="0" w:color="auto"/>
            <w:right w:val="none" w:sz="0" w:space="0" w:color="auto"/>
          </w:divBdr>
        </w:div>
        <w:div w:id="1936673064">
          <w:marLeft w:val="0"/>
          <w:marRight w:val="0"/>
          <w:marTop w:val="0"/>
          <w:marBottom w:val="0"/>
          <w:divBdr>
            <w:top w:val="none" w:sz="0" w:space="0" w:color="auto"/>
            <w:left w:val="none" w:sz="0" w:space="0" w:color="auto"/>
            <w:bottom w:val="none" w:sz="0" w:space="0" w:color="auto"/>
            <w:right w:val="none" w:sz="0" w:space="0" w:color="auto"/>
          </w:divBdr>
        </w:div>
        <w:div w:id="590047319">
          <w:marLeft w:val="0"/>
          <w:marRight w:val="0"/>
          <w:marTop w:val="0"/>
          <w:marBottom w:val="0"/>
          <w:divBdr>
            <w:top w:val="none" w:sz="0" w:space="0" w:color="auto"/>
            <w:left w:val="none" w:sz="0" w:space="0" w:color="auto"/>
            <w:bottom w:val="none" w:sz="0" w:space="0" w:color="auto"/>
            <w:right w:val="none" w:sz="0" w:space="0" w:color="auto"/>
          </w:divBdr>
        </w:div>
      </w:divsChild>
    </w:div>
    <w:div w:id="97718362">
      <w:bodyDiv w:val="1"/>
      <w:marLeft w:val="0"/>
      <w:marRight w:val="0"/>
      <w:marTop w:val="0"/>
      <w:marBottom w:val="0"/>
      <w:divBdr>
        <w:top w:val="none" w:sz="0" w:space="0" w:color="auto"/>
        <w:left w:val="none" w:sz="0" w:space="0" w:color="auto"/>
        <w:bottom w:val="none" w:sz="0" w:space="0" w:color="auto"/>
        <w:right w:val="none" w:sz="0" w:space="0" w:color="auto"/>
      </w:divBdr>
      <w:divsChild>
        <w:div w:id="726607296">
          <w:marLeft w:val="0"/>
          <w:marRight w:val="0"/>
          <w:marTop w:val="0"/>
          <w:marBottom w:val="0"/>
          <w:divBdr>
            <w:top w:val="none" w:sz="0" w:space="0" w:color="auto"/>
            <w:left w:val="none" w:sz="0" w:space="0" w:color="auto"/>
            <w:bottom w:val="none" w:sz="0" w:space="0" w:color="auto"/>
            <w:right w:val="none" w:sz="0" w:space="0" w:color="auto"/>
          </w:divBdr>
        </w:div>
        <w:div w:id="1049109794">
          <w:marLeft w:val="0"/>
          <w:marRight w:val="0"/>
          <w:marTop w:val="0"/>
          <w:marBottom w:val="0"/>
          <w:divBdr>
            <w:top w:val="none" w:sz="0" w:space="0" w:color="auto"/>
            <w:left w:val="none" w:sz="0" w:space="0" w:color="auto"/>
            <w:bottom w:val="none" w:sz="0" w:space="0" w:color="auto"/>
            <w:right w:val="none" w:sz="0" w:space="0" w:color="auto"/>
          </w:divBdr>
        </w:div>
        <w:div w:id="538467885">
          <w:marLeft w:val="0"/>
          <w:marRight w:val="0"/>
          <w:marTop w:val="0"/>
          <w:marBottom w:val="0"/>
          <w:divBdr>
            <w:top w:val="none" w:sz="0" w:space="0" w:color="auto"/>
            <w:left w:val="none" w:sz="0" w:space="0" w:color="auto"/>
            <w:bottom w:val="none" w:sz="0" w:space="0" w:color="auto"/>
            <w:right w:val="none" w:sz="0" w:space="0" w:color="auto"/>
          </w:divBdr>
        </w:div>
      </w:divsChild>
    </w:div>
    <w:div w:id="112749969">
      <w:bodyDiv w:val="1"/>
      <w:marLeft w:val="0"/>
      <w:marRight w:val="0"/>
      <w:marTop w:val="0"/>
      <w:marBottom w:val="0"/>
      <w:divBdr>
        <w:top w:val="none" w:sz="0" w:space="0" w:color="auto"/>
        <w:left w:val="none" w:sz="0" w:space="0" w:color="auto"/>
        <w:bottom w:val="none" w:sz="0" w:space="0" w:color="auto"/>
        <w:right w:val="none" w:sz="0" w:space="0" w:color="auto"/>
      </w:divBdr>
      <w:divsChild>
        <w:div w:id="1766532761">
          <w:marLeft w:val="0"/>
          <w:marRight w:val="0"/>
          <w:marTop w:val="0"/>
          <w:marBottom w:val="0"/>
          <w:divBdr>
            <w:top w:val="none" w:sz="0" w:space="0" w:color="auto"/>
            <w:left w:val="none" w:sz="0" w:space="0" w:color="auto"/>
            <w:bottom w:val="none" w:sz="0" w:space="0" w:color="auto"/>
            <w:right w:val="none" w:sz="0" w:space="0" w:color="auto"/>
          </w:divBdr>
        </w:div>
        <w:div w:id="1069310402">
          <w:marLeft w:val="0"/>
          <w:marRight w:val="0"/>
          <w:marTop w:val="0"/>
          <w:marBottom w:val="0"/>
          <w:divBdr>
            <w:top w:val="none" w:sz="0" w:space="0" w:color="auto"/>
            <w:left w:val="none" w:sz="0" w:space="0" w:color="auto"/>
            <w:bottom w:val="none" w:sz="0" w:space="0" w:color="auto"/>
            <w:right w:val="none" w:sz="0" w:space="0" w:color="auto"/>
          </w:divBdr>
        </w:div>
        <w:div w:id="1967004617">
          <w:marLeft w:val="0"/>
          <w:marRight w:val="0"/>
          <w:marTop w:val="0"/>
          <w:marBottom w:val="0"/>
          <w:divBdr>
            <w:top w:val="none" w:sz="0" w:space="0" w:color="auto"/>
            <w:left w:val="none" w:sz="0" w:space="0" w:color="auto"/>
            <w:bottom w:val="none" w:sz="0" w:space="0" w:color="auto"/>
            <w:right w:val="none" w:sz="0" w:space="0" w:color="auto"/>
          </w:divBdr>
        </w:div>
      </w:divsChild>
    </w:div>
    <w:div w:id="124008216">
      <w:bodyDiv w:val="1"/>
      <w:marLeft w:val="0"/>
      <w:marRight w:val="0"/>
      <w:marTop w:val="0"/>
      <w:marBottom w:val="0"/>
      <w:divBdr>
        <w:top w:val="none" w:sz="0" w:space="0" w:color="auto"/>
        <w:left w:val="none" w:sz="0" w:space="0" w:color="auto"/>
        <w:bottom w:val="none" w:sz="0" w:space="0" w:color="auto"/>
        <w:right w:val="none" w:sz="0" w:space="0" w:color="auto"/>
      </w:divBdr>
    </w:div>
    <w:div w:id="127164432">
      <w:bodyDiv w:val="1"/>
      <w:marLeft w:val="0"/>
      <w:marRight w:val="0"/>
      <w:marTop w:val="0"/>
      <w:marBottom w:val="0"/>
      <w:divBdr>
        <w:top w:val="none" w:sz="0" w:space="0" w:color="auto"/>
        <w:left w:val="none" w:sz="0" w:space="0" w:color="auto"/>
        <w:bottom w:val="none" w:sz="0" w:space="0" w:color="auto"/>
        <w:right w:val="none" w:sz="0" w:space="0" w:color="auto"/>
      </w:divBdr>
    </w:div>
    <w:div w:id="135951698">
      <w:bodyDiv w:val="1"/>
      <w:marLeft w:val="0"/>
      <w:marRight w:val="0"/>
      <w:marTop w:val="0"/>
      <w:marBottom w:val="0"/>
      <w:divBdr>
        <w:top w:val="none" w:sz="0" w:space="0" w:color="auto"/>
        <w:left w:val="none" w:sz="0" w:space="0" w:color="auto"/>
        <w:bottom w:val="none" w:sz="0" w:space="0" w:color="auto"/>
        <w:right w:val="none" w:sz="0" w:space="0" w:color="auto"/>
      </w:divBdr>
      <w:divsChild>
        <w:div w:id="1248344666">
          <w:marLeft w:val="0"/>
          <w:marRight w:val="0"/>
          <w:marTop w:val="0"/>
          <w:marBottom w:val="0"/>
          <w:divBdr>
            <w:top w:val="none" w:sz="0" w:space="0" w:color="auto"/>
            <w:left w:val="none" w:sz="0" w:space="0" w:color="auto"/>
            <w:bottom w:val="none" w:sz="0" w:space="0" w:color="auto"/>
            <w:right w:val="none" w:sz="0" w:space="0" w:color="auto"/>
          </w:divBdr>
        </w:div>
        <w:div w:id="813178927">
          <w:marLeft w:val="0"/>
          <w:marRight w:val="0"/>
          <w:marTop w:val="0"/>
          <w:marBottom w:val="0"/>
          <w:divBdr>
            <w:top w:val="none" w:sz="0" w:space="0" w:color="auto"/>
            <w:left w:val="none" w:sz="0" w:space="0" w:color="auto"/>
            <w:bottom w:val="none" w:sz="0" w:space="0" w:color="auto"/>
            <w:right w:val="none" w:sz="0" w:space="0" w:color="auto"/>
          </w:divBdr>
        </w:div>
        <w:div w:id="1112673765">
          <w:marLeft w:val="0"/>
          <w:marRight w:val="0"/>
          <w:marTop w:val="0"/>
          <w:marBottom w:val="0"/>
          <w:divBdr>
            <w:top w:val="none" w:sz="0" w:space="0" w:color="auto"/>
            <w:left w:val="none" w:sz="0" w:space="0" w:color="auto"/>
            <w:bottom w:val="none" w:sz="0" w:space="0" w:color="auto"/>
            <w:right w:val="none" w:sz="0" w:space="0" w:color="auto"/>
          </w:divBdr>
        </w:div>
      </w:divsChild>
    </w:div>
    <w:div w:id="142432237">
      <w:bodyDiv w:val="1"/>
      <w:marLeft w:val="0"/>
      <w:marRight w:val="0"/>
      <w:marTop w:val="0"/>
      <w:marBottom w:val="0"/>
      <w:divBdr>
        <w:top w:val="none" w:sz="0" w:space="0" w:color="auto"/>
        <w:left w:val="none" w:sz="0" w:space="0" w:color="auto"/>
        <w:bottom w:val="none" w:sz="0" w:space="0" w:color="auto"/>
        <w:right w:val="none" w:sz="0" w:space="0" w:color="auto"/>
      </w:divBdr>
      <w:divsChild>
        <w:div w:id="21593680">
          <w:marLeft w:val="0"/>
          <w:marRight w:val="0"/>
          <w:marTop w:val="0"/>
          <w:marBottom w:val="0"/>
          <w:divBdr>
            <w:top w:val="none" w:sz="0" w:space="0" w:color="auto"/>
            <w:left w:val="none" w:sz="0" w:space="0" w:color="auto"/>
            <w:bottom w:val="none" w:sz="0" w:space="0" w:color="auto"/>
            <w:right w:val="none" w:sz="0" w:space="0" w:color="auto"/>
          </w:divBdr>
        </w:div>
        <w:div w:id="2144615147">
          <w:marLeft w:val="0"/>
          <w:marRight w:val="0"/>
          <w:marTop w:val="0"/>
          <w:marBottom w:val="0"/>
          <w:divBdr>
            <w:top w:val="none" w:sz="0" w:space="0" w:color="auto"/>
            <w:left w:val="none" w:sz="0" w:space="0" w:color="auto"/>
            <w:bottom w:val="none" w:sz="0" w:space="0" w:color="auto"/>
            <w:right w:val="none" w:sz="0" w:space="0" w:color="auto"/>
          </w:divBdr>
        </w:div>
        <w:div w:id="1655524971">
          <w:marLeft w:val="0"/>
          <w:marRight w:val="0"/>
          <w:marTop w:val="0"/>
          <w:marBottom w:val="0"/>
          <w:divBdr>
            <w:top w:val="none" w:sz="0" w:space="0" w:color="auto"/>
            <w:left w:val="none" w:sz="0" w:space="0" w:color="auto"/>
            <w:bottom w:val="none" w:sz="0" w:space="0" w:color="auto"/>
            <w:right w:val="none" w:sz="0" w:space="0" w:color="auto"/>
          </w:divBdr>
        </w:div>
      </w:divsChild>
    </w:div>
    <w:div w:id="168109550">
      <w:bodyDiv w:val="1"/>
      <w:marLeft w:val="0"/>
      <w:marRight w:val="0"/>
      <w:marTop w:val="0"/>
      <w:marBottom w:val="0"/>
      <w:divBdr>
        <w:top w:val="none" w:sz="0" w:space="0" w:color="auto"/>
        <w:left w:val="none" w:sz="0" w:space="0" w:color="auto"/>
        <w:bottom w:val="none" w:sz="0" w:space="0" w:color="auto"/>
        <w:right w:val="none" w:sz="0" w:space="0" w:color="auto"/>
      </w:divBdr>
    </w:div>
    <w:div w:id="169179175">
      <w:bodyDiv w:val="1"/>
      <w:marLeft w:val="0"/>
      <w:marRight w:val="0"/>
      <w:marTop w:val="0"/>
      <w:marBottom w:val="0"/>
      <w:divBdr>
        <w:top w:val="none" w:sz="0" w:space="0" w:color="auto"/>
        <w:left w:val="none" w:sz="0" w:space="0" w:color="auto"/>
        <w:bottom w:val="none" w:sz="0" w:space="0" w:color="auto"/>
        <w:right w:val="none" w:sz="0" w:space="0" w:color="auto"/>
      </w:divBdr>
    </w:div>
    <w:div w:id="170947074">
      <w:bodyDiv w:val="1"/>
      <w:marLeft w:val="0"/>
      <w:marRight w:val="0"/>
      <w:marTop w:val="0"/>
      <w:marBottom w:val="0"/>
      <w:divBdr>
        <w:top w:val="none" w:sz="0" w:space="0" w:color="auto"/>
        <w:left w:val="none" w:sz="0" w:space="0" w:color="auto"/>
        <w:bottom w:val="none" w:sz="0" w:space="0" w:color="auto"/>
        <w:right w:val="none" w:sz="0" w:space="0" w:color="auto"/>
      </w:divBdr>
    </w:div>
    <w:div w:id="177043060">
      <w:bodyDiv w:val="1"/>
      <w:marLeft w:val="0"/>
      <w:marRight w:val="0"/>
      <w:marTop w:val="0"/>
      <w:marBottom w:val="0"/>
      <w:divBdr>
        <w:top w:val="none" w:sz="0" w:space="0" w:color="auto"/>
        <w:left w:val="none" w:sz="0" w:space="0" w:color="auto"/>
        <w:bottom w:val="none" w:sz="0" w:space="0" w:color="auto"/>
        <w:right w:val="none" w:sz="0" w:space="0" w:color="auto"/>
      </w:divBdr>
    </w:div>
    <w:div w:id="179662672">
      <w:bodyDiv w:val="1"/>
      <w:marLeft w:val="0"/>
      <w:marRight w:val="0"/>
      <w:marTop w:val="0"/>
      <w:marBottom w:val="0"/>
      <w:divBdr>
        <w:top w:val="none" w:sz="0" w:space="0" w:color="auto"/>
        <w:left w:val="none" w:sz="0" w:space="0" w:color="auto"/>
        <w:bottom w:val="none" w:sz="0" w:space="0" w:color="auto"/>
        <w:right w:val="none" w:sz="0" w:space="0" w:color="auto"/>
      </w:divBdr>
    </w:div>
    <w:div w:id="197476175">
      <w:bodyDiv w:val="1"/>
      <w:marLeft w:val="0"/>
      <w:marRight w:val="0"/>
      <w:marTop w:val="0"/>
      <w:marBottom w:val="0"/>
      <w:divBdr>
        <w:top w:val="none" w:sz="0" w:space="0" w:color="auto"/>
        <w:left w:val="none" w:sz="0" w:space="0" w:color="auto"/>
        <w:bottom w:val="none" w:sz="0" w:space="0" w:color="auto"/>
        <w:right w:val="none" w:sz="0" w:space="0" w:color="auto"/>
      </w:divBdr>
      <w:divsChild>
        <w:div w:id="199904210">
          <w:marLeft w:val="0"/>
          <w:marRight w:val="0"/>
          <w:marTop w:val="0"/>
          <w:marBottom w:val="0"/>
          <w:divBdr>
            <w:top w:val="none" w:sz="0" w:space="0" w:color="auto"/>
            <w:left w:val="none" w:sz="0" w:space="0" w:color="auto"/>
            <w:bottom w:val="none" w:sz="0" w:space="0" w:color="auto"/>
            <w:right w:val="none" w:sz="0" w:space="0" w:color="auto"/>
          </w:divBdr>
        </w:div>
        <w:div w:id="1360358370">
          <w:marLeft w:val="0"/>
          <w:marRight w:val="0"/>
          <w:marTop w:val="0"/>
          <w:marBottom w:val="0"/>
          <w:divBdr>
            <w:top w:val="none" w:sz="0" w:space="0" w:color="auto"/>
            <w:left w:val="none" w:sz="0" w:space="0" w:color="auto"/>
            <w:bottom w:val="none" w:sz="0" w:space="0" w:color="auto"/>
            <w:right w:val="none" w:sz="0" w:space="0" w:color="auto"/>
          </w:divBdr>
        </w:div>
        <w:div w:id="1855223696">
          <w:marLeft w:val="0"/>
          <w:marRight w:val="0"/>
          <w:marTop w:val="0"/>
          <w:marBottom w:val="0"/>
          <w:divBdr>
            <w:top w:val="none" w:sz="0" w:space="0" w:color="auto"/>
            <w:left w:val="none" w:sz="0" w:space="0" w:color="auto"/>
            <w:bottom w:val="none" w:sz="0" w:space="0" w:color="auto"/>
            <w:right w:val="none" w:sz="0" w:space="0" w:color="auto"/>
          </w:divBdr>
        </w:div>
      </w:divsChild>
    </w:div>
    <w:div w:id="199515576">
      <w:bodyDiv w:val="1"/>
      <w:marLeft w:val="0"/>
      <w:marRight w:val="0"/>
      <w:marTop w:val="0"/>
      <w:marBottom w:val="0"/>
      <w:divBdr>
        <w:top w:val="none" w:sz="0" w:space="0" w:color="auto"/>
        <w:left w:val="none" w:sz="0" w:space="0" w:color="auto"/>
        <w:bottom w:val="none" w:sz="0" w:space="0" w:color="auto"/>
        <w:right w:val="none" w:sz="0" w:space="0" w:color="auto"/>
      </w:divBdr>
    </w:div>
    <w:div w:id="203098852">
      <w:bodyDiv w:val="1"/>
      <w:marLeft w:val="0"/>
      <w:marRight w:val="0"/>
      <w:marTop w:val="0"/>
      <w:marBottom w:val="0"/>
      <w:divBdr>
        <w:top w:val="none" w:sz="0" w:space="0" w:color="auto"/>
        <w:left w:val="none" w:sz="0" w:space="0" w:color="auto"/>
        <w:bottom w:val="none" w:sz="0" w:space="0" w:color="auto"/>
        <w:right w:val="none" w:sz="0" w:space="0" w:color="auto"/>
      </w:divBdr>
      <w:divsChild>
        <w:div w:id="115831882">
          <w:marLeft w:val="0"/>
          <w:marRight w:val="0"/>
          <w:marTop w:val="0"/>
          <w:marBottom w:val="0"/>
          <w:divBdr>
            <w:top w:val="none" w:sz="0" w:space="0" w:color="auto"/>
            <w:left w:val="none" w:sz="0" w:space="0" w:color="auto"/>
            <w:bottom w:val="none" w:sz="0" w:space="0" w:color="auto"/>
            <w:right w:val="none" w:sz="0" w:space="0" w:color="auto"/>
          </w:divBdr>
        </w:div>
        <w:div w:id="1885945087">
          <w:marLeft w:val="0"/>
          <w:marRight w:val="0"/>
          <w:marTop w:val="0"/>
          <w:marBottom w:val="0"/>
          <w:divBdr>
            <w:top w:val="none" w:sz="0" w:space="0" w:color="auto"/>
            <w:left w:val="none" w:sz="0" w:space="0" w:color="auto"/>
            <w:bottom w:val="none" w:sz="0" w:space="0" w:color="auto"/>
            <w:right w:val="none" w:sz="0" w:space="0" w:color="auto"/>
          </w:divBdr>
        </w:div>
        <w:div w:id="592277075">
          <w:marLeft w:val="0"/>
          <w:marRight w:val="0"/>
          <w:marTop w:val="0"/>
          <w:marBottom w:val="0"/>
          <w:divBdr>
            <w:top w:val="none" w:sz="0" w:space="0" w:color="auto"/>
            <w:left w:val="none" w:sz="0" w:space="0" w:color="auto"/>
            <w:bottom w:val="none" w:sz="0" w:space="0" w:color="auto"/>
            <w:right w:val="none" w:sz="0" w:space="0" w:color="auto"/>
          </w:divBdr>
        </w:div>
      </w:divsChild>
    </w:div>
    <w:div w:id="207767094">
      <w:bodyDiv w:val="1"/>
      <w:marLeft w:val="0"/>
      <w:marRight w:val="0"/>
      <w:marTop w:val="0"/>
      <w:marBottom w:val="0"/>
      <w:divBdr>
        <w:top w:val="none" w:sz="0" w:space="0" w:color="auto"/>
        <w:left w:val="none" w:sz="0" w:space="0" w:color="auto"/>
        <w:bottom w:val="none" w:sz="0" w:space="0" w:color="auto"/>
        <w:right w:val="none" w:sz="0" w:space="0" w:color="auto"/>
      </w:divBdr>
    </w:div>
    <w:div w:id="208617825">
      <w:bodyDiv w:val="1"/>
      <w:marLeft w:val="0"/>
      <w:marRight w:val="0"/>
      <w:marTop w:val="0"/>
      <w:marBottom w:val="0"/>
      <w:divBdr>
        <w:top w:val="none" w:sz="0" w:space="0" w:color="auto"/>
        <w:left w:val="none" w:sz="0" w:space="0" w:color="auto"/>
        <w:bottom w:val="none" w:sz="0" w:space="0" w:color="auto"/>
        <w:right w:val="none" w:sz="0" w:space="0" w:color="auto"/>
      </w:divBdr>
    </w:div>
    <w:div w:id="217086265">
      <w:bodyDiv w:val="1"/>
      <w:marLeft w:val="0"/>
      <w:marRight w:val="0"/>
      <w:marTop w:val="0"/>
      <w:marBottom w:val="0"/>
      <w:divBdr>
        <w:top w:val="none" w:sz="0" w:space="0" w:color="auto"/>
        <w:left w:val="none" w:sz="0" w:space="0" w:color="auto"/>
        <w:bottom w:val="none" w:sz="0" w:space="0" w:color="auto"/>
        <w:right w:val="none" w:sz="0" w:space="0" w:color="auto"/>
      </w:divBdr>
    </w:div>
    <w:div w:id="218058893">
      <w:bodyDiv w:val="1"/>
      <w:marLeft w:val="0"/>
      <w:marRight w:val="0"/>
      <w:marTop w:val="0"/>
      <w:marBottom w:val="0"/>
      <w:divBdr>
        <w:top w:val="none" w:sz="0" w:space="0" w:color="auto"/>
        <w:left w:val="none" w:sz="0" w:space="0" w:color="auto"/>
        <w:bottom w:val="none" w:sz="0" w:space="0" w:color="auto"/>
        <w:right w:val="none" w:sz="0" w:space="0" w:color="auto"/>
      </w:divBdr>
      <w:divsChild>
        <w:div w:id="348024422">
          <w:marLeft w:val="0"/>
          <w:marRight w:val="0"/>
          <w:marTop w:val="0"/>
          <w:marBottom w:val="0"/>
          <w:divBdr>
            <w:top w:val="none" w:sz="0" w:space="0" w:color="auto"/>
            <w:left w:val="none" w:sz="0" w:space="0" w:color="auto"/>
            <w:bottom w:val="none" w:sz="0" w:space="0" w:color="auto"/>
            <w:right w:val="none" w:sz="0" w:space="0" w:color="auto"/>
          </w:divBdr>
        </w:div>
        <w:div w:id="1598249710">
          <w:marLeft w:val="0"/>
          <w:marRight w:val="0"/>
          <w:marTop w:val="0"/>
          <w:marBottom w:val="0"/>
          <w:divBdr>
            <w:top w:val="none" w:sz="0" w:space="0" w:color="auto"/>
            <w:left w:val="none" w:sz="0" w:space="0" w:color="auto"/>
            <w:bottom w:val="none" w:sz="0" w:space="0" w:color="auto"/>
            <w:right w:val="none" w:sz="0" w:space="0" w:color="auto"/>
          </w:divBdr>
        </w:div>
        <w:div w:id="276379075">
          <w:marLeft w:val="0"/>
          <w:marRight w:val="0"/>
          <w:marTop w:val="0"/>
          <w:marBottom w:val="0"/>
          <w:divBdr>
            <w:top w:val="none" w:sz="0" w:space="0" w:color="auto"/>
            <w:left w:val="none" w:sz="0" w:space="0" w:color="auto"/>
            <w:bottom w:val="none" w:sz="0" w:space="0" w:color="auto"/>
            <w:right w:val="none" w:sz="0" w:space="0" w:color="auto"/>
          </w:divBdr>
        </w:div>
      </w:divsChild>
    </w:div>
    <w:div w:id="239799718">
      <w:bodyDiv w:val="1"/>
      <w:marLeft w:val="0"/>
      <w:marRight w:val="0"/>
      <w:marTop w:val="0"/>
      <w:marBottom w:val="0"/>
      <w:divBdr>
        <w:top w:val="none" w:sz="0" w:space="0" w:color="auto"/>
        <w:left w:val="none" w:sz="0" w:space="0" w:color="auto"/>
        <w:bottom w:val="none" w:sz="0" w:space="0" w:color="auto"/>
        <w:right w:val="none" w:sz="0" w:space="0" w:color="auto"/>
      </w:divBdr>
      <w:divsChild>
        <w:div w:id="447622280">
          <w:marLeft w:val="0"/>
          <w:marRight w:val="0"/>
          <w:marTop w:val="0"/>
          <w:marBottom w:val="0"/>
          <w:divBdr>
            <w:top w:val="none" w:sz="0" w:space="0" w:color="auto"/>
            <w:left w:val="none" w:sz="0" w:space="0" w:color="auto"/>
            <w:bottom w:val="none" w:sz="0" w:space="0" w:color="auto"/>
            <w:right w:val="none" w:sz="0" w:space="0" w:color="auto"/>
          </w:divBdr>
        </w:div>
        <w:div w:id="56327240">
          <w:marLeft w:val="0"/>
          <w:marRight w:val="0"/>
          <w:marTop w:val="0"/>
          <w:marBottom w:val="0"/>
          <w:divBdr>
            <w:top w:val="none" w:sz="0" w:space="0" w:color="auto"/>
            <w:left w:val="none" w:sz="0" w:space="0" w:color="auto"/>
            <w:bottom w:val="none" w:sz="0" w:space="0" w:color="auto"/>
            <w:right w:val="none" w:sz="0" w:space="0" w:color="auto"/>
          </w:divBdr>
        </w:div>
        <w:div w:id="2027049289">
          <w:marLeft w:val="0"/>
          <w:marRight w:val="0"/>
          <w:marTop w:val="0"/>
          <w:marBottom w:val="0"/>
          <w:divBdr>
            <w:top w:val="none" w:sz="0" w:space="0" w:color="auto"/>
            <w:left w:val="none" w:sz="0" w:space="0" w:color="auto"/>
            <w:bottom w:val="none" w:sz="0" w:space="0" w:color="auto"/>
            <w:right w:val="none" w:sz="0" w:space="0" w:color="auto"/>
          </w:divBdr>
        </w:div>
      </w:divsChild>
    </w:div>
    <w:div w:id="242763420">
      <w:bodyDiv w:val="1"/>
      <w:marLeft w:val="0"/>
      <w:marRight w:val="0"/>
      <w:marTop w:val="0"/>
      <w:marBottom w:val="0"/>
      <w:divBdr>
        <w:top w:val="none" w:sz="0" w:space="0" w:color="auto"/>
        <w:left w:val="none" w:sz="0" w:space="0" w:color="auto"/>
        <w:bottom w:val="none" w:sz="0" w:space="0" w:color="auto"/>
        <w:right w:val="none" w:sz="0" w:space="0" w:color="auto"/>
      </w:divBdr>
    </w:div>
    <w:div w:id="243957580">
      <w:bodyDiv w:val="1"/>
      <w:marLeft w:val="0"/>
      <w:marRight w:val="0"/>
      <w:marTop w:val="0"/>
      <w:marBottom w:val="0"/>
      <w:divBdr>
        <w:top w:val="none" w:sz="0" w:space="0" w:color="auto"/>
        <w:left w:val="none" w:sz="0" w:space="0" w:color="auto"/>
        <w:bottom w:val="none" w:sz="0" w:space="0" w:color="auto"/>
        <w:right w:val="none" w:sz="0" w:space="0" w:color="auto"/>
      </w:divBdr>
    </w:div>
    <w:div w:id="252280221">
      <w:bodyDiv w:val="1"/>
      <w:marLeft w:val="0"/>
      <w:marRight w:val="0"/>
      <w:marTop w:val="0"/>
      <w:marBottom w:val="0"/>
      <w:divBdr>
        <w:top w:val="none" w:sz="0" w:space="0" w:color="auto"/>
        <w:left w:val="none" w:sz="0" w:space="0" w:color="auto"/>
        <w:bottom w:val="none" w:sz="0" w:space="0" w:color="auto"/>
        <w:right w:val="none" w:sz="0" w:space="0" w:color="auto"/>
      </w:divBdr>
      <w:divsChild>
        <w:div w:id="557015680">
          <w:marLeft w:val="0"/>
          <w:marRight w:val="0"/>
          <w:marTop w:val="0"/>
          <w:marBottom w:val="0"/>
          <w:divBdr>
            <w:top w:val="none" w:sz="0" w:space="0" w:color="auto"/>
            <w:left w:val="none" w:sz="0" w:space="0" w:color="auto"/>
            <w:bottom w:val="none" w:sz="0" w:space="0" w:color="auto"/>
            <w:right w:val="none" w:sz="0" w:space="0" w:color="auto"/>
          </w:divBdr>
        </w:div>
        <w:div w:id="2009094606">
          <w:marLeft w:val="0"/>
          <w:marRight w:val="0"/>
          <w:marTop w:val="0"/>
          <w:marBottom w:val="0"/>
          <w:divBdr>
            <w:top w:val="none" w:sz="0" w:space="0" w:color="auto"/>
            <w:left w:val="none" w:sz="0" w:space="0" w:color="auto"/>
            <w:bottom w:val="none" w:sz="0" w:space="0" w:color="auto"/>
            <w:right w:val="none" w:sz="0" w:space="0" w:color="auto"/>
          </w:divBdr>
        </w:div>
        <w:div w:id="1774860152">
          <w:marLeft w:val="0"/>
          <w:marRight w:val="0"/>
          <w:marTop w:val="0"/>
          <w:marBottom w:val="0"/>
          <w:divBdr>
            <w:top w:val="none" w:sz="0" w:space="0" w:color="auto"/>
            <w:left w:val="none" w:sz="0" w:space="0" w:color="auto"/>
            <w:bottom w:val="none" w:sz="0" w:space="0" w:color="auto"/>
            <w:right w:val="none" w:sz="0" w:space="0" w:color="auto"/>
          </w:divBdr>
        </w:div>
      </w:divsChild>
    </w:div>
    <w:div w:id="253976382">
      <w:bodyDiv w:val="1"/>
      <w:marLeft w:val="0"/>
      <w:marRight w:val="0"/>
      <w:marTop w:val="0"/>
      <w:marBottom w:val="0"/>
      <w:divBdr>
        <w:top w:val="none" w:sz="0" w:space="0" w:color="auto"/>
        <w:left w:val="none" w:sz="0" w:space="0" w:color="auto"/>
        <w:bottom w:val="none" w:sz="0" w:space="0" w:color="auto"/>
        <w:right w:val="none" w:sz="0" w:space="0" w:color="auto"/>
      </w:divBdr>
      <w:divsChild>
        <w:div w:id="1799225353">
          <w:marLeft w:val="0"/>
          <w:marRight w:val="0"/>
          <w:marTop w:val="0"/>
          <w:marBottom w:val="0"/>
          <w:divBdr>
            <w:top w:val="none" w:sz="0" w:space="0" w:color="auto"/>
            <w:left w:val="none" w:sz="0" w:space="0" w:color="auto"/>
            <w:bottom w:val="none" w:sz="0" w:space="0" w:color="auto"/>
            <w:right w:val="none" w:sz="0" w:space="0" w:color="auto"/>
          </w:divBdr>
        </w:div>
        <w:div w:id="1333221829">
          <w:marLeft w:val="0"/>
          <w:marRight w:val="0"/>
          <w:marTop w:val="0"/>
          <w:marBottom w:val="0"/>
          <w:divBdr>
            <w:top w:val="none" w:sz="0" w:space="0" w:color="auto"/>
            <w:left w:val="none" w:sz="0" w:space="0" w:color="auto"/>
            <w:bottom w:val="none" w:sz="0" w:space="0" w:color="auto"/>
            <w:right w:val="none" w:sz="0" w:space="0" w:color="auto"/>
          </w:divBdr>
        </w:div>
        <w:div w:id="261575649">
          <w:marLeft w:val="0"/>
          <w:marRight w:val="0"/>
          <w:marTop w:val="0"/>
          <w:marBottom w:val="0"/>
          <w:divBdr>
            <w:top w:val="none" w:sz="0" w:space="0" w:color="auto"/>
            <w:left w:val="none" w:sz="0" w:space="0" w:color="auto"/>
            <w:bottom w:val="none" w:sz="0" w:space="0" w:color="auto"/>
            <w:right w:val="none" w:sz="0" w:space="0" w:color="auto"/>
          </w:divBdr>
        </w:div>
      </w:divsChild>
    </w:div>
    <w:div w:id="254753775">
      <w:bodyDiv w:val="1"/>
      <w:marLeft w:val="0"/>
      <w:marRight w:val="0"/>
      <w:marTop w:val="0"/>
      <w:marBottom w:val="0"/>
      <w:divBdr>
        <w:top w:val="none" w:sz="0" w:space="0" w:color="auto"/>
        <w:left w:val="none" w:sz="0" w:space="0" w:color="auto"/>
        <w:bottom w:val="none" w:sz="0" w:space="0" w:color="auto"/>
        <w:right w:val="none" w:sz="0" w:space="0" w:color="auto"/>
      </w:divBdr>
    </w:div>
    <w:div w:id="256989437">
      <w:bodyDiv w:val="1"/>
      <w:marLeft w:val="0"/>
      <w:marRight w:val="0"/>
      <w:marTop w:val="0"/>
      <w:marBottom w:val="0"/>
      <w:divBdr>
        <w:top w:val="none" w:sz="0" w:space="0" w:color="auto"/>
        <w:left w:val="none" w:sz="0" w:space="0" w:color="auto"/>
        <w:bottom w:val="none" w:sz="0" w:space="0" w:color="auto"/>
        <w:right w:val="none" w:sz="0" w:space="0" w:color="auto"/>
      </w:divBdr>
    </w:div>
    <w:div w:id="258225184">
      <w:bodyDiv w:val="1"/>
      <w:marLeft w:val="0"/>
      <w:marRight w:val="0"/>
      <w:marTop w:val="0"/>
      <w:marBottom w:val="0"/>
      <w:divBdr>
        <w:top w:val="none" w:sz="0" w:space="0" w:color="auto"/>
        <w:left w:val="none" w:sz="0" w:space="0" w:color="auto"/>
        <w:bottom w:val="none" w:sz="0" w:space="0" w:color="auto"/>
        <w:right w:val="none" w:sz="0" w:space="0" w:color="auto"/>
      </w:divBdr>
    </w:div>
    <w:div w:id="269313706">
      <w:bodyDiv w:val="1"/>
      <w:marLeft w:val="0"/>
      <w:marRight w:val="0"/>
      <w:marTop w:val="0"/>
      <w:marBottom w:val="0"/>
      <w:divBdr>
        <w:top w:val="none" w:sz="0" w:space="0" w:color="auto"/>
        <w:left w:val="none" w:sz="0" w:space="0" w:color="auto"/>
        <w:bottom w:val="none" w:sz="0" w:space="0" w:color="auto"/>
        <w:right w:val="none" w:sz="0" w:space="0" w:color="auto"/>
      </w:divBdr>
      <w:divsChild>
        <w:div w:id="28335393">
          <w:marLeft w:val="0"/>
          <w:marRight w:val="0"/>
          <w:marTop w:val="0"/>
          <w:marBottom w:val="0"/>
          <w:divBdr>
            <w:top w:val="none" w:sz="0" w:space="0" w:color="auto"/>
            <w:left w:val="none" w:sz="0" w:space="0" w:color="auto"/>
            <w:bottom w:val="none" w:sz="0" w:space="0" w:color="auto"/>
            <w:right w:val="none" w:sz="0" w:space="0" w:color="auto"/>
          </w:divBdr>
        </w:div>
        <w:div w:id="1382709034">
          <w:marLeft w:val="0"/>
          <w:marRight w:val="0"/>
          <w:marTop w:val="0"/>
          <w:marBottom w:val="0"/>
          <w:divBdr>
            <w:top w:val="none" w:sz="0" w:space="0" w:color="auto"/>
            <w:left w:val="none" w:sz="0" w:space="0" w:color="auto"/>
            <w:bottom w:val="none" w:sz="0" w:space="0" w:color="auto"/>
            <w:right w:val="none" w:sz="0" w:space="0" w:color="auto"/>
          </w:divBdr>
        </w:div>
        <w:div w:id="741948247">
          <w:marLeft w:val="0"/>
          <w:marRight w:val="0"/>
          <w:marTop w:val="0"/>
          <w:marBottom w:val="0"/>
          <w:divBdr>
            <w:top w:val="none" w:sz="0" w:space="0" w:color="auto"/>
            <w:left w:val="none" w:sz="0" w:space="0" w:color="auto"/>
            <w:bottom w:val="none" w:sz="0" w:space="0" w:color="auto"/>
            <w:right w:val="none" w:sz="0" w:space="0" w:color="auto"/>
          </w:divBdr>
        </w:div>
      </w:divsChild>
    </w:div>
    <w:div w:id="275256839">
      <w:bodyDiv w:val="1"/>
      <w:marLeft w:val="0"/>
      <w:marRight w:val="0"/>
      <w:marTop w:val="0"/>
      <w:marBottom w:val="0"/>
      <w:divBdr>
        <w:top w:val="none" w:sz="0" w:space="0" w:color="auto"/>
        <w:left w:val="none" w:sz="0" w:space="0" w:color="auto"/>
        <w:bottom w:val="none" w:sz="0" w:space="0" w:color="auto"/>
        <w:right w:val="none" w:sz="0" w:space="0" w:color="auto"/>
      </w:divBdr>
    </w:div>
    <w:div w:id="280263092">
      <w:bodyDiv w:val="1"/>
      <w:marLeft w:val="0"/>
      <w:marRight w:val="0"/>
      <w:marTop w:val="0"/>
      <w:marBottom w:val="0"/>
      <w:divBdr>
        <w:top w:val="none" w:sz="0" w:space="0" w:color="auto"/>
        <w:left w:val="none" w:sz="0" w:space="0" w:color="auto"/>
        <w:bottom w:val="none" w:sz="0" w:space="0" w:color="auto"/>
        <w:right w:val="none" w:sz="0" w:space="0" w:color="auto"/>
      </w:divBdr>
    </w:div>
    <w:div w:id="280571479">
      <w:bodyDiv w:val="1"/>
      <w:marLeft w:val="0"/>
      <w:marRight w:val="0"/>
      <w:marTop w:val="0"/>
      <w:marBottom w:val="0"/>
      <w:divBdr>
        <w:top w:val="none" w:sz="0" w:space="0" w:color="auto"/>
        <w:left w:val="none" w:sz="0" w:space="0" w:color="auto"/>
        <w:bottom w:val="none" w:sz="0" w:space="0" w:color="auto"/>
        <w:right w:val="none" w:sz="0" w:space="0" w:color="auto"/>
      </w:divBdr>
      <w:divsChild>
        <w:div w:id="407577277">
          <w:marLeft w:val="0"/>
          <w:marRight w:val="0"/>
          <w:marTop w:val="0"/>
          <w:marBottom w:val="0"/>
          <w:divBdr>
            <w:top w:val="none" w:sz="0" w:space="0" w:color="auto"/>
            <w:left w:val="none" w:sz="0" w:space="0" w:color="auto"/>
            <w:bottom w:val="none" w:sz="0" w:space="0" w:color="auto"/>
            <w:right w:val="none" w:sz="0" w:space="0" w:color="auto"/>
          </w:divBdr>
        </w:div>
        <w:div w:id="781536820">
          <w:marLeft w:val="0"/>
          <w:marRight w:val="0"/>
          <w:marTop w:val="0"/>
          <w:marBottom w:val="0"/>
          <w:divBdr>
            <w:top w:val="none" w:sz="0" w:space="0" w:color="auto"/>
            <w:left w:val="none" w:sz="0" w:space="0" w:color="auto"/>
            <w:bottom w:val="none" w:sz="0" w:space="0" w:color="auto"/>
            <w:right w:val="none" w:sz="0" w:space="0" w:color="auto"/>
          </w:divBdr>
        </w:div>
        <w:div w:id="1308123296">
          <w:marLeft w:val="0"/>
          <w:marRight w:val="0"/>
          <w:marTop w:val="0"/>
          <w:marBottom w:val="0"/>
          <w:divBdr>
            <w:top w:val="none" w:sz="0" w:space="0" w:color="auto"/>
            <w:left w:val="none" w:sz="0" w:space="0" w:color="auto"/>
            <w:bottom w:val="none" w:sz="0" w:space="0" w:color="auto"/>
            <w:right w:val="none" w:sz="0" w:space="0" w:color="auto"/>
          </w:divBdr>
        </w:div>
      </w:divsChild>
    </w:div>
    <w:div w:id="287056071">
      <w:bodyDiv w:val="1"/>
      <w:marLeft w:val="0"/>
      <w:marRight w:val="0"/>
      <w:marTop w:val="0"/>
      <w:marBottom w:val="0"/>
      <w:divBdr>
        <w:top w:val="none" w:sz="0" w:space="0" w:color="auto"/>
        <w:left w:val="none" w:sz="0" w:space="0" w:color="auto"/>
        <w:bottom w:val="none" w:sz="0" w:space="0" w:color="auto"/>
        <w:right w:val="none" w:sz="0" w:space="0" w:color="auto"/>
      </w:divBdr>
    </w:div>
    <w:div w:id="287592215">
      <w:bodyDiv w:val="1"/>
      <w:marLeft w:val="0"/>
      <w:marRight w:val="0"/>
      <w:marTop w:val="0"/>
      <w:marBottom w:val="0"/>
      <w:divBdr>
        <w:top w:val="none" w:sz="0" w:space="0" w:color="auto"/>
        <w:left w:val="none" w:sz="0" w:space="0" w:color="auto"/>
        <w:bottom w:val="none" w:sz="0" w:space="0" w:color="auto"/>
        <w:right w:val="none" w:sz="0" w:space="0" w:color="auto"/>
      </w:divBdr>
    </w:div>
    <w:div w:id="293218852">
      <w:bodyDiv w:val="1"/>
      <w:marLeft w:val="0"/>
      <w:marRight w:val="0"/>
      <w:marTop w:val="0"/>
      <w:marBottom w:val="0"/>
      <w:divBdr>
        <w:top w:val="none" w:sz="0" w:space="0" w:color="auto"/>
        <w:left w:val="none" w:sz="0" w:space="0" w:color="auto"/>
        <w:bottom w:val="none" w:sz="0" w:space="0" w:color="auto"/>
        <w:right w:val="none" w:sz="0" w:space="0" w:color="auto"/>
      </w:divBdr>
      <w:divsChild>
        <w:div w:id="710689096">
          <w:marLeft w:val="0"/>
          <w:marRight w:val="0"/>
          <w:marTop w:val="0"/>
          <w:marBottom w:val="0"/>
          <w:divBdr>
            <w:top w:val="none" w:sz="0" w:space="0" w:color="auto"/>
            <w:left w:val="none" w:sz="0" w:space="0" w:color="auto"/>
            <w:bottom w:val="none" w:sz="0" w:space="0" w:color="auto"/>
            <w:right w:val="none" w:sz="0" w:space="0" w:color="auto"/>
          </w:divBdr>
        </w:div>
        <w:div w:id="2054888735">
          <w:marLeft w:val="0"/>
          <w:marRight w:val="0"/>
          <w:marTop w:val="0"/>
          <w:marBottom w:val="0"/>
          <w:divBdr>
            <w:top w:val="none" w:sz="0" w:space="0" w:color="auto"/>
            <w:left w:val="none" w:sz="0" w:space="0" w:color="auto"/>
            <w:bottom w:val="none" w:sz="0" w:space="0" w:color="auto"/>
            <w:right w:val="none" w:sz="0" w:space="0" w:color="auto"/>
          </w:divBdr>
        </w:div>
        <w:div w:id="949896210">
          <w:marLeft w:val="0"/>
          <w:marRight w:val="0"/>
          <w:marTop w:val="0"/>
          <w:marBottom w:val="0"/>
          <w:divBdr>
            <w:top w:val="none" w:sz="0" w:space="0" w:color="auto"/>
            <w:left w:val="none" w:sz="0" w:space="0" w:color="auto"/>
            <w:bottom w:val="none" w:sz="0" w:space="0" w:color="auto"/>
            <w:right w:val="none" w:sz="0" w:space="0" w:color="auto"/>
          </w:divBdr>
        </w:div>
      </w:divsChild>
    </w:div>
    <w:div w:id="301009444">
      <w:bodyDiv w:val="1"/>
      <w:marLeft w:val="0"/>
      <w:marRight w:val="0"/>
      <w:marTop w:val="0"/>
      <w:marBottom w:val="0"/>
      <w:divBdr>
        <w:top w:val="none" w:sz="0" w:space="0" w:color="auto"/>
        <w:left w:val="none" w:sz="0" w:space="0" w:color="auto"/>
        <w:bottom w:val="none" w:sz="0" w:space="0" w:color="auto"/>
        <w:right w:val="none" w:sz="0" w:space="0" w:color="auto"/>
      </w:divBdr>
    </w:div>
    <w:div w:id="308023499">
      <w:bodyDiv w:val="1"/>
      <w:marLeft w:val="0"/>
      <w:marRight w:val="0"/>
      <w:marTop w:val="0"/>
      <w:marBottom w:val="0"/>
      <w:divBdr>
        <w:top w:val="none" w:sz="0" w:space="0" w:color="auto"/>
        <w:left w:val="none" w:sz="0" w:space="0" w:color="auto"/>
        <w:bottom w:val="none" w:sz="0" w:space="0" w:color="auto"/>
        <w:right w:val="none" w:sz="0" w:space="0" w:color="auto"/>
      </w:divBdr>
    </w:div>
    <w:div w:id="315646668">
      <w:bodyDiv w:val="1"/>
      <w:marLeft w:val="0"/>
      <w:marRight w:val="0"/>
      <w:marTop w:val="0"/>
      <w:marBottom w:val="0"/>
      <w:divBdr>
        <w:top w:val="none" w:sz="0" w:space="0" w:color="auto"/>
        <w:left w:val="none" w:sz="0" w:space="0" w:color="auto"/>
        <w:bottom w:val="none" w:sz="0" w:space="0" w:color="auto"/>
        <w:right w:val="none" w:sz="0" w:space="0" w:color="auto"/>
      </w:divBdr>
    </w:div>
    <w:div w:id="335350492">
      <w:bodyDiv w:val="1"/>
      <w:marLeft w:val="0"/>
      <w:marRight w:val="0"/>
      <w:marTop w:val="0"/>
      <w:marBottom w:val="0"/>
      <w:divBdr>
        <w:top w:val="none" w:sz="0" w:space="0" w:color="auto"/>
        <w:left w:val="none" w:sz="0" w:space="0" w:color="auto"/>
        <w:bottom w:val="none" w:sz="0" w:space="0" w:color="auto"/>
        <w:right w:val="none" w:sz="0" w:space="0" w:color="auto"/>
      </w:divBdr>
    </w:div>
    <w:div w:id="335573281">
      <w:bodyDiv w:val="1"/>
      <w:marLeft w:val="0"/>
      <w:marRight w:val="0"/>
      <w:marTop w:val="0"/>
      <w:marBottom w:val="0"/>
      <w:divBdr>
        <w:top w:val="none" w:sz="0" w:space="0" w:color="auto"/>
        <w:left w:val="none" w:sz="0" w:space="0" w:color="auto"/>
        <w:bottom w:val="none" w:sz="0" w:space="0" w:color="auto"/>
        <w:right w:val="none" w:sz="0" w:space="0" w:color="auto"/>
      </w:divBdr>
    </w:div>
    <w:div w:id="341511329">
      <w:bodyDiv w:val="1"/>
      <w:marLeft w:val="0"/>
      <w:marRight w:val="0"/>
      <w:marTop w:val="0"/>
      <w:marBottom w:val="0"/>
      <w:divBdr>
        <w:top w:val="none" w:sz="0" w:space="0" w:color="auto"/>
        <w:left w:val="none" w:sz="0" w:space="0" w:color="auto"/>
        <w:bottom w:val="none" w:sz="0" w:space="0" w:color="auto"/>
        <w:right w:val="none" w:sz="0" w:space="0" w:color="auto"/>
      </w:divBdr>
    </w:div>
    <w:div w:id="344599268">
      <w:bodyDiv w:val="1"/>
      <w:marLeft w:val="0"/>
      <w:marRight w:val="0"/>
      <w:marTop w:val="0"/>
      <w:marBottom w:val="0"/>
      <w:divBdr>
        <w:top w:val="none" w:sz="0" w:space="0" w:color="auto"/>
        <w:left w:val="none" w:sz="0" w:space="0" w:color="auto"/>
        <w:bottom w:val="none" w:sz="0" w:space="0" w:color="auto"/>
        <w:right w:val="none" w:sz="0" w:space="0" w:color="auto"/>
      </w:divBdr>
    </w:div>
    <w:div w:id="346057436">
      <w:bodyDiv w:val="1"/>
      <w:marLeft w:val="0"/>
      <w:marRight w:val="0"/>
      <w:marTop w:val="0"/>
      <w:marBottom w:val="0"/>
      <w:divBdr>
        <w:top w:val="none" w:sz="0" w:space="0" w:color="auto"/>
        <w:left w:val="none" w:sz="0" w:space="0" w:color="auto"/>
        <w:bottom w:val="none" w:sz="0" w:space="0" w:color="auto"/>
        <w:right w:val="none" w:sz="0" w:space="0" w:color="auto"/>
      </w:divBdr>
    </w:div>
    <w:div w:id="347097335">
      <w:bodyDiv w:val="1"/>
      <w:marLeft w:val="0"/>
      <w:marRight w:val="0"/>
      <w:marTop w:val="0"/>
      <w:marBottom w:val="0"/>
      <w:divBdr>
        <w:top w:val="none" w:sz="0" w:space="0" w:color="auto"/>
        <w:left w:val="none" w:sz="0" w:space="0" w:color="auto"/>
        <w:bottom w:val="none" w:sz="0" w:space="0" w:color="auto"/>
        <w:right w:val="none" w:sz="0" w:space="0" w:color="auto"/>
      </w:divBdr>
      <w:divsChild>
        <w:div w:id="639842811">
          <w:marLeft w:val="0"/>
          <w:marRight w:val="0"/>
          <w:marTop w:val="0"/>
          <w:marBottom w:val="0"/>
          <w:divBdr>
            <w:top w:val="none" w:sz="0" w:space="0" w:color="auto"/>
            <w:left w:val="none" w:sz="0" w:space="0" w:color="auto"/>
            <w:bottom w:val="none" w:sz="0" w:space="0" w:color="auto"/>
            <w:right w:val="none" w:sz="0" w:space="0" w:color="auto"/>
          </w:divBdr>
        </w:div>
        <w:div w:id="1776831026">
          <w:marLeft w:val="0"/>
          <w:marRight w:val="0"/>
          <w:marTop w:val="0"/>
          <w:marBottom w:val="0"/>
          <w:divBdr>
            <w:top w:val="none" w:sz="0" w:space="0" w:color="auto"/>
            <w:left w:val="none" w:sz="0" w:space="0" w:color="auto"/>
            <w:bottom w:val="none" w:sz="0" w:space="0" w:color="auto"/>
            <w:right w:val="none" w:sz="0" w:space="0" w:color="auto"/>
          </w:divBdr>
        </w:div>
        <w:div w:id="252858531">
          <w:marLeft w:val="0"/>
          <w:marRight w:val="0"/>
          <w:marTop w:val="0"/>
          <w:marBottom w:val="0"/>
          <w:divBdr>
            <w:top w:val="none" w:sz="0" w:space="0" w:color="auto"/>
            <w:left w:val="none" w:sz="0" w:space="0" w:color="auto"/>
            <w:bottom w:val="none" w:sz="0" w:space="0" w:color="auto"/>
            <w:right w:val="none" w:sz="0" w:space="0" w:color="auto"/>
          </w:divBdr>
        </w:div>
      </w:divsChild>
    </w:div>
    <w:div w:id="358552627">
      <w:bodyDiv w:val="1"/>
      <w:marLeft w:val="0"/>
      <w:marRight w:val="0"/>
      <w:marTop w:val="0"/>
      <w:marBottom w:val="0"/>
      <w:divBdr>
        <w:top w:val="none" w:sz="0" w:space="0" w:color="auto"/>
        <w:left w:val="none" w:sz="0" w:space="0" w:color="auto"/>
        <w:bottom w:val="none" w:sz="0" w:space="0" w:color="auto"/>
        <w:right w:val="none" w:sz="0" w:space="0" w:color="auto"/>
      </w:divBdr>
    </w:div>
    <w:div w:id="361521776">
      <w:bodyDiv w:val="1"/>
      <w:marLeft w:val="0"/>
      <w:marRight w:val="0"/>
      <w:marTop w:val="0"/>
      <w:marBottom w:val="0"/>
      <w:divBdr>
        <w:top w:val="none" w:sz="0" w:space="0" w:color="auto"/>
        <w:left w:val="none" w:sz="0" w:space="0" w:color="auto"/>
        <w:bottom w:val="none" w:sz="0" w:space="0" w:color="auto"/>
        <w:right w:val="none" w:sz="0" w:space="0" w:color="auto"/>
      </w:divBdr>
    </w:div>
    <w:div w:id="367413464">
      <w:bodyDiv w:val="1"/>
      <w:marLeft w:val="0"/>
      <w:marRight w:val="0"/>
      <w:marTop w:val="0"/>
      <w:marBottom w:val="0"/>
      <w:divBdr>
        <w:top w:val="none" w:sz="0" w:space="0" w:color="auto"/>
        <w:left w:val="none" w:sz="0" w:space="0" w:color="auto"/>
        <w:bottom w:val="none" w:sz="0" w:space="0" w:color="auto"/>
        <w:right w:val="none" w:sz="0" w:space="0" w:color="auto"/>
      </w:divBdr>
    </w:div>
    <w:div w:id="370570824">
      <w:bodyDiv w:val="1"/>
      <w:marLeft w:val="0"/>
      <w:marRight w:val="0"/>
      <w:marTop w:val="0"/>
      <w:marBottom w:val="0"/>
      <w:divBdr>
        <w:top w:val="none" w:sz="0" w:space="0" w:color="auto"/>
        <w:left w:val="none" w:sz="0" w:space="0" w:color="auto"/>
        <w:bottom w:val="none" w:sz="0" w:space="0" w:color="auto"/>
        <w:right w:val="none" w:sz="0" w:space="0" w:color="auto"/>
      </w:divBdr>
      <w:divsChild>
        <w:div w:id="229269149">
          <w:marLeft w:val="0"/>
          <w:marRight w:val="0"/>
          <w:marTop w:val="0"/>
          <w:marBottom w:val="0"/>
          <w:divBdr>
            <w:top w:val="none" w:sz="0" w:space="0" w:color="auto"/>
            <w:left w:val="none" w:sz="0" w:space="0" w:color="auto"/>
            <w:bottom w:val="none" w:sz="0" w:space="0" w:color="auto"/>
            <w:right w:val="none" w:sz="0" w:space="0" w:color="auto"/>
          </w:divBdr>
        </w:div>
        <w:div w:id="1145312503">
          <w:marLeft w:val="0"/>
          <w:marRight w:val="0"/>
          <w:marTop w:val="0"/>
          <w:marBottom w:val="0"/>
          <w:divBdr>
            <w:top w:val="none" w:sz="0" w:space="0" w:color="auto"/>
            <w:left w:val="none" w:sz="0" w:space="0" w:color="auto"/>
            <w:bottom w:val="none" w:sz="0" w:space="0" w:color="auto"/>
            <w:right w:val="none" w:sz="0" w:space="0" w:color="auto"/>
          </w:divBdr>
        </w:div>
        <w:div w:id="1211266837">
          <w:marLeft w:val="0"/>
          <w:marRight w:val="0"/>
          <w:marTop w:val="0"/>
          <w:marBottom w:val="0"/>
          <w:divBdr>
            <w:top w:val="none" w:sz="0" w:space="0" w:color="auto"/>
            <w:left w:val="none" w:sz="0" w:space="0" w:color="auto"/>
            <w:bottom w:val="none" w:sz="0" w:space="0" w:color="auto"/>
            <w:right w:val="none" w:sz="0" w:space="0" w:color="auto"/>
          </w:divBdr>
        </w:div>
      </w:divsChild>
    </w:div>
    <w:div w:id="377046562">
      <w:bodyDiv w:val="1"/>
      <w:marLeft w:val="0"/>
      <w:marRight w:val="0"/>
      <w:marTop w:val="0"/>
      <w:marBottom w:val="0"/>
      <w:divBdr>
        <w:top w:val="none" w:sz="0" w:space="0" w:color="auto"/>
        <w:left w:val="none" w:sz="0" w:space="0" w:color="auto"/>
        <w:bottom w:val="none" w:sz="0" w:space="0" w:color="auto"/>
        <w:right w:val="none" w:sz="0" w:space="0" w:color="auto"/>
      </w:divBdr>
    </w:div>
    <w:div w:id="380449351">
      <w:bodyDiv w:val="1"/>
      <w:marLeft w:val="0"/>
      <w:marRight w:val="0"/>
      <w:marTop w:val="0"/>
      <w:marBottom w:val="0"/>
      <w:divBdr>
        <w:top w:val="none" w:sz="0" w:space="0" w:color="auto"/>
        <w:left w:val="none" w:sz="0" w:space="0" w:color="auto"/>
        <w:bottom w:val="none" w:sz="0" w:space="0" w:color="auto"/>
        <w:right w:val="none" w:sz="0" w:space="0" w:color="auto"/>
      </w:divBdr>
    </w:div>
    <w:div w:id="382213735">
      <w:bodyDiv w:val="1"/>
      <w:marLeft w:val="0"/>
      <w:marRight w:val="0"/>
      <w:marTop w:val="0"/>
      <w:marBottom w:val="0"/>
      <w:divBdr>
        <w:top w:val="none" w:sz="0" w:space="0" w:color="auto"/>
        <w:left w:val="none" w:sz="0" w:space="0" w:color="auto"/>
        <w:bottom w:val="none" w:sz="0" w:space="0" w:color="auto"/>
        <w:right w:val="none" w:sz="0" w:space="0" w:color="auto"/>
      </w:divBdr>
      <w:divsChild>
        <w:div w:id="1454179792">
          <w:marLeft w:val="0"/>
          <w:marRight w:val="0"/>
          <w:marTop w:val="0"/>
          <w:marBottom w:val="0"/>
          <w:divBdr>
            <w:top w:val="none" w:sz="0" w:space="0" w:color="auto"/>
            <w:left w:val="none" w:sz="0" w:space="0" w:color="auto"/>
            <w:bottom w:val="none" w:sz="0" w:space="0" w:color="auto"/>
            <w:right w:val="none" w:sz="0" w:space="0" w:color="auto"/>
          </w:divBdr>
        </w:div>
        <w:div w:id="220364437">
          <w:marLeft w:val="0"/>
          <w:marRight w:val="0"/>
          <w:marTop w:val="0"/>
          <w:marBottom w:val="0"/>
          <w:divBdr>
            <w:top w:val="none" w:sz="0" w:space="0" w:color="auto"/>
            <w:left w:val="none" w:sz="0" w:space="0" w:color="auto"/>
            <w:bottom w:val="none" w:sz="0" w:space="0" w:color="auto"/>
            <w:right w:val="none" w:sz="0" w:space="0" w:color="auto"/>
          </w:divBdr>
        </w:div>
        <w:div w:id="1465153898">
          <w:marLeft w:val="0"/>
          <w:marRight w:val="0"/>
          <w:marTop w:val="0"/>
          <w:marBottom w:val="0"/>
          <w:divBdr>
            <w:top w:val="none" w:sz="0" w:space="0" w:color="auto"/>
            <w:left w:val="none" w:sz="0" w:space="0" w:color="auto"/>
            <w:bottom w:val="none" w:sz="0" w:space="0" w:color="auto"/>
            <w:right w:val="none" w:sz="0" w:space="0" w:color="auto"/>
          </w:divBdr>
        </w:div>
      </w:divsChild>
    </w:div>
    <w:div w:id="389814700">
      <w:bodyDiv w:val="1"/>
      <w:marLeft w:val="0"/>
      <w:marRight w:val="0"/>
      <w:marTop w:val="0"/>
      <w:marBottom w:val="0"/>
      <w:divBdr>
        <w:top w:val="none" w:sz="0" w:space="0" w:color="auto"/>
        <w:left w:val="none" w:sz="0" w:space="0" w:color="auto"/>
        <w:bottom w:val="none" w:sz="0" w:space="0" w:color="auto"/>
        <w:right w:val="none" w:sz="0" w:space="0" w:color="auto"/>
      </w:divBdr>
    </w:div>
    <w:div w:id="406533591">
      <w:bodyDiv w:val="1"/>
      <w:marLeft w:val="0"/>
      <w:marRight w:val="0"/>
      <w:marTop w:val="0"/>
      <w:marBottom w:val="0"/>
      <w:divBdr>
        <w:top w:val="none" w:sz="0" w:space="0" w:color="auto"/>
        <w:left w:val="none" w:sz="0" w:space="0" w:color="auto"/>
        <w:bottom w:val="none" w:sz="0" w:space="0" w:color="auto"/>
        <w:right w:val="none" w:sz="0" w:space="0" w:color="auto"/>
      </w:divBdr>
      <w:divsChild>
        <w:div w:id="1300258251">
          <w:marLeft w:val="0"/>
          <w:marRight w:val="0"/>
          <w:marTop w:val="0"/>
          <w:marBottom w:val="0"/>
          <w:divBdr>
            <w:top w:val="none" w:sz="0" w:space="0" w:color="auto"/>
            <w:left w:val="none" w:sz="0" w:space="0" w:color="auto"/>
            <w:bottom w:val="none" w:sz="0" w:space="0" w:color="auto"/>
            <w:right w:val="none" w:sz="0" w:space="0" w:color="auto"/>
          </w:divBdr>
        </w:div>
        <w:div w:id="1659528249">
          <w:marLeft w:val="0"/>
          <w:marRight w:val="0"/>
          <w:marTop w:val="0"/>
          <w:marBottom w:val="0"/>
          <w:divBdr>
            <w:top w:val="none" w:sz="0" w:space="0" w:color="auto"/>
            <w:left w:val="none" w:sz="0" w:space="0" w:color="auto"/>
            <w:bottom w:val="none" w:sz="0" w:space="0" w:color="auto"/>
            <w:right w:val="none" w:sz="0" w:space="0" w:color="auto"/>
          </w:divBdr>
        </w:div>
        <w:div w:id="207184169">
          <w:marLeft w:val="0"/>
          <w:marRight w:val="0"/>
          <w:marTop w:val="0"/>
          <w:marBottom w:val="0"/>
          <w:divBdr>
            <w:top w:val="none" w:sz="0" w:space="0" w:color="auto"/>
            <w:left w:val="none" w:sz="0" w:space="0" w:color="auto"/>
            <w:bottom w:val="none" w:sz="0" w:space="0" w:color="auto"/>
            <w:right w:val="none" w:sz="0" w:space="0" w:color="auto"/>
          </w:divBdr>
        </w:div>
      </w:divsChild>
    </w:div>
    <w:div w:id="419103816">
      <w:bodyDiv w:val="1"/>
      <w:marLeft w:val="0"/>
      <w:marRight w:val="0"/>
      <w:marTop w:val="0"/>
      <w:marBottom w:val="0"/>
      <w:divBdr>
        <w:top w:val="none" w:sz="0" w:space="0" w:color="auto"/>
        <w:left w:val="none" w:sz="0" w:space="0" w:color="auto"/>
        <w:bottom w:val="none" w:sz="0" w:space="0" w:color="auto"/>
        <w:right w:val="none" w:sz="0" w:space="0" w:color="auto"/>
      </w:divBdr>
      <w:divsChild>
        <w:div w:id="121197463">
          <w:marLeft w:val="0"/>
          <w:marRight w:val="0"/>
          <w:marTop w:val="0"/>
          <w:marBottom w:val="0"/>
          <w:divBdr>
            <w:top w:val="none" w:sz="0" w:space="0" w:color="auto"/>
            <w:left w:val="none" w:sz="0" w:space="0" w:color="auto"/>
            <w:bottom w:val="none" w:sz="0" w:space="0" w:color="auto"/>
            <w:right w:val="none" w:sz="0" w:space="0" w:color="auto"/>
          </w:divBdr>
        </w:div>
        <w:div w:id="1824741025">
          <w:marLeft w:val="0"/>
          <w:marRight w:val="0"/>
          <w:marTop w:val="0"/>
          <w:marBottom w:val="0"/>
          <w:divBdr>
            <w:top w:val="none" w:sz="0" w:space="0" w:color="auto"/>
            <w:left w:val="none" w:sz="0" w:space="0" w:color="auto"/>
            <w:bottom w:val="none" w:sz="0" w:space="0" w:color="auto"/>
            <w:right w:val="none" w:sz="0" w:space="0" w:color="auto"/>
          </w:divBdr>
        </w:div>
        <w:div w:id="48725311">
          <w:marLeft w:val="0"/>
          <w:marRight w:val="0"/>
          <w:marTop w:val="0"/>
          <w:marBottom w:val="0"/>
          <w:divBdr>
            <w:top w:val="none" w:sz="0" w:space="0" w:color="auto"/>
            <w:left w:val="none" w:sz="0" w:space="0" w:color="auto"/>
            <w:bottom w:val="none" w:sz="0" w:space="0" w:color="auto"/>
            <w:right w:val="none" w:sz="0" w:space="0" w:color="auto"/>
          </w:divBdr>
        </w:div>
      </w:divsChild>
    </w:div>
    <w:div w:id="419330499">
      <w:bodyDiv w:val="1"/>
      <w:marLeft w:val="0"/>
      <w:marRight w:val="0"/>
      <w:marTop w:val="0"/>
      <w:marBottom w:val="0"/>
      <w:divBdr>
        <w:top w:val="none" w:sz="0" w:space="0" w:color="auto"/>
        <w:left w:val="none" w:sz="0" w:space="0" w:color="auto"/>
        <w:bottom w:val="none" w:sz="0" w:space="0" w:color="auto"/>
        <w:right w:val="none" w:sz="0" w:space="0" w:color="auto"/>
      </w:divBdr>
      <w:divsChild>
        <w:div w:id="1439910897">
          <w:marLeft w:val="0"/>
          <w:marRight w:val="0"/>
          <w:marTop w:val="0"/>
          <w:marBottom w:val="0"/>
          <w:divBdr>
            <w:top w:val="none" w:sz="0" w:space="0" w:color="auto"/>
            <w:left w:val="none" w:sz="0" w:space="0" w:color="auto"/>
            <w:bottom w:val="none" w:sz="0" w:space="0" w:color="auto"/>
            <w:right w:val="none" w:sz="0" w:space="0" w:color="auto"/>
          </w:divBdr>
        </w:div>
        <w:div w:id="1791241458">
          <w:marLeft w:val="0"/>
          <w:marRight w:val="0"/>
          <w:marTop w:val="0"/>
          <w:marBottom w:val="0"/>
          <w:divBdr>
            <w:top w:val="none" w:sz="0" w:space="0" w:color="auto"/>
            <w:left w:val="none" w:sz="0" w:space="0" w:color="auto"/>
            <w:bottom w:val="none" w:sz="0" w:space="0" w:color="auto"/>
            <w:right w:val="none" w:sz="0" w:space="0" w:color="auto"/>
          </w:divBdr>
        </w:div>
        <w:div w:id="1473210926">
          <w:marLeft w:val="0"/>
          <w:marRight w:val="0"/>
          <w:marTop w:val="0"/>
          <w:marBottom w:val="0"/>
          <w:divBdr>
            <w:top w:val="none" w:sz="0" w:space="0" w:color="auto"/>
            <w:left w:val="none" w:sz="0" w:space="0" w:color="auto"/>
            <w:bottom w:val="none" w:sz="0" w:space="0" w:color="auto"/>
            <w:right w:val="none" w:sz="0" w:space="0" w:color="auto"/>
          </w:divBdr>
        </w:div>
      </w:divsChild>
    </w:div>
    <w:div w:id="421992198">
      <w:bodyDiv w:val="1"/>
      <w:marLeft w:val="0"/>
      <w:marRight w:val="0"/>
      <w:marTop w:val="0"/>
      <w:marBottom w:val="0"/>
      <w:divBdr>
        <w:top w:val="none" w:sz="0" w:space="0" w:color="auto"/>
        <w:left w:val="none" w:sz="0" w:space="0" w:color="auto"/>
        <w:bottom w:val="none" w:sz="0" w:space="0" w:color="auto"/>
        <w:right w:val="none" w:sz="0" w:space="0" w:color="auto"/>
      </w:divBdr>
    </w:div>
    <w:div w:id="425855437">
      <w:bodyDiv w:val="1"/>
      <w:marLeft w:val="0"/>
      <w:marRight w:val="0"/>
      <w:marTop w:val="0"/>
      <w:marBottom w:val="0"/>
      <w:divBdr>
        <w:top w:val="none" w:sz="0" w:space="0" w:color="auto"/>
        <w:left w:val="none" w:sz="0" w:space="0" w:color="auto"/>
        <w:bottom w:val="none" w:sz="0" w:space="0" w:color="auto"/>
        <w:right w:val="none" w:sz="0" w:space="0" w:color="auto"/>
      </w:divBdr>
      <w:divsChild>
        <w:div w:id="927038801">
          <w:marLeft w:val="0"/>
          <w:marRight w:val="0"/>
          <w:marTop w:val="0"/>
          <w:marBottom w:val="0"/>
          <w:divBdr>
            <w:top w:val="none" w:sz="0" w:space="0" w:color="auto"/>
            <w:left w:val="none" w:sz="0" w:space="0" w:color="auto"/>
            <w:bottom w:val="none" w:sz="0" w:space="0" w:color="auto"/>
            <w:right w:val="none" w:sz="0" w:space="0" w:color="auto"/>
          </w:divBdr>
        </w:div>
        <w:div w:id="1050953999">
          <w:marLeft w:val="0"/>
          <w:marRight w:val="0"/>
          <w:marTop w:val="0"/>
          <w:marBottom w:val="0"/>
          <w:divBdr>
            <w:top w:val="none" w:sz="0" w:space="0" w:color="auto"/>
            <w:left w:val="none" w:sz="0" w:space="0" w:color="auto"/>
            <w:bottom w:val="none" w:sz="0" w:space="0" w:color="auto"/>
            <w:right w:val="none" w:sz="0" w:space="0" w:color="auto"/>
          </w:divBdr>
        </w:div>
        <w:div w:id="1870214148">
          <w:marLeft w:val="0"/>
          <w:marRight w:val="0"/>
          <w:marTop w:val="0"/>
          <w:marBottom w:val="0"/>
          <w:divBdr>
            <w:top w:val="none" w:sz="0" w:space="0" w:color="auto"/>
            <w:left w:val="none" w:sz="0" w:space="0" w:color="auto"/>
            <w:bottom w:val="none" w:sz="0" w:space="0" w:color="auto"/>
            <w:right w:val="none" w:sz="0" w:space="0" w:color="auto"/>
          </w:divBdr>
        </w:div>
      </w:divsChild>
    </w:div>
    <w:div w:id="428040367">
      <w:bodyDiv w:val="1"/>
      <w:marLeft w:val="0"/>
      <w:marRight w:val="0"/>
      <w:marTop w:val="0"/>
      <w:marBottom w:val="0"/>
      <w:divBdr>
        <w:top w:val="none" w:sz="0" w:space="0" w:color="auto"/>
        <w:left w:val="none" w:sz="0" w:space="0" w:color="auto"/>
        <w:bottom w:val="none" w:sz="0" w:space="0" w:color="auto"/>
        <w:right w:val="none" w:sz="0" w:space="0" w:color="auto"/>
      </w:divBdr>
      <w:divsChild>
        <w:div w:id="1537349707">
          <w:marLeft w:val="0"/>
          <w:marRight w:val="0"/>
          <w:marTop w:val="0"/>
          <w:marBottom w:val="0"/>
          <w:divBdr>
            <w:top w:val="none" w:sz="0" w:space="0" w:color="auto"/>
            <w:left w:val="none" w:sz="0" w:space="0" w:color="auto"/>
            <w:bottom w:val="none" w:sz="0" w:space="0" w:color="auto"/>
            <w:right w:val="none" w:sz="0" w:space="0" w:color="auto"/>
          </w:divBdr>
          <w:divsChild>
            <w:div w:id="1498305327">
              <w:blockQuote w:val="1"/>
              <w:marLeft w:val="0"/>
              <w:marRight w:val="0"/>
              <w:marTop w:val="0"/>
              <w:marBottom w:val="0"/>
              <w:divBdr>
                <w:top w:val="none" w:sz="0" w:space="0" w:color="auto"/>
                <w:left w:val="none" w:sz="0" w:space="0" w:color="auto"/>
                <w:bottom w:val="none" w:sz="0" w:space="0" w:color="auto"/>
                <w:right w:val="none" w:sz="0" w:space="0" w:color="auto"/>
              </w:divBdr>
            </w:div>
            <w:div w:id="165629462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08569595">
          <w:marLeft w:val="0"/>
          <w:marRight w:val="0"/>
          <w:marTop w:val="0"/>
          <w:marBottom w:val="0"/>
          <w:divBdr>
            <w:top w:val="none" w:sz="0" w:space="0" w:color="auto"/>
            <w:left w:val="none" w:sz="0" w:space="0" w:color="auto"/>
            <w:bottom w:val="none" w:sz="0" w:space="0" w:color="auto"/>
            <w:right w:val="none" w:sz="0" w:space="0" w:color="auto"/>
          </w:divBdr>
        </w:div>
        <w:div w:id="1535734252">
          <w:marLeft w:val="0"/>
          <w:marRight w:val="0"/>
          <w:marTop w:val="0"/>
          <w:marBottom w:val="0"/>
          <w:divBdr>
            <w:top w:val="none" w:sz="0" w:space="0" w:color="auto"/>
            <w:left w:val="none" w:sz="0" w:space="0" w:color="auto"/>
            <w:bottom w:val="none" w:sz="0" w:space="0" w:color="auto"/>
            <w:right w:val="none" w:sz="0" w:space="0" w:color="auto"/>
          </w:divBdr>
        </w:div>
      </w:divsChild>
    </w:div>
    <w:div w:id="431053681">
      <w:bodyDiv w:val="1"/>
      <w:marLeft w:val="0"/>
      <w:marRight w:val="0"/>
      <w:marTop w:val="0"/>
      <w:marBottom w:val="0"/>
      <w:divBdr>
        <w:top w:val="none" w:sz="0" w:space="0" w:color="auto"/>
        <w:left w:val="none" w:sz="0" w:space="0" w:color="auto"/>
        <w:bottom w:val="none" w:sz="0" w:space="0" w:color="auto"/>
        <w:right w:val="none" w:sz="0" w:space="0" w:color="auto"/>
      </w:divBdr>
    </w:div>
    <w:div w:id="431363025">
      <w:bodyDiv w:val="1"/>
      <w:marLeft w:val="0"/>
      <w:marRight w:val="0"/>
      <w:marTop w:val="0"/>
      <w:marBottom w:val="0"/>
      <w:divBdr>
        <w:top w:val="none" w:sz="0" w:space="0" w:color="auto"/>
        <w:left w:val="none" w:sz="0" w:space="0" w:color="auto"/>
        <w:bottom w:val="none" w:sz="0" w:space="0" w:color="auto"/>
        <w:right w:val="none" w:sz="0" w:space="0" w:color="auto"/>
      </w:divBdr>
    </w:div>
    <w:div w:id="441151954">
      <w:bodyDiv w:val="1"/>
      <w:marLeft w:val="0"/>
      <w:marRight w:val="0"/>
      <w:marTop w:val="0"/>
      <w:marBottom w:val="0"/>
      <w:divBdr>
        <w:top w:val="none" w:sz="0" w:space="0" w:color="auto"/>
        <w:left w:val="none" w:sz="0" w:space="0" w:color="auto"/>
        <w:bottom w:val="none" w:sz="0" w:space="0" w:color="auto"/>
        <w:right w:val="none" w:sz="0" w:space="0" w:color="auto"/>
      </w:divBdr>
    </w:div>
    <w:div w:id="456026535">
      <w:bodyDiv w:val="1"/>
      <w:marLeft w:val="0"/>
      <w:marRight w:val="0"/>
      <w:marTop w:val="0"/>
      <w:marBottom w:val="0"/>
      <w:divBdr>
        <w:top w:val="none" w:sz="0" w:space="0" w:color="auto"/>
        <w:left w:val="none" w:sz="0" w:space="0" w:color="auto"/>
        <w:bottom w:val="none" w:sz="0" w:space="0" w:color="auto"/>
        <w:right w:val="none" w:sz="0" w:space="0" w:color="auto"/>
      </w:divBdr>
    </w:div>
    <w:div w:id="464591771">
      <w:bodyDiv w:val="1"/>
      <w:marLeft w:val="0"/>
      <w:marRight w:val="0"/>
      <w:marTop w:val="0"/>
      <w:marBottom w:val="0"/>
      <w:divBdr>
        <w:top w:val="none" w:sz="0" w:space="0" w:color="auto"/>
        <w:left w:val="none" w:sz="0" w:space="0" w:color="auto"/>
        <w:bottom w:val="none" w:sz="0" w:space="0" w:color="auto"/>
        <w:right w:val="none" w:sz="0" w:space="0" w:color="auto"/>
      </w:divBdr>
    </w:div>
    <w:div w:id="472720277">
      <w:bodyDiv w:val="1"/>
      <w:marLeft w:val="0"/>
      <w:marRight w:val="0"/>
      <w:marTop w:val="0"/>
      <w:marBottom w:val="0"/>
      <w:divBdr>
        <w:top w:val="none" w:sz="0" w:space="0" w:color="auto"/>
        <w:left w:val="none" w:sz="0" w:space="0" w:color="auto"/>
        <w:bottom w:val="none" w:sz="0" w:space="0" w:color="auto"/>
        <w:right w:val="none" w:sz="0" w:space="0" w:color="auto"/>
      </w:divBdr>
      <w:divsChild>
        <w:div w:id="659774101">
          <w:marLeft w:val="0"/>
          <w:marRight w:val="0"/>
          <w:marTop w:val="0"/>
          <w:marBottom w:val="0"/>
          <w:divBdr>
            <w:top w:val="none" w:sz="0" w:space="0" w:color="auto"/>
            <w:left w:val="none" w:sz="0" w:space="0" w:color="auto"/>
            <w:bottom w:val="none" w:sz="0" w:space="0" w:color="auto"/>
            <w:right w:val="none" w:sz="0" w:space="0" w:color="auto"/>
          </w:divBdr>
        </w:div>
        <w:div w:id="595942084">
          <w:marLeft w:val="0"/>
          <w:marRight w:val="0"/>
          <w:marTop w:val="0"/>
          <w:marBottom w:val="0"/>
          <w:divBdr>
            <w:top w:val="none" w:sz="0" w:space="0" w:color="auto"/>
            <w:left w:val="none" w:sz="0" w:space="0" w:color="auto"/>
            <w:bottom w:val="none" w:sz="0" w:space="0" w:color="auto"/>
            <w:right w:val="none" w:sz="0" w:space="0" w:color="auto"/>
          </w:divBdr>
        </w:div>
        <w:div w:id="777211733">
          <w:marLeft w:val="0"/>
          <w:marRight w:val="0"/>
          <w:marTop w:val="0"/>
          <w:marBottom w:val="0"/>
          <w:divBdr>
            <w:top w:val="none" w:sz="0" w:space="0" w:color="auto"/>
            <w:left w:val="none" w:sz="0" w:space="0" w:color="auto"/>
            <w:bottom w:val="none" w:sz="0" w:space="0" w:color="auto"/>
            <w:right w:val="none" w:sz="0" w:space="0" w:color="auto"/>
          </w:divBdr>
        </w:div>
      </w:divsChild>
    </w:div>
    <w:div w:id="473985698">
      <w:bodyDiv w:val="1"/>
      <w:marLeft w:val="0"/>
      <w:marRight w:val="0"/>
      <w:marTop w:val="0"/>
      <w:marBottom w:val="0"/>
      <w:divBdr>
        <w:top w:val="none" w:sz="0" w:space="0" w:color="auto"/>
        <w:left w:val="none" w:sz="0" w:space="0" w:color="auto"/>
        <w:bottom w:val="none" w:sz="0" w:space="0" w:color="auto"/>
        <w:right w:val="none" w:sz="0" w:space="0" w:color="auto"/>
      </w:divBdr>
    </w:div>
    <w:div w:id="475805889">
      <w:bodyDiv w:val="1"/>
      <w:marLeft w:val="0"/>
      <w:marRight w:val="0"/>
      <w:marTop w:val="0"/>
      <w:marBottom w:val="0"/>
      <w:divBdr>
        <w:top w:val="none" w:sz="0" w:space="0" w:color="auto"/>
        <w:left w:val="none" w:sz="0" w:space="0" w:color="auto"/>
        <w:bottom w:val="none" w:sz="0" w:space="0" w:color="auto"/>
        <w:right w:val="none" w:sz="0" w:space="0" w:color="auto"/>
      </w:divBdr>
    </w:div>
    <w:div w:id="487213495">
      <w:bodyDiv w:val="1"/>
      <w:marLeft w:val="0"/>
      <w:marRight w:val="0"/>
      <w:marTop w:val="0"/>
      <w:marBottom w:val="0"/>
      <w:divBdr>
        <w:top w:val="none" w:sz="0" w:space="0" w:color="auto"/>
        <w:left w:val="none" w:sz="0" w:space="0" w:color="auto"/>
        <w:bottom w:val="none" w:sz="0" w:space="0" w:color="auto"/>
        <w:right w:val="none" w:sz="0" w:space="0" w:color="auto"/>
      </w:divBdr>
    </w:div>
    <w:div w:id="497304048">
      <w:bodyDiv w:val="1"/>
      <w:marLeft w:val="0"/>
      <w:marRight w:val="0"/>
      <w:marTop w:val="0"/>
      <w:marBottom w:val="0"/>
      <w:divBdr>
        <w:top w:val="none" w:sz="0" w:space="0" w:color="auto"/>
        <w:left w:val="none" w:sz="0" w:space="0" w:color="auto"/>
        <w:bottom w:val="none" w:sz="0" w:space="0" w:color="auto"/>
        <w:right w:val="none" w:sz="0" w:space="0" w:color="auto"/>
      </w:divBdr>
    </w:div>
    <w:div w:id="501505375">
      <w:bodyDiv w:val="1"/>
      <w:marLeft w:val="0"/>
      <w:marRight w:val="0"/>
      <w:marTop w:val="0"/>
      <w:marBottom w:val="0"/>
      <w:divBdr>
        <w:top w:val="none" w:sz="0" w:space="0" w:color="auto"/>
        <w:left w:val="none" w:sz="0" w:space="0" w:color="auto"/>
        <w:bottom w:val="none" w:sz="0" w:space="0" w:color="auto"/>
        <w:right w:val="none" w:sz="0" w:space="0" w:color="auto"/>
      </w:divBdr>
    </w:div>
    <w:div w:id="524026458">
      <w:bodyDiv w:val="1"/>
      <w:marLeft w:val="0"/>
      <w:marRight w:val="0"/>
      <w:marTop w:val="0"/>
      <w:marBottom w:val="0"/>
      <w:divBdr>
        <w:top w:val="none" w:sz="0" w:space="0" w:color="auto"/>
        <w:left w:val="none" w:sz="0" w:space="0" w:color="auto"/>
        <w:bottom w:val="none" w:sz="0" w:space="0" w:color="auto"/>
        <w:right w:val="none" w:sz="0" w:space="0" w:color="auto"/>
      </w:divBdr>
    </w:div>
    <w:div w:id="525680546">
      <w:bodyDiv w:val="1"/>
      <w:marLeft w:val="0"/>
      <w:marRight w:val="0"/>
      <w:marTop w:val="0"/>
      <w:marBottom w:val="0"/>
      <w:divBdr>
        <w:top w:val="none" w:sz="0" w:space="0" w:color="auto"/>
        <w:left w:val="none" w:sz="0" w:space="0" w:color="auto"/>
        <w:bottom w:val="none" w:sz="0" w:space="0" w:color="auto"/>
        <w:right w:val="none" w:sz="0" w:space="0" w:color="auto"/>
      </w:divBdr>
    </w:div>
    <w:div w:id="528495260">
      <w:bodyDiv w:val="1"/>
      <w:marLeft w:val="0"/>
      <w:marRight w:val="0"/>
      <w:marTop w:val="0"/>
      <w:marBottom w:val="0"/>
      <w:divBdr>
        <w:top w:val="none" w:sz="0" w:space="0" w:color="auto"/>
        <w:left w:val="none" w:sz="0" w:space="0" w:color="auto"/>
        <w:bottom w:val="none" w:sz="0" w:space="0" w:color="auto"/>
        <w:right w:val="none" w:sz="0" w:space="0" w:color="auto"/>
      </w:divBdr>
    </w:div>
    <w:div w:id="529419496">
      <w:bodyDiv w:val="1"/>
      <w:marLeft w:val="0"/>
      <w:marRight w:val="0"/>
      <w:marTop w:val="0"/>
      <w:marBottom w:val="0"/>
      <w:divBdr>
        <w:top w:val="none" w:sz="0" w:space="0" w:color="auto"/>
        <w:left w:val="none" w:sz="0" w:space="0" w:color="auto"/>
        <w:bottom w:val="none" w:sz="0" w:space="0" w:color="auto"/>
        <w:right w:val="none" w:sz="0" w:space="0" w:color="auto"/>
      </w:divBdr>
      <w:divsChild>
        <w:div w:id="217015948">
          <w:marLeft w:val="0"/>
          <w:marRight w:val="0"/>
          <w:marTop w:val="0"/>
          <w:marBottom w:val="0"/>
          <w:divBdr>
            <w:top w:val="none" w:sz="0" w:space="0" w:color="auto"/>
            <w:left w:val="none" w:sz="0" w:space="0" w:color="auto"/>
            <w:bottom w:val="none" w:sz="0" w:space="0" w:color="auto"/>
            <w:right w:val="none" w:sz="0" w:space="0" w:color="auto"/>
          </w:divBdr>
        </w:div>
        <w:div w:id="1032808800">
          <w:marLeft w:val="0"/>
          <w:marRight w:val="0"/>
          <w:marTop w:val="0"/>
          <w:marBottom w:val="0"/>
          <w:divBdr>
            <w:top w:val="none" w:sz="0" w:space="0" w:color="auto"/>
            <w:left w:val="none" w:sz="0" w:space="0" w:color="auto"/>
            <w:bottom w:val="none" w:sz="0" w:space="0" w:color="auto"/>
            <w:right w:val="none" w:sz="0" w:space="0" w:color="auto"/>
          </w:divBdr>
        </w:div>
        <w:div w:id="818419721">
          <w:marLeft w:val="0"/>
          <w:marRight w:val="0"/>
          <w:marTop w:val="0"/>
          <w:marBottom w:val="0"/>
          <w:divBdr>
            <w:top w:val="none" w:sz="0" w:space="0" w:color="auto"/>
            <w:left w:val="none" w:sz="0" w:space="0" w:color="auto"/>
            <w:bottom w:val="none" w:sz="0" w:space="0" w:color="auto"/>
            <w:right w:val="none" w:sz="0" w:space="0" w:color="auto"/>
          </w:divBdr>
        </w:div>
        <w:div w:id="401175043">
          <w:marLeft w:val="0"/>
          <w:marRight w:val="0"/>
          <w:marTop w:val="0"/>
          <w:marBottom w:val="0"/>
          <w:divBdr>
            <w:top w:val="none" w:sz="0" w:space="0" w:color="auto"/>
            <w:left w:val="none" w:sz="0" w:space="0" w:color="auto"/>
            <w:bottom w:val="none" w:sz="0" w:space="0" w:color="auto"/>
            <w:right w:val="none" w:sz="0" w:space="0" w:color="auto"/>
          </w:divBdr>
        </w:div>
        <w:div w:id="372850059">
          <w:marLeft w:val="0"/>
          <w:marRight w:val="0"/>
          <w:marTop w:val="0"/>
          <w:marBottom w:val="0"/>
          <w:divBdr>
            <w:top w:val="none" w:sz="0" w:space="0" w:color="auto"/>
            <w:left w:val="none" w:sz="0" w:space="0" w:color="auto"/>
            <w:bottom w:val="none" w:sz="0" w:space="0" w:color="auto"/>
            <w:right w:val="none" w:sz="0" w:space="0" w:color="auto"/>
          </w:divBdr>
        </w:div>
        <w:div w:id="371810670">
          <w:marLeft w:val="0"/>
          <w:marRight w:val="0"/>
          <w:marTop w:val="0"/>
          <w:marBottom w:val="0"/>
          <w:divBdr>
            <w:top w:val="none" w:sz="0" w:space="0" w:color="auto"/>
            <w:left w:val="none" w:sz="0" w:space="0" w:color="auto"/>
            <w:bottom w:val="none" w:sz="0" w:space="0" w:color="auto"/>
            <w:right w:val="none" w:sz="0" w:space="0" w:color="auto"/>
          </w:divBdr>
        </w:div>
        <w:div w:id="1875656773">
          <w:marLeft w:val="0"/>
          <w:marRight w:val="0"/>
          <w:marTop w:val="0"/>
          <w:marBottom w:val="0"/>
          <w:divBdr>
            <w:top w:val="none" w:sz="0" w:space="0" w:color="auto"/>
            <w:left w:val="none" w:sz="0" w:space="0" w:color="auto"/>
            <w:bottom w:val="none" w:sz="0" w:space="0" w:color="auto"/>
            <w:right w:val="none" w:sz="0" w:space="0" w:color="auto"/>
          </w:divBdr>
        </w:div>
        <w:div w:id="582616411">
          <w:marLeft w:val="0"/>
          <w:marRight w:val="0"/>
          <w:marTop w:val="0"/>
          <w:marBottom w:val="0"/>
          <w:divBdr>
            <w:top w:val="none" w:sz="0" w:space="0" w:color="auto"/>
            <w:left w:val="none" w:sz="0" w:space="0" w:color="auto"/>
            <w:bottom w:val="none" w:sz="0" w:space="0" w:color="auto"/>
            <w:right w:val="none" w:sz="0" w:space="0" w:color="auto"/>
          </w:divBdr>
        </w:div>
        <w:div w:id="1977370623">
          <w:marLeft w:val="0"/>
          <w:marRight w:val="0"/>
          <w:marTop w:val="0"/>
          <w:marBottom w:val="0"/>
          <w:divBdr>
            <w:top w:val="none" w:sz="0" w:space="0" w:color="auto"/>
            <w:left w:val="none" w:sz="0" w:space="0" w:color="auto"/>
            <w:bottom w:val="none" w:sz="0" w:space="0" w:color="auto"/>
            <w:right w:val="none" w:sz="0" w:space="0" w:color="auto"/>
          </w:divBdr>
        </w:div>
        <w:div w:id="710348704">
          <w:marLeft w:val="0"/>
          <w:marRight w:val="0"/>
          <w:marTop w:val="0"/>
          <w:marBottom w:val="0"/>
          <w:divBdr>
            <w:top w:val="none" w:sz="0" w:space="0" w:color="auto"/>
            <w:left w:val="none" w:sz="0" w:space="0" w:color="auto"/>
            <w:bottom w:val="none" w:sz="0" w:space="0" w:color="auto"/>
            <w:right w:val="none" w:sz="0" w:space="0" w:color="auto"/>
          </w:divBdr>
        </w:div>
        <w:div w:id="1908832922">
          <w:marLeft w:val="0"/>
          <w:marRight w:val="0"/>
          <w:marTop w:val="0"/>
          <w:marBottom w:val="0"/>
          <w:divBdr>
            <w:top w:val="none" w:sz="0" w:space="0" w:color="auto"/>
            <w:left w:val="none" w:sz="0" w:space="0" w:color="auto"/>
            <w:bottom w:val="none" w:sz="0" w:space="0" w:color="auto"/>
            <w:right w:val="none" w:sz="0" w:space="0" w:color="auto"/>
          </w:divBdr>
        </w:div>
        <w:div w:id="150800460">
          <w:marLeft w:val="0"/>
          <w:marRight w:val="0"/>
          <w:marTop w:val="0"/>
          <w:marBottom w:val="0"/>
          <w:divBdr>
            <w:top w:val="none" w:sz="0" w:space="0" w:color="auto"/>
            <w:left w:val="none" w:sz="0" w:space="0" w:color="auto"/>
            <w:bottom w:val="none" w:sz="0" w:space="0" w:color="auto"/>
            <w:right w:val="none" w:sz="0" w:space="0" w:color="auto"/>
          </w:divBdr>
        </w:div>
        <w:div w:id="1398550663">
          <w:marLeft w:val="0"/>
          <w:marRight w:val="0"/>
          <w:marTop w:val="0"/>
          <w:marBottom w:val="0"/>
          <w:divBdr>
            <w:top w:val="none" w:sz="0" w:space="0" w:color="auto"/>
            <w:left w:val="none" w:sz="0" w:space="0" w:color="auto"/>
            <w:bottom w:val="none" w:sz="0" w:space="0" w:color="auto"/>
            <w:right w:val="none" w:sz="0" w:space="0" w:color="auto"/>
          </w:divBdr>
        </w:div>
        <w:div w:id="991641276">
          <w:marLeft w:val="0"/>
          <w:marRight w:val="0"/>
          <w:marTop w:val="0"/>
          <w:marBottom w:val="0"/>
          <w:divBdr>
            <w:top w:val="none" w:sz="0" w:space="0" w:color="auto"/>
            <w:left w:val="none" w:sz="0" w:space="0" w:color="auto"/>
            <w:bottom w:val="none" w:sz="0" w:space="0" w:color="auto"/>
            <w:right w:val="none" w:sz="0" w:space="0" w:color="auto"/>
          </w:divBdr>
        </w:div>
        <w:div w:id="1538086480">
          <w:marLeft w:val="0"/>
          <w:marRight w:val="0"/>
          <w:marTop w:val="0"/>
          <w:marBottom w:val="0"/>
          <w:divBdr>
            <w:top w:val="none" w:sz="0" w:space="0" w:color="auto"/>
            <w:left w:val="none" w:sz="0" w:space="0" w:color="auto"/>
            <w:bottom w:val="none" w:sz="0" w:space="0" w:color="auto"/>
            <w:right w:val="none" w:sz="0" w:space="0" w:color="auto"/>
          </w:divBdr>
        </w:div>
        <w:div w:id="1402215592">
          <w:marLeft w:val="0"/>
          <w:marRight w:val="0"/>
          <w:marTop w:val="0"/>
          <w:marBottom w:val="0"/>
          <w:divBdr>
            <w:top w:val="none" w:sz="0" w:space="0" w:color="auto"/>
            <w:left w:val="none" w:sz="0" w:space="0" w:color="auto"/>
            <w:bottom w:val="none" w:sz="0" w:space="0" w:color="auto"/>
            <w:right w:val="none" w:sz="0" w:space="0" w:color="auto"/>
          </w:divBdr>
        </w:div>
        <w:div w:id="1716737011">
          <w:marLeft w:val="0"/>
          <w:marRight w:val="0"/>
          <w:marTop w:val="0"/>
          <w:marBottom w:val="0"/>
          <w:divBdr>
            <w:top w:val="none" w:sz="0" w:space="0" w:color="auto"/>
            <w:left w:val="none" w:sz="0" w:space="0" w:color="auto"/>
            <w:bottom w:val="none" w:sz="0" w:space="0" w:color="auto"/>
            <w:right w:val="none" w:sz="0" w:space="0" w:color="auto"/>
          </w:divBdr>
        </w:div>
        <w:div w:id="1097795391">
          <w:marLeft w:val="0"/>
          <w:marRight w:val="0"/>
          <w:marTop w:val="0"/>
          <w:marBottom w:val="0"/>
          <w:divBdr>
            <w:top w:val="none" w:sz="0" w:space="0" w:color="auto"/>
            <w:left w:val="none" w:sz="0" w:space="0" w:color="auto"/>
            <w:bottom w:val="none" w:sz="0" w:space="0" w:color="auto"/>
            <w:right w:val="none" w:sz="0" w:space="0" w:color="auto"/>
          </w:divBdr>
        </w:div>
        <w:div w:id="9262014">
          <w:marLeft w:val="0"/>
          <w:marRight w:val="0"/>
          <w:marTop w:val="0"/>
          <w:marBottom w:val="0"/>
          <w:divBdr>
            <w:top w:val="none" w:sz="0" w:space="0" w:color="auto"/>
            <w:left w:val="none" w:sz="0" w:space="0" w:color="auto"/>
            <w:bottom w:val="none" w:sz="0" w:space="0" w:color="auto"/>
            <w:right w:val="none" w:sz="0" w:space="0" w:color="auto"/>
          </w:divBdr>
        </w:div>
        <w:div w:id="1223448777">
          <w:marLeft w:val="0"/>
          <w:marRight w:val="0"/>
          <w:marTop w:val="0"/>
          <w:marBottom w:val="0"/>
          <w:divBdr>
            <w:top w:val="none" w:sz="0" w:space="0" w:color="auto"/>
            <w:left w:val="none" w:sz="0" w:space="0" w:color="auto"/>
            <w:bottom w:val="none" w:sz="0" w:space="0" w:color="auto"/>
            <w:right w:val="none" w:sz="0" w:space="0" w:color="auto"/>
          </w:divBdr>
        </w:div>
        <w:div w:id="1071540477">
          <w:marLeft w:val="0"/>
          <w:marRight w:val="0"/>
          <w:marTop w:val="0"/>
          <w:marBottom w:val="0"/>
          <w:divBdr>
            <w:top w:val="none" w:sz="0" w:space="0" w:color="auto"/>
            <w:left w:val="none" w:sz="0" w:space="0" w:color="auto"/>
            <w:bottom w:val="none" w:sz="0" w:space="0" w:color="auto"/>
            <w:right w:val="none" w:sz="0" w:space="0" w:color="auto"/>
          </w:divBdr>
        </w:div>
        <w:div w:id="1725366895">
          <w:marLeft w:val="0"/>
          <w:marRight w:val="0"/>
          <w:marTop w:val="0"/>
          <w:marBottom w:val="0"/>
          <w:divBdr>
            <w:top w:val="none" w:sz="0" w:space="0" w:color="auto"/>
            <w:left w:val="none" w:sz="0" w:space="0" w:color="auto"/>
            <w:bottom w:val="none" w:sz="0" w:space="0" w:color="auto"/>
            <w:right w:val="none" w:sz="0" w:space="0" w:color="auto"/>
          </w:divBdr>
        </w:div>
        <w:div w:id="1453665814">
          <w:marLeft w:val="0"/>
          <w:marRight w:val="0"/>
          <w:marTop w:val="0"/>
          <w:marBottom w:val="0"/>
          <w:divBdr>
            <w:top w:val="none" w:sz="0" w:space="0" w:color="auto"/>
            <w:left w:val="none" w:sz="0" w:space="0" w:color="auto"/>
            <w:bottom w:val="none" w:sz="0" w:space="0" w:color="auto"/>
            <w:right w:val="none" w:sz="0" w:space="0" w:color="auto"/>
          </w:divBdr>
        </w:div>
        <w:div w:id="492835531">
          <w:marLeft w:val="0"/>
          <w:marRight w:val="0"/>
          <w:marTop w:val="0"/>
          <w:marBottom w:val="0"/>
          <w:divBdr>
            <w:top w:val="none" w:sz="0" w:space="0" w:color="auto"/>
            <w:left w:val="none" w:sz="0" w:space="0" w:color="auto"/>
            <w:bottom w:val="none" w:sz="0" w:space="0" w:color="auto"/>
            <w:right w:val="none" w:sz="0" w:space="0" w:color="auto"/>
          </w:divBdr>
        </w:div>
        <w:div w:id="1942952647">
          <w:marLeft w:val="0"/>
          <w:marRight w:val="0"/>
          <w:marTop w:val="0"/>
          <w:marBottom w:val="0"/>
          <w:divBdr>
            <w:top w:val="none" w:sz="0" w:space="0" w:color="auto"/>
            <w:left w:val="none" w:sz="0" w:space="0" w:color="auto"/>
            <w:bottom w:val="none" w:sz="0" w:space="0" w:color="auto"/>
            <w:right w:val="none" w:sz="0" w:space="0" w:color="auto"/>
          </w:divBdr>
        </w:div>
        <w:div w:id="1297612850">
          <w:marLeft w:val="0"/>
          <w:marRight w:val="0"/>
          <w:marTop w:val="0"/>
          <w:marBottom w:val="0"/>
          <w:divBdr>
            <w:top w:val="none" w:sz="0" w:space="0" w:color="auto"/>
            <w:left w:val="none" w:sz="0" w:space="0" w:color="auto"/>
            <w:bottom w:val="none" w:sz="0" w:space="0" w:color="auto"/>
            <w:right w:val="none" w:sz="0" w:space="0" w:color="auto"/>
          </w:divBdr>
        </w:div>
        <w:div w:id="128281673">
          <w:marLeft w:val="0"/>
          <w:marRight w:val="0"/>
          <w:marTop w:val="0"/>
          <w:marBottom w:val="0"/>
          <w:divBdr>
            <w:top w:val="none" w:sz="0" w:space="0" w:color="auto"/>
            <w:left w:val="none" w:sz="0" w:space="0" w:color="auto"/>
            <w:bottom w:val="none" w:sz="0" w:space="0" w:color="auto"/>
            <w:right w:val="none" w:sz="0" w:space="0" w:color="auto"/>
          </w:divBdr>
        </w:div>
        <w:div w:id="1578250236">
          <w:marLeft w:val="0"/>
          <w:marRight w:val="0"/>
          <w:marTop w:val="0"/>
          <w:marBottom w:val="0"/>
          <w:divBdr>
            <w:top w:val="none" w:sz="0" w:space="0" w:color="auto"/>
            <w:left w:val="none" w:sz="0" w:space="0" w:color="auto"/>
            <w:bottom w:val="none" w:sz="0" w:space="0" w:color="auto"/>
            <w:right w:val="none" w:sz="0" w:space="0" w:color="auto"/>
          </w:divBdr>
        </w:div>
        <w:div w:id="1618414231">
          <w:marLeft w:val="0"/>
          <w:marRight w:val="0"/>
          <w:marTop w:val="0"/>
          <w:marBottom w:val="0"/>
          <w:divBdr>
            <w:top w:val="none" w:sz="0" w:space="0" w:color="auto"/>
            <w:left w:val="none" w:sz="0" w:space="0" w:color="auto"/>
            <w:bottom w:val="none" w:sz="0" w:space="0" w:color="auto"/>
            <w:right w:val="none" w:sz="0" w:space="0" w:color="auto"/>
          </w:divBdr>
        </w:div>
        <w:div w:id="1305158282">
          <w:marLeft w:val="0"/>
          <w:marRight w:val="0"/>
          <w:marTop w:val="0"/>
          <w:marBottom w:val="0"/>
          <w:divBdr>
            <w:top w:val="none" w:sz="0" w:space="0" w:color="auto"/>
            <w:left w:val="none" w:sz="0" w:space="0" w:color="auto"/>
            <w:bottom w:val="none" w:sz="0" w:space="0" w:color="auto"/>
            <w:right w:val="none" w:sz="0" w:space="0" w:color="auto"/>
          </w:divBdr>
        </w:div>
      </w:divsChild>
    </w:div>
    <w:div w:id="531919573">
      <w:bodyDiv w:val="1"/>
      <w:marLeft w:val="0"/>
      <w:marRight w:val="0"/>
      <w:marTop w:val="0"/>
      <w:marBottom w:val="0"/>
      <w:divBdr>
        <w:top w:val="none" w:sz="0" w:space="0" w:color="auto"/>
        <w:left w:val="none" w:sz="0" w:space="0" w:color="auto"/>
        <w:bottom w:val="none" w:sz="0" w:space="0" w:color="auto"/>
        <w:right w:val="none" w:sz="0" w:space="0" w:color="auto"/>
      </w:divBdr>
    </w:div>
    <w:div w:id="538397117">
      <w:bodyDiv w:val="1"/>
      <w:marLeft w:val="0"/>
      <w:marRight w:val="0"/>
      <w:marTop w:val="0"/>
      <w:marBottom w:val="0"/>
      <w:divBdr>
        <w:top w:val="none" w:sz="0" w:space="0" w:color="auto"/>
        <w:left w:val="none" w:sz="0" w:space="0" w:color="auto"/>
        <w:bottom w:val="none" w:sz="0" w:space="0" w:color="auto"/>
        <w:right w:val="none" w:sz="0" w:space="0" w:color="auto"/>
      </w:divBdr>
    </w:div>
    <w:div w:id="555706715">
      <w:bodyDiv w:val="1"/>
      <w:marLeft w:val="0"/>
      <w:marRight w:val="0"/>
      <w:marTop w:val="0"/>
      <w:marBottom w:val="0"/>
      <w:divBdr>
        <w:top w:val="none" w:sz="0" w:space="0" w:color="auto"/>
        <w:left w:val="none" w:sz="0" w:space="0" w:color="auto"/>
        <w:bottom w:val="none" w:sz="0" w:space="0" w:color="auto"/>
        <w:right w:val="none" w:sz="0" w:space="0" w:color="auto"/>
      </w:divBdr>
    </w:div>
    <w:div w:id="556167787">
      <w:bodyDiv w:val="1"/>
      <w:marLeft w:val="0"/>
      <w:marRight w:val="0"/>
      <w:marTop w:val="0"/>
      <w:marBottom w:val="0"/>
      <w:divBdr>
        <w:top w:val="none" w:sz="0" w:space="0" w:color="auto"/>
        <w:left w:val="none" w:sz="0" w:space="0" w:color="auto"/>
        <w:bottom w:val="none" w:sz="0" w:space="0" w:color="auto"/>
        <w:right w:val="none" w:sz="0" w:space="0" w:color="auto"/>
      </w:divBdr>
    </w:div>
    <w:div w:id="557516848">
      <w:bodyDiv w:val="1"/>
      <w:marLeft w:val="0"/>
      <w:marRight w:val="0"/>
      <w:marTop w:val="0"/>
      <w:marBottom w:val="0"/>
      <w:divBdr>
        <w:top w:val="none" w:sz="0" w:space="0" w:color="auto"/>
        <w:left w:val="none" w:sz="0" w:space="0" w:color="auto"/>
        <w:bottom w:val="none" w:sz="0" w:space="0" w:color="auto"/>
        <w:right w:val="none" w:sz="0" w:space="0" w:color="auto"/>
      </w:divBdr>
      <w:divsChild>
        <w:div w:id="1392656293">
          <w:marLeft w:val="0"/>
          <w:marRight w:val="0"/>
          <w:marTop w:val="0"/>
          <w:marBottom w:val="0"/>
          <w:divBdr>
            <w:top w:val="none" w:sz="0" w:space="0" w:color="auto"/>
            <w:left w:val="none" w:sz="0" w:space="0" w:color="auto"/>
            <w:bottom w:val="none" w:sz="0" w:space="0" w:color="auto"/>
            <w:right w:val="none" w:sz="0" w:space="0" w:color="auto"/>
          </w:divBdr>
        </w:div>
        <w:div w:id="1163617433">
          <w:marLeft w:val="0"/>
          <w:marRight w:val="0"/>
          <w:marTop w:val="0"/>
          <w:marBottom w:val="0"/>
          <w:divBdr>
            <w:top w:val="none" w:sz="0" w:space="0" w:color="auto"/>
            <w:left w:val="none" w:sz="0" w:space="0" w:color="auto"/>
            <w:bottom w:val="none" w:sz="0" w:space="0" w:color="auto"/>
            <w:right w:val="none" w:sz="0" w:space="0" w:color="auto"/>
          </w:divBdr>
        </w:div>
        <w:div w:id="1805737267">
          <w:marLeft w:val="0"/>
          <w:marRight w:val="0"/>
          <w:marTop w:val="0"/>
          <w:marBottom w:val="0"/>
          <w:divBdr>
            <w:top w:val="none" w:sz="0" w:space="0" w:color="auto"/>
            <w:left w:val="none" w:sz="0" w:space="0" w:color="auto"/>
            <w:bottom w:val="none" w:sz="0" w:space="0" w:color="auto"/>
            <w:right w:val="none" w:sz="0" w:space="0" w:color="auto"/>
          </w:divBdr>
        </w:div>
      </w:divsChild>
    </w:div>
    <w:div w:id="562643836">
      <w:bodyDiv w:val="1"/>
      <w:marLeft w:val="0"/>
      <w:marRight w:val="0"/>
      <w:marTop w:val="0"/>
      <w:marBottom w:val="0"/>
      <w:divBdr>
        <w:top w:val="none" w:sz="0" w:space="0" w:color="auto"/>
        <w:left w:val="none" w:sz="0" w:space="0" w:color="auto"/>
        <w:bottom w:val="none" w:sz="0" w:space="0" w:color="auto"/>
        <w:right w:val="none" w:sz="0" w:space="0" w:color="auto"/>
      </w:divBdr>
    </w:div>
    <w:div w:id="568275133">
      <w:bodyDiv w:val="1"/>
      <w:marLeft w:val="0"/>
      <w:marRight w:val="0"/>
      <w:marTop w:val="0"/>
      <w:marBottom w:val="0"/>
      <w:divBdr>
        <w:top w:val="none" w:sz="0" w:space="0" w:color="auto"/>
        <w:left w:val="none" w:sz="0" w:space="0" w:color="auto"/>
        <w:bottom w:val="none" w:sz="0" w:space="0" w:color="auto"/>
        <w:right w:val="none" w:sz="0" w:space="0" w:color="auto"/>
      </w:divBdr>
    </w:div>
    <w:div w:id="575478440">
      <w:bodyDiv w:val="1"/>
      <w:marLeft w:val="0"/>
      <w:marRight w:val="0"/>
      <w:marTop w:val="0"/>
      <w:marBottom w:val="0"/>
      <w:divBdr>
        <w:top w:val="none" w:sz="0" w:space="0" w:color="auto"/>
        <w:left w:val="none" w:sz="0" w:space="0" w:color="auto"/>
        <w:bottom w:val="none" w:sz="0" w:space="0" w:color="auto"/>
        <w:right w:val="none" w:sz="0" w:space="0" w:color="auto"/>
      </w:divBdr>
    </w:div>
    <w:div w:id="577981044">
      <w:bodyDiv w:val="1"/>
      <w:marLeft w:val="0"/>
      <w:marRight w:val="0"/>
      <w:marTop w:val="0"/>
      <w:marBottom w:val="0"/>
      <w:divBdr>
        <w:top w:val="none" w:sz="0" w:space="0" w:color="auto"/>
        <w:left w:val="none" w:sz="0" w:space="0" w:color="auto"/>
        <w:bottom w:val="none" w:sz="0" w:space="0" w:color="auto"/>
        <w:right w:val="none" w:sz="0" w:space="0" w:color="auto"/>
      </w:divBdr>
      <w:divsChild>
        <w:div w:id="1458791130">
          <w:marLeft w:val="0"/>
          <w:marRight w:val="0"/>
          <w:marTop w:val="0"/>
          <w:marBottom w:val="0"/>
          <w:divBdr>
            <w:top w:val="none" w:sz="0" w:space="0" w:color="auto"/>
            <w:left w:val="none" w:sz="0" w:space="0" w:color="auto"/>
            <w:bottom w:val="none" w:sz="0" w:space="0" w:color="auto"/>
            <w:right w:val="none" w:sz="0" w:space="0" w:color="auto"/>
          </w:divBdr>
        </w:div>
        <w:div w:id="1511218905">
          <w:marLeft w:val="0"/>
          <w:marRight w:val="0"/>
          <w:marTop w:val="0"/>
          <w:marBottom w:val="0"/>
          <w:divBdr>
            <w:top w:val="none" w:sz="0" w:space="0" w:color="auto"/>
            <w:left w:val="none" w:sz="0" w:space="0" w:color="auto"/>
            <w:bottom w:val="none" w:sz="0" w:space="0" w:color="auto"/>
            <w:right w:val="none" w:sz="0" w:space="0" w:color="auto"/>
          </w:divBdr>
        </w:div>
        <w:div w:id="1575048889">
          <w:marLeft w:val="0"/>
          <w:marRight w:val="0"/>
          <w:marTop w:val="0"/>
          <w:marBottom w:val="0"/>
          <w:divBdr>
            <w:top w:val="none" w:sz="0" w:space="0" w:color="auto"/>
            <w:left w:val="none" w:sz="0" w:space="0" w:color="auto"/>
            <w:bottom w:val="none" w:sz="0" w:space="0" w:color="auto"/>
            <w:right w:val="none" w:sz="0" w:space="0" w:color="auto"/>
          </w:divBdr>
        </w:div>
      </w:divsChild>
    </w:div>
    <w:div w:id="586038722">
      <w:bodyDiv w:val="1"/>
      <w:marLeft w:val="0"/>
      <w:marRight w:val="0"/>
      <w:marTop w:val="0"/>
      <w:marBottom w:val="0"/>
      <w:divBdr>
        <w:top w:val="none" w:sz="0" w:space="0" w:color="auto"/>
        <w:left w:val="none" w:sz="0" w:space="0" w:color="auto"/>
        <w:bottom w:val="none" w:sz="0" w:space="0" w:color="auto"/>
        <w:right w:val="none" w:sz="0" w:space="0" w:color="auto"/>
      </w:divBdr>
    </w:div>
    <w:div w:id="590435697">
      <w:bodyDiv w:val="1"/>
      <w:marLeft w:val="0"/>
      <w:marRight w:val="0"/>
      <w:marTop w:val="0"/>
      <w:marBottom w:val="0"/>
      <w:divBdr>
        <w:top w:val="none" w:sz="0" w:space="0" w:color="auto"/>
        <w:left w:val="none" w:sz="0" w:space="0" w:color="auto"/>
        <w:bottom w:val="none" w:sz="0" w:space="0" w:color="auto"/>
        <w:right w:val="none" w:sz="0" w:space="0" w:color="auto"/>
      </w:divBdr>
    </w:div>
    <w:div w:id="594439029">
      <w:bodyDiv w:val="1"/>
      <w:marLeft w:val="0"/>
      <w:marRight w:val="0"/>
      <w:marTop w:val="0"/>
      <w:marBottom w:val="0"/>
      <w:divBdr>
        <w:top w:val="none" w:sz="0" w:space="0" w:color="auto"/>
        <w:left w:val="none" w:sz="0" w:space="0" w:color="auto"/>
        <w:bottom w:val="none" w:sz="0" w:space="0" w:color="auto"/>
        <w:right w:val="none" w:sz="0" w:space="0" w:color="auto"/>
      </w:divBdr>
    </w:div>
    <w:div w:id="624624604">
      <w:bodyDiv w:val="1"/>
      <w:marLeft w:val="0"/>
      <w:marRight w:val="0"/>
      <w:marTop w:val="0"/>
      <w:marBottom w:val="0"/>
      <w:divBdr>
        <w:top w:val="none" w:sz="0" w:space="0" w:color="auto"/>
        <w:left w:val="none" w:sz="0" w:space="0" w:color="auto"/>
        <w:bottom w:val="none" w:sz="0" w:space="0" w:color="auto"/>
        <w:right w:val="none" w:sz="0" w:space="0" w:color="auto"/>
      </w:divBdr>
      <w:divsChild>
        <w:div w:id="1065027497">
          <w:marLeft w:val="0"/>
          <w:marRight w:val="0"/>
          <w:marTop w:val="0"/>
          <w:marBottom w:val="0"/>
          <w:divBdr>
            <w:top w:val="none" w:sz="0" w:space="0" w:color="auto"/>
            <w:left w:val="none" w:sz="0" w:space="0" w:color="auto"/>
            <w:bottom w:val="none" w:sz="0" w:space="0" w:color="auto"/>
            <w:right w:val="none" w:sz="0" w:space="0" w:color="auto"/>
          </w:divBdr>
        </w:div>
        <w:div w:id="1520461657">
          <w:marLeft w:val="0"/>
          <w:marRight w:val="0"/>
          <w:marTop w:val="0"/>
          <w:marBottom w:val="0"/>
          <w:divBdr>
            <w:top w:val="none" w:sz="0" w:space="0" w:color="auto"/>
            <w:left w:val="none" w:sz="0" w:space="0" w:color="auto"/>
            <w:bottom w:val="none" w:sz="0" w:space="0" w:color="auto"/>
            <w:right w:val="none" w:sz="0" w:space="0" w:color="auto"/>
          </w:divBdr>
        </w:div>
        <w:div w:id="1883516278">
          <w:marLeft w:val="0"/>
          <w:marRight w:val="0"/>
          <w:marTop w:val="0"/>
          <w:marBottom w:val="0"/>
          <w:divBdr>
            <w:top w:val="none" w:sz="0" w:space="0" w:color="auto"/>
            <w:left w:val="none" w:sz="0" w:space="0" w:color="auto"/>
            <w:bottom w:val="none" w:sz="0" w:space="0" w:color="auto"/>
            <w:right w:val="none" w:sz="0" w:space="0" w:color="auto"/>
          </w:divBdr>
        </w:div>
      </w:divsChild>
    </w:div>
    <w:div w:id="627931127">
      <w:bodyDiv w:val="1"/>
      <w:marLeft w:val="0"/>
      <w:marRight w:val="0"/>
      <w:marTop w:val="0"/>
      <w:marBottom w:val="0"/>
      <w:divBdr>
        <w:top w:val="none" w:sz="0" w:space="0" w:color="auto"/>
        <w:left w:val="none" w:sz="0" w:space="0" w:color="auto"/>
        <w:bottom w:val="none" w:sz="0" w:space="0" w:color="auto"/>
        <w:right w:val="none" w:sz="0" w:space="0" w:color="auto"/>
      </w:divBdr>
      <w:divsChild>
        <w:div w:id="186650061">
          <w:marLeft w:val="0"/>
          <w:marRight w:val="0"/>
          <w:marTop w:val="0"/>
          <w:marBottom w:val="0"/>
          <w:divBdr>
            <w:top w:val="none" w:sz="0" w:space="0" w:color="auto"/>
            <w:left w:val="none" w:sz="0" w:space="0" w:color="auto"/>
            <w:bottom w:val="none" w:sz="0" w:space="0" w:color="auto"/>
            <w:right w:val="none" w:sz="0" w:space="0" w:color="auto"/>
          </w:divBdr>
        </w:div>
        <w:div w:id="268662615">
          <w:marLeft w:val="0"/>
          <w:marRight w:val="0"/>
          <w:marTop w:val="0"/>
          <w:marBottom w:val="0"/>
          <w:divBdr>
            <w:top w:val="none" w:sz="0" w:space="0" w:color="auto"/>
            <w:left w:val="none" w:sz="0" w:space="0" w:color="auto"/>
            <w:bottom w:val="none" w:sz="0" w:space="0" w:color="auto"/>
            <w:right w:val="none" w:sz="0" w:space="0" w:color="auto"/>
          </w:divBdr>
        </w:div>
        <w:div w:id="46347452">
          <w:marLeft w:val="0"/>
          <w:marRight w:val="0"/>
          <w:marTop w:val="0"/>
          <w:marBottom w:val="0"/>
          <w:divBdr>
            <w:top w:val="none" w:sz="0" w:space="0" w:color="auto"/>
            <w:left w:val="none" w:sz="0" w:space="0" w:color="auto"/>
            <w:bottom w:val="none" w:sz="0" w:space="0" w:color="auto"/>
            <w:right w:val="none" w:sz="0" w:space="0" w:color="auto"/>
          </w:divBdr>
        </w:div>
      </w:divsChild>
    </w:div>
    <w:div w:id="650597710">
      <w:bodyDiv w:val="1"/>
      <w:marLeft w:val="0"/>
      <w:marRight w:val="0"/>
      <w:marTop w:val="0"/>
      <w:marBottom w:val="0"/>
      <w:divBdr>
        <w:top w:val="none" w:sz="0" w:space="0" w:color="auto"/>
        <w:left w:val="none" w:sz="0" w:space="0" w:color="auto"/>
        <w:bottom w:val="none" w:sz="0" w:space="0" w:color="auto"/>
        <w:right w:val="none" w:sz="0" w:space="0" w:color="auto"/>
      </w:divBdr>
    </w:div>
    <w:div w:id="661658568">
      <w:bodyDiv w:val="1"/>
      <w:marLeft w:val="0"/>
      <w:marRight w:val="0"/>
      <w:marTop w:val="0"/>
      <w:marBottom w:val="0"/>
      <w:divBdr>
        <w:top w:val="none" w:sz="0" w:space="0" w:color="auto"/>
        <w:left w:val="none" w:sz="0" w:space="0" w:color="auto"/>
        <w:bottom w:val="none" w:sz="0" w:space="0" w:color="auto"/>
        <w:right w:val="none" w:sz="0" w:space="0" w:color="auto"/>
      </w:divBdr>
      <w:divsChild>
        <w:div w:id="21563539">
          <w:marLeft w:val="0"/>
          <w:marRight w:val="0"/>
          <w:marTop w:val="0"/>
          <w:marBottom w:val="0"/>
          <w:divBdr>
            <w:top w:val="none" w:sz="0" w:space="0" w:color="auto"/>
            <w:left w:val="none" w:sz="0" w:space="0" w:color="auto"/>
            <w:bottom w:val="none" w:sz="0" w:space="0" w:color="auto"/>
            <w:right w:val="none" w:sz="0" w:space="0" w:color="auto"/>
          </w:divBdr>
        </w:div>
        <w:div w:id="41634094">
          <w:marLeft w:val="0"/>
          <w:marRight w:val="0"/>
          <w:marTop w:val="0"/>
          <w:marBottom w:val="0"/>
          <w:divBdr>
            <w:top w:val="none" w:sz="0" w:space="0" w:color="auto"/>
            <w:left w:val="none" w:sz="0" w:space="0" w:color="auto"/>
            <w:bottom w:val="none" w:sz="0" w:space="0" w:color="auto"/>
            <w:right w:val="none" w:sz="0" w:space="0" w:color="auto"/>
          </w:divBdr>
        </w:div>
        <w:div w:id="108359856">
          <w:marLeft w:val="0"/>
          <w:marRight w:val="0"/>
          <w:marTop w:val="0"/>
          <w:marBottom w:val="0"/>
          <w:divBdr>
            <w:top w:val="none" w:sz="0" w:space="0" w:color="auto"/>
            <w:left w:val="none" w:sz="0" w:space="0" w:color="auto"/>
            <w:bottom w:val="none" w:sz="0" w:space="0" w:color="auto"/>
            <w:right w:val="none" w:sz="0" w:space="0" w:color="auto"/>
          </w:divBdr>
        </w:div>
      </w:divsChild>
    </w:div>
    <w:div w:id="661936293">
      <w:bodyDiv w:val="1"/>
      <w:marLeft w:val="0"/>
      <w:marRight w:val="0"/>
      <w:marTop w:val="0"/>
      <w:marBottom w:val="0"/>
      <w:divBdr>
        <w:top w:val="none" w:sz="0" w:space="0" w:color="auto"/>
        <w:left w:val="none" w:sz="0" w:space="0" w:color="auto"/>
        <w:bottom w:val="none" w:sz="0" w:space="0" w:color="auto"/>
        <w:right w:val="none" w:sz="0" w:space="0" w:color="auto"/>
      </w:divBdr>
    </w:div>
    <w:div w:id="672493745">
      <w:bodyDiv w:val="1"/>
      <w:marLeft w:val="0"/>
      <w:marRight w:val="0"/>
      <w:marTop w:val="0"/>
      <w:marBottom w:val="0"/>
      <w:divBdr>
        <w:top w:val="none" w:sz="0" w:space="0" w:color="auto"/>
        <w:left w:val="none" w:sz="0" w:space="0" w:color="auto"/>
        <w:bottom w:val="none" w:sz="0" w:space="0" w:color="auto"/>
        <w:right w:val="none" w:sz="0" w:space="0" w:color="auto"/>
      </w:divBdr>
    </w:div>
    <w:div w:id="674648606">
      <w:bodyDiv w:val="1"/>
      <w:marLeft w:val="0"/>
      <w:marRight w:val="0"/>
      <w:marTop w:val="0"/>
      <w:marBottom w:val="0"/>
      <w:divBdr>
        <w:top w:val="none" w:sz="0" w:space="0" w:color="auto"/>
        <w:left w:val="none" w:sz="0" w:space="0" w:color="auto"/>
        <w:bottom w:val="none" w:sz="0" w:space="0" w:color="auto"/>
        <w:right w:val="none" w:sz="0" w:space="0" w:color="auto"/>
      </w:divBdr>
      <w:divsChild>
        <w:div w:id="1565487317">
          <w:marLeft w:val="0"/>
          <w:marRight w:val="0"/>
          <w:marTop w:val="0"/>
          <w:marBottom w:val="0"/>
          <w:divBdr>
            <w:top w:val="none" w:sz="0" w:space="0" w:color="auto"/>
            <w:left w:val="none" w:sz="0" w:space="0" w:color="auto"/>
            <w:bottom w:val="none" w:sz="0" w:space="0" w:color="auto"/>
            <w:right w:val="none" w:sz="0" w:space="0" w:color="auto"/>
          </w:divBdr>
        </w:div>
        <w:div w:id="1297953009">
          <w:marLeft w:val="0"/>
          <w:marRight w:val="0"/>
          <w:marTop w:val="0"/>
          <w:marBottom w:val="0"/>
          <w:divBdr>
            <w:top w:val="none" w:sz="0" w:space="0" w:color="auto"/>
            <w:left w:val="none" w:sz="0" w:space="0" w:color="auto"/>
            <w:bottom w:val="none" w:sz="0" w:space="0" w:color="auto"/>
            <w:right w:val="none" w:sz="0" w:space="0" w:color="auto"/>
          </w:divBdr>
        </w:div>
        <w:div w:id="610749900">
          <w:marLeft w:val="0"/>
          <w:marRight w:val="0"/>
          <w:marTop w:val="0"/>
          <w:marBottom w:val="0"/>
          <w:divBdr>
            <w:top w:val="none" w:sz="0" w:space="0" w:color="auto"/>
            <w:left w:val="none" w:sz="0" w:space="0" w:color="auto"/>
            <w:bottom w:val="none" w:sz="0" w:space="0" w:color="auto"/>
            <w:right w:val="none" w:sz="0" w:space="0" w:color="auto"/>
          </w:divBdr>
        </w:div>
      </w:divsChild>
    </w:div>
    <w:div w:id="698775527">
      <w:bodyDiv w:val="1"/>
      <w:marLeft w:val="0"/>
      <w:marRight w:val="0"/>
      <w:marTop w:val="0"/>
      <w:marBottom w:val="0"/>
      <w:divBdr>
        <w:top w:val="none" w:sz="0" w:space="0" w:color="auto"/>
        <w:left w:val="none" w:sz="0" w:space="0" w:color="auto"/>
        <w:bottom w:val="none" w:sz="0" w:space="0" w:color="auto"/>
        <w:right w:val="none" w:sz="0" w:space="0" w:color="auto"/>
      </w:divBdr>
    </w:div>
    <w:div w:id="698824752">
      <w:bodyDiv w:val="1"/>
      <w:marLeft w:val="0"/>
      <w:marRight w:val="0"/>
      <w:marTop w:val="0"/>
      <w:marBottom w:val="0"/>
      <w:divBdr>
        <w:top w:val="none" w:sz="0" w:space="0" w:color="auto"/>
        <w:left w:val="none" w:sz="0" w:space="0" w:color="auto"/>
        <w:bottom w:val="none" w:sz="0" w:space="0" w:color="auto"/>
        <w:right w:val="none" w:sz="0" w:space="0" w:color="auto"/>
      </w:divBdr>
    </w:div>
    <w:div w:id="703217704">
      <w:bodyDiv w:val="1"/>
      <w:marLeft w:val="0"/>
      <w:marRight w:val="0"/>
      <w:marTop w:val="0"/>
      <w:marBottom w:val="0"/>
      <w:divBdr>
        <w:top w:val="none" w:sz="0" w:space="0" w:color="auto"/>
        <w:left w:val="none" w:sz="0" w:space="0" w:color="auto"/>
        <w:bottom w:val="none" w:sz="0" w:space="0" w:color="auto"/>
        <w:right w:val="none" w:sz="0" w:space="0" w:color="auto"/>
      </w:divBdr>
      <w:divsChild>
        <w:div w:id="736511391">
          <w:marLeft w:val="0"/>
          <w:marRight w:val="0"/>
          <w:marTop w:val="0"/>
          <w:marBottom w:val="0"/>
          <w:divBdr>
            <w:top w:val="none" w:sz="0" w:space="0" w:color="auto"/>
            <w:left w:val="none" w:sz="0" w:space="0" w:color="auto"/>
            <w:bottom w:val="none" w:sz="0" w:space="0" w:color="auto"/>
            <w:right w:val="none" w:sz="0" w:space="0" w:color="auto"/>
          </w:divBdr>
        </w:div>
        <w:div w:id="143474657">
          <w:marLeft w:val="0"/>
          <w:marRight w:val="0"/>
          <w:marTop w:val="0"/>
          <w:marBottom w:val="0"/>
          <w:divBdr>
            <w:top w:val="none" w:sz="0" w:space="0" w:color="auto"/>
            <w:left w:val="none" w:sz="0" w:space="0" w:color="auto"/>
            <w:bottom w:val="none" w:sz="0" w:space="0" w:color="auto"/>
            <w:right w:val="none" w:sz="0" w:space="0" w:color="auto"/>
          </w:divBdr>
        </w:div>
        <w:div w:id="1188300575">
          <w:marLeft w:val="0"/>
          <w:marRight w:val="0"/>
          <w:marTop w:val="0"/>
          <w:marBottom w:val="0"/>
          <w:divBdr>
            <w:top w:val="none" w:sz="0" w:space="0" w:color="auto"/>
            <w:left w:val="none" w:sz="0" w:space="0" w:color="auto"/>
            <w:bottom w:val="none" w:sz="0" w:space="0" w:color="auto"/>
            <w:right w:val="none" w:sz="0" w:space="0" w:color="auto"/>
          </w:divBdr>
        </w:div>
      </w:divsChild>
    </w:div>
    <w:div w:id="736633604">
      <w:bodyDiv w:val="1"/>
      <w:marLeft w:val="0"/>
      <w:marRight w:val="0"/>
      <w:marTop w:val="0"/>
      <w:marBottom w:val="0"/>
      <w:divBdr>
        <w:top w:val="none" w:sz="0" w:space="0" w:color="auto"/>
        <w:left w:val="none" w:sz="0" w:space="0" w:color="auto"/>
        <w:bottom w:val="none" w:sz="0" w:space="0" w:color="auto"/>
        <w:right w:val="none" w:sz="0" w:space="0" w:color="auto"/>
      </w:divBdr>
      <w:divsChild>
        <w:div w:id="1522205957">
          <w:marLeft w:val="0"/>
          <w:marRight w:val="0"/>
          <w:marTop w:val="0"/>
          <w:marBottom w:val="0"/>
          <w:divBdr>
            <w:top w:val="none" w:sz="0" w:space="0" w:color="auto"/>
            <w:left w:val="none" w:sz="0" w:space="0" w:color="auto"/>
            <w:bottom w:val="none" w:sz="0" w:space="0" w:color="auto"/>
            <w:right w:val="none" w:sz="0" w:space="0" w:color="auto"/>
          </w:divBdr>
        </w:div>
        <w:div w:id="515660441">
          <w:marLeft w:val="0"/>
          <w:marRight w:val="0"/>
          <w:marTop w:val="0"/>
          <w:marBottom w:val="0"/>
          <w:divBdr>
            <w:top w:val="none" w:sz="0" w:space="0" w:color="auto"/>
            <w:left w:val="none" w:sz="0" w:space="0" w:color="auto"/>
            <w:bottom w:val="none" w:sz="0" w:space="0" w:color="auto"/>
            <w:right w:val="none" w:sz="0" w:space="0" w:color="auto"/>
          </w:divBdr>
        </w:div>
        <w:div w:id="1143428954">
          <w:marLeft w:val="0"/>
          <w:marRight w:val="0"/>
          <w:marTop w:val="0"/>
          <w:marBottom w:val="0"/>
          <w:divBdr>
            <w:top w:val="none" w:sz="0" w:space="0" w:color="auto"/>
            <w:left w:val="none" w:sz="0" w:space="0" w:color="auto"/>
            <w:bottom w:val="none" w:sz="0" w:space="0" w:color="auto"/>
            <w:right w:val="none" w:sz="0" w:space="0" w:color="auto"/>
          </w:divBdr>
        </w:div>
      </w:divsChild>
    </w:div>
    <w:div w:id="799617083">
      <w:bodyDiv w:val="1"/>
      <w:marLeft w:val="0"/>
      <w:marRight w:val="0"/>
      <w:marTop w:val="0"/>
      <w:marBottom w:val="0"/>
      <w:divBdr>
        <w:top w:val="none" w:sz="0" w:space="0" w:color="auto"/>
        <w:left w:val="none" w:sz="0" w:space="0" w:color="auto"/>
        <w:bottom w:val="none" w:sz="0" w:space="0" w:color="auto"/>
        <w:right w:val="none" w:sz="0" w:space="0" w:color="auto"/>
      </w:divBdr>
    </w:div>
    <w:div w:id="800004281">
      <w:bodyDiv w:val="1"/>
      <w:marLeft w:val="0"/>
      <w:marRight w:val="0"/>
      <w:marTop w:val="0"/>
      <w:marBottom w:val="0"/>
      <w:divBdr>
        <w:top w:val="none" w:sz="0" w:space="0" w:color="auto"/>
        <w:left w:val="none" w:sz="0" w:space="0" w:color="auto"/>
        <w:bottom w:val="none" w:sz="0" w:space="0" w:color="auto"/>
        <w:right w:val="none" w:sz="0" w:space="0" w:color="auto"/>
      </w:divBdr>
    </w:div>
    <w:div w:id="808860765">
      <w:bodyDiv w:val="1"/>
      <w:marLeft w:val="0"/>
      <w:marRight w:val="0"/>
      <w:marTop w:val="0"/>
      <w:marBottom w:val="0"/>
      <w:divBdr>
        <w:top w:val="none" w:sz="0" w:space="0" w:color="auto"/>
        <w:left w:val="none" w:sz="0" w:space="0" w:color="auto"/>
        <w:bottom w:val="none" w:sz="0" w:space="0" w:color="auto"/>
        <w:right w:val="none" w:sz="0" w:space="0" w:color="auto"/>
      </w:divBdr>
    </w:div>
    <w:div w:id="821234035">
      <w:bodyDiv w:val="1"/>
      <w:marLeft w:val="0"/>
      <w:marRight w:val="0"/>
      <w:marTop w:val="0"/>
      <w:marBottom w:val="0"/>
      <w:divBdr>
        <w:top w:val="none" w:sz="0" w:space="0" w:color="auto"/>
        <w:left w:val="none" w:sz="0" w:space="0" w:color="auto"/>
        <w:bottom w:val="none" w:sz="0" w:space="0" w:color="auto"/>
        <w:right w:val="none" w:sz="0" w:space="0" w:color="auto"/>
      </w:divBdr>
      <w:divsChild>
        <w:div w:id="1108694538">
          <w:marLeft w:val="0"/>
          <w:marRight w:val="0"/>
          <w:marTop w:val="0"/>
          <w:marBottom w:val="0"/>
          <w:divBdr>
            <w:top w:val="none" w:sz="0" w:space="0" w:color="auto"/>
            <w:left w:val="none" w:sz="0" w:space="0" w:color="auto"/>
            <w:bottom w:val="none" w:sz="0" w:space="0" w:color="auto"/>
            <w:right w:val="none" w:sz="0" w:space="0" w:color="auto"/>
          </w:divBdr>
        </w:div>
        <w:div w:id="1502307406">
          <w:marLeft w:val="0"/>
          <w:marRight w:val="0"/>
          <w:marTop w:val="0"/>
          <w:marBottom w:val="0"/>
          <w:divBdr>
            <w:top w:val="none" w:sz="0" w:space="0" w:color="auto"/>
            <w:left w:val="none" w:sz="0" w:space="0" w:color="auto"/>
            <w:bottom w:val="none" w:sz="0" w:space="0" w:color="auto"/>
            <w:right w:val="none" w:sz="0" w:space="0" w:color="auto"/>
          </w:divBdr>
        </w:div>
        <w:div w:id="986741656">
          <w:marLeft w:val="0"/>
          <w:marRight w:val="0"/>
          <w:marTop w:val="0"/>
          <w:marBottom w:val="0"/>
          <w:divBdr>
            <w:top w:val="none" w:sz="0" w:space="0" w:color="auto"/>
            <w:left w:val="none" w:sz="0" w:space="0" w:color="auto"/>
            <w:bottom w:val="none" w:sz="0" w:space="0" w:color="auto"/>
            <w:right w:val="none" w:sz="0" w:space="0" w:color="auto"/>
          </w:divBdr>
        </w:div>
      </w:divsChild>
    </w:div>
    <w:div w:id="822967274">
      <w:bodyDiv w:val="1"/>
      <w:marLeft w:val="0"/>
      <w:marRight w:val="0"/>
      <w:marTop w:val="0"/>
      <w:marBottom w:val="0"/>
      <w:divBdr>
        <w:top w:val="none" w:sz="0" w:space="0" w:color="auto"/>
        <w:left w:val="none" w:sz="0" w:space="0" w:color="auto"/>
        <w:bottom w:val="none" w:sz="0" w:space="0" w:color="auto"/>
        <w:right w:val="none" w:sz="0" w:space="0" w:color="auto"/>
      </w:divBdr>
    </w:div>
    <w:div w:id="833111731">
      <w:bodyDiv w:val="1"/>
      <w:marLeft w:val="0"/>
      <w:marRight w:val="0"/>
      <w:marTop w:val="0"/>
      <w:marBottom w:val="0"/>
      <w:divBdr>
        <w:top w:val="none" w:sz="0" w:space="0" w:color="auto"/>
        <w:left w:val="none" w:sz="0" w:space="0" w:color="auto"/>
        <w:bottom w:val="none" w:sz="0" w:space="0" w:color="auto"/>
        <w:right w:val="none" w:sz="0" w:space="0" w:color="auto"/>
      </w:divBdr>
      <w:divsChild>
        <w:div w:id="2134130495">
          <w:marLeft w:val="0"/>
          <w:marRight w:val="0"/>
          <w:marTop w:val="0"/>
          <w:marBottom w:val="0"/>
          <w:divBdr>
            <w:top w:val="none" w:sz="0" w:space="0" w:color="auto"/>
            <w:left w:val="none" w:sz="0" w:space="0" w:color="auto"/>
            <w:bottom w:val="none" w:sz="0" w:space="0" w:color="auto"/>
            <w:right w:val="none" w:sz="0" w:space="0" w:color="auto"/>
          </w:divBdr>
        </w:div>
        <w:div w:id="26566368">
          <w:marLeft w:val="0"/>
          <w:marRight w:val="0"/>
          <w:marTop w:val="0"/>
          <w:marBottom w:val="0"/>
          <w:divBdr>
            <w:top w:val="none" w:sz="0" w:space="0" w:color="auto"/>
            <w:left w:val="none" w:sz="0" w:space="0" w:color="auto"/>
            <w:bottom w:val="none" w:sz="0" w:space="0" w:color="auto"/>
            <w:right w:val="none" w:sz="0" w:space="0" w:color="auto"/>
          </w:divBdr>
        </w:div>
        <w:div w:id="1766419912">
          <w:marLeft w:val="0"/>
          <w:marRight w:val="0"/>
          <w:marTop w:val="0"/>
          <w:marBottom w:val="0"/>
          <w:divBdr>
            <w:top w:val="none" w:sz="0" w:space="0" w:color="auto"/>
            <w:left w:val="none" w:sz="0" w:space="0" w:color="auto"/>
            <w:bottom w:val="none" w:sz="0" w:space="0" w:color="auto"/>
            <w:right w:val="none" w:sz="0" w:space="0" w:color="auto"/>
          </w:divBdr>
        </w:div>
      </w:divsChild>
    </w:div>
    <w:div w:id="835266158">
      <w:bodyDiv w:val="1"/>
      <w:marLeft w:val="0"/>
      <w:marRight w:val="0"/>
      <w:marTop w:val="0"/>
      <w:marBottom w:val="0"/>
      <w:divBdr>
        <w:top w:val="none" w:sz="0" w:space="0" w:color="auto"/>
        <w:left w:val="none" w:sz="0" w:space="0" w:color="auto"/>
        <w:bottom w:val="none" w:sz="0" w:space="0" w:color="auto"/>
        <w:right w:val="none" w:sz="0" w:space="0" w:color="auto"/>
      </w:divBdr>
    </w:div>
    <w:div w:id="840782176">
      <w:bodyDiv w:val="1"/>
      <w:marLeft w:val="0"/>
      <w:marRight w:val="0"/>
      <w:marTop w:val="0"/>
      <w:marBottom w:val="0"/>
      <w:divBdr>
        <w:top w:val="none" w:sz="0" w:space="0" w:color="auto"/>
        <w:left w:val="none" w:sz="0" w:space="0" w:color="auto"/>
        <w:bottom w:val="none" w:sz="0" w:space="0" w:color="auto"/>
        <w:right w:val="none" w:sz="0" w:space="0" w:color="auto"/>
      </w:divBdr>
    </w:div>
    <w:div w:id="867764900">
      <w:bodyDiv w:val="1"/>
      <w:marLeft w:val="0"/>
      <w:marRight w:val="0"/>
      <w:marTop w:val="0"/>
      <w:marBottom w:val="0"/>
      <w:divBdr>
        <w:top w:val="none" w:sz="0" w:space="0" w:color="auto"/>
        <w:left w:val="none" w:sz="0" w:space="0" w:color="auto"/>
        <w:bottom w:val="none" w:sz="0" w:space="0" w:color="auto"/>
        <w:right w:val="none" w:sz="0" w:space="0" w:color="auto"/>
      </w:divBdr>
    </w:div>
    <w:div w:id="872114418">
      <w:bodyDiv w:val="1"/>
      <w:marLeft w:val="0"/>
      <w:marRight w:val="0"/>
      <w:marTop w:val="0"/>
      <w:marBottom w:val="0"/>
      <w:divBdr>
        <w:top w:val="none" w:sz="0" w:space="0" w:color="auto"/>
        <w:left w:val="none" w:sz="0" w:space="0" w:color="auto"/>
        <w:bottom w:val="none" w:sz="0" w:space="0" w:color="auto"/>
        <w:right w:val="none" w:sz="0" w:space="0" w:color="auto"/>
      </w:divBdr>
      <w:divsChild>
        <w:div w:id="1389380793">
          <w:marLeft w:val="0"/>
          <w:marRight w:val="0"/>
          <w:marTop w:val="0"/>
          <w:marBottom w:val="0"/>
          <w:divBdr>
            <w:top w:val="none" w:sz="0" w:space="0" w:color="auto"/>
            <w:left w:val="none" w:sz="0" w:space="0" w:color="auto"/>
            <w:bottom w:val="none" w:sz="0" w:space="0" w:color="auto"/>
            <w:right w:val="none" w:sz="0" w:space="0" w:color="auto"/>
          </w:divBdr>
          <w:divsChild>
            <w:div w:id="85977893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2253335">
          <w:marLeft w:val="0"/>
          <w:marRight w:val="0"/>
          <w:marTop w:val="0"/>
          <w:marBottom w:val="0"/>
          <w:divBdr>
            <w:top w:val="none" w:sz="0" w:space="0" w:color="auto"/>
            <w:left w:val="none" w:sz="0" w:space="0" w:color="auto"/>
            <w:bottom w:val="none" w:sz="0" w:space="0" w:color="auto"/>
            <w:right w:val="none" w:sz="0" w:space="0" w:color="auto"/>
          </w:divBdr>
        </w:div>
        <w:div w:id="1505510840">
          <w:marLeft w:val="0"/>
          <w:marRight w:val="0"/>
          <w:marTop w:val="0"/>
          <w:marBottom w:val="0"/>
          <w:divBdr>
            <w:top w:val="none" w:sz="0" w:space="0" w:color="auto"/>
            <w:left w:val="none" w:sz="0" w:space="0" w:color="auto"/>
            <w:bottom w:val="none" w:sz="0" w:space="0" w:color="auto"/>
            <w:right w:val="none" w:sz="0" w:space="0" w:color="auto"/>
          </w:divBdr>
        </w:div>
      </w:divsChild>
    </w:div>
    <w:div w:id="875626670">
      <w:bodyDiv w:val="1"/>
      <w:marLeft w:val="0"/>
      <w:marRight w:val="0"/>
      <w:marTop w:val="0"/>
      <w:marBottom w:val="0"/>
      <w:divBdr>
        <w:top w:val="none" w:sz="0" w:space="0" w:color="auto"/>
        <w:left w:val="none" w:sz="0" w:space="0" w:color="auto"/>
        <w:bottom w:val="none" w:sz="0" w:space="0" w:color="auto"/>
        <w:right w:val="none" w:sz="0" w:space="0" w:color="auto"/>
      </w:divBdr>
    </w:div>
    <w:div w:id="896739809">
      <w:bodyDiv w:val="1"/>
      <w:marLeft w:val="0"/>
      <w:marRight w:val="0"/>
      <w:marTop w:val="0"/>
      <w:marBottom w:val="0"/>
      <w:divBdr>
        <w:top w:val="none" w:sz="0" w:space="0" w:color="auto"/>
        <w:left w:val="none" w:sz="0" w:space="0" w:color="auto"/>
        <w:bottom w:val="none" w:sz="0" w:space="0" w:color="auto"/>
        <w:right w:val="none" w:sz="0" w:space="0" w:color="auto"/>
      </w:divBdr>
      <w:divsChild>
        <w:div w:id="766118409">
          <w:marLeft w:val="0"/>
          <w:marRight w:val="0"/>
          <w:marTop w:val="0"/>
          <w:marBottom w:val="0"/>
          <w:divBdr>
            <w:top w:val="none" w:sz="0" w:space="0" w:color="auto"/>
            <w:left w:val="none" w:sz="0" w:space="0" w:color="auto"/>
            <w:bottom w:val="none" w:sz="0" w:space="0" w:color="auto"/>
            <w:right w:val="none" w:sz="0" w:space="0" w:color="auto"/>
          </w:divBdr>
        </w:div>
        <w:div w:id="341589236">
          <w:marLeft w:val="0"/>
          <w:marRight w:val="0"/>
          <w:marTop w:val="0"/>
          <w:marBottom w:val="0"/>
          <w:divBdr>
            <w:top w:val="none" w:sz="0" w:space="0" w:color="auto"/>
            <w:left w:val="none" w:sz="0" w:space="0" w:color="auto"/>
            <w:bottom w:val="none" w:sz="0" w:space="0" w:color="auto"/>
            <w:right w:val="none" w:sz="0" w:space="0" w:color="auto"/>
          </w:divBdr>
        </w:div>
        <w:div w:id="2098790541">
          <w:marLeft w:val="0"/>
          <w:marRight w:val="0"/>
          <w:marTop w:val="0"/>
          <w:marBottom w:val="0"/>
          <w:divBdr>
            <w:top w:val="none" w:sz="0" w:space="0" w:color="auto"/>
            <w:left w:val="none" w:sz="0" w:space="0" w:color="auto"/>
            <w:bottom w:val="none" w:sz="0" w:space="0" w:color="auto"/>
            <w:right w:val="none" w:sz="0" w:space="0" w:color="auto"/>
          </w:divBdr>
        </w:div>
      </w:divsChild>
    </w:div>
    <w:div w:id="899092301">
      <w:bodyDiv w:val="1"/>
      <w:marLeft w:val="0"/>
      <w:marRight w:val="0"/>
      <w:marTop w:val="0"/>
      <w:marBottom w:val="0"/>
      <w:divBdr>
        <w:top w:val="none" w:sz="0" w:space="0" w:color="auto"/>
        <w:left w:val="none" w:sz="0" w:space="0" w:color="auto"/>
        <w:bottom w:val="none" w:sz="0" w:space="0" w:color="auto"/>
        <w:right w:val="none" w:sz="0" w:space="0" w:color="auto"/>
      </w:divBdr>
      <w:divsChild>
        <w:div w:id="819154123">
          <w:marLeft w:val="0"/>
          <w:marRight w:val="0"/>
          <w:marTop w:val="0"/>
          <w:marBottom w:val="0"/>
          <w:divBdr>
            <w:top w:val="none" w:sz="0" w:space="0" w:color="auto"/>
            <w:left w:val="none" w:sz="0" w:space="0" w:color="auto"/>
            <w:bottom w:val="none" w:sz="0" w:space="0" w:color="auto"/>
            <w:right w:val="none" w:sz="0" w:space="0" w:color="auto"/>
          </w:divBdr>
        </w:div>
        <w:div w:id="872306600">
          <w:marLeft w:val="0"/>
          <w:marRight w:val="0"/>
          <w:marTop w:val="0"/>
          <w:marBottom w:val="0"/>
          <w:divBdr>
            <w:top w:val="none" w:sz="0" w:space="0" w:color="auto"/>
            <w:left w:val="none" w:sz="0" w:space="0" w:color="auto"/>
            <w:bottom w:val="none" w:sz="0" w:space="0" w:color="auto"/>
            <w:right w:val="none" w:sz="0" w:space="0" w:color="auto"/>
          </w:divBdr>
        </w:div>
        <w:div w:id="1969192220">
          <w:marLeft w:val="0"/>
          <w:marRight w:val="0"/>
          <w:marTop w:val="0"/>
          <w:marBottom w:val="0"/>
          <w:divBdr>
            <w:top w:val="none" w:sz="0" w:space="0" w:color="auto"/>
            <w:left w:val="none" w:sz="0" w:space="0" w:color="auto"/>
            <w:bottom w:val="none" w:sz="0" w:space="0" w:color="auto"/>
            <w:right w:val="none" w:sz="0" w:space="0" w:color="auto"/>
          </w:divBdr>
        </w:div>
      </w:divsChild>
    </w:div>
    <w:div w:id="920796881">
      <w:bodyDiv w:val="1"/>
      <w:marLeft w:val="0"/>
      <w:marRight w:val="0"/>
      <w:marTop w:val="0"/>
      <w:marBottom w:val="0"/>
      <w:divBdr>
        <w:top w:val="none" w:sz="0" w:space="0" w:color="auto"/>
        <w:left w:val="none" w:sz="0" w:space="0" w:color="auto"/>
        <w:bottom w:val="none" w:sz="0" w:space="0" w:color="auto"/>
        <w:right w:val="none" w:sz="0" w:space="0" w:color="auto"/>
      </w:divBdr>
      <w:divsChild>
        <w:div w:id="976690131">
          <w:marLeft w:val="0"/>
          <w:marRight w:val="0"/>
          <w:marTop w:val="0"/>
          <w:marBottom w:val="0"/>
          <w:divBdr>
            <w:top w:val="none" w:sz="0" w:space="0" w:color="auto"/>
            <w:left w:val="none" w:sz="0" w:space="0" w:color="auto"/>
            <w:bottom w:val="none" w:sz="0" w:space="0" w:color="auto"/>
            <w:right w:val="none" w:sz="0" w:space="0" w:color="auto"/>
          </w:divBdr>
        </w:div>
        <w:div w:id="119541621">
          <w:marLeft w:val="0"/>
          <w:marRight w:val="0"/>
          <w:marTop w:val="0"/>
          <w:marBottom w:val="0"/>
          <w:divBdr>
            <w:top w:val="none" w:sz="0" w:space="0" w:color="auto"/>
            <w:left w:val="none" w:sz="0" w:space="0" w:color="auto"/>
            <w:bottom w:val="none" w:sz="0" w:space="0" w:color="auto"/>
            <w:right w:val="none" w:sz="0" w:space="0" w:color="auto"/>
          </w:divBdr>
        </w:div>
        <w:div w:id="185408465">
          <w:marLeft w:val="0"/>
          <w:marRight w:val="0"/>
          <w:marTop w:val="0"/>
          <w:marBottom w:val="0"/>
          <w:divBdr>
            <w:top w:val="none" w:sz="0" w:space="0" w:color="auto"/>
            <w:left w:val="none" w:sz="0" w:space="0" w:color="auto"/>
            <w:bottom w:val="none" w:sz="0" w:space="0" w:color="auto"/>
            <w:right w:val="none" w:sz="0" w:space="0" w:color="auto"/>
          </w:divBdr>
        </w:div>
      </w:divsChild>
    </w:div>
    <w:div w:id="928121445">
      <w:bodyDiv w:val="1"/>
      <w:marLeft w:val="0"/>
      <w:marRight w:val="0"/>
      <w:marTop w:val="0"/>
      <w:marBottom w:val="0"/>
      <w:divBdr>
        <w:top w:val="none" w:sz="0" w:space="0" w:color="auto"/>
        <w:left w:val="none" w:sz="0" w:space="0" w:color="auto"/>
        <w:bottom w:val="none" w:sz="0" w:space="0" w:color="auto"/>
        <w:right w:val="none" w:sz="0" w:space="0" w:color="auto"/>
      </w:divBdr>
      <w:divsChild>
        <w:div w:id="2099255828">
          <w:marLeft w:val="0"/>
          <w:marRight w:val="0"/>
          <w:marTop w:val="0"/>
          <w:marBottom w:val="0"/>
          <w:divBdr>
            <w:top w:val="none" w:sz="0" w:space="0" w:color="auto"/>
            <w:left w:val="none" w:sz="0" w:space="0" w:color="auto"/>
            <w:bottom w:val="none" w:sz="0" w:space="0" w:color="auto"/>
            <w:right w:val="none" w:sz="0" w:space="0" w:color="auto"/>
          </w:divBdr>
        </w:div>
        <w:div w:id="1887598937">
          <w:marLeft w:val="0"/>
          <w:marRight w:val="0"/>
          <w:marTop w:val="0"/>
          <w:marBottom w:val="0"/>
          <w:divBdr>
            <w:top w:val="none" w:sz="0" w:space="0" w:color="auto"/>
            <w:left w:val="none" w:sz="0" w:space="0" w:color="auto"/>
            <w:bottom w:val="none" w:sz="0" w:space="0" w:color="auto"/>
            <w:right w:val="none" w:sz="0" w:space="0" w:color="auto"/>
          </w:divBdr>
        </w:div>
        <w:div w:id="5135127">
          <w:marLeft w:val="0"/>
          <w:marRight w:val="0"/>
          <w:marTop w:val="0"/>
          <w:marBottom w:val="0"/>
          <w:divBdr>
            <w:top w:val="none" w:sz="0" w:space="0" w:color="auto"/>
            <w:left w:val="none" w:sz="0" w:space="0" w:color="auto"/>
            <w:bottom w:val="none" w:sz="0" w:space="0" w:color="auto"/>
            <w:right w:val="none" w:sz="0" w:space="0" w:color="auto"/>
          </w:divBdr>
        </w:div>
      </w:divsChild>
    </w:div>
    <w:div w:id="936448314">
      <w:bodyDiv w:val="1"/>
      <w:marLeft w:val="0"/>
      <w:marRight w:val="0"/>
      <w:marTop w:val="0"/>
      <w:marBottom w:val="0"/>
      <w:divBdr>
        <w:top w:val="none" w:sz="0" w:space="0" w:color="auto"/>
        <w:left w:val="none" w:sz="0" w:space="0" w:color="auto"/>
        <w:bottom w:val="none" w:sz="0" w:space="0" w:color="auto"/>
        <w:right w:val="none" w:sz="0" w:space="0" w:color="auto"/>
      </w:divBdr>
    </w:div>
    <w:div w:id="942111048">
      <w:bodyDiv w:val="1"/>
      <w:marLeft w:val="0"/>
      <w:marRight w:val="0"/>
      <w:marTop w:val="0"/>
      <w:marBottom w:val="0"/>
      <w:divBdr>
        <w:top w:val="none" w:sz="0" w:space="0" w:color="auto"/>
        <w:left w:val="none" w:sz="0" w:space="0" w:color="auto"/>
        <w:bottom w:val="none" w:sz="0" w:space="0" w:color="auto"/>
        <w:right w:val="none" w:sz="0" w:space="0" w:color="auto"/>
      </w:divBdr>
    </w:div>
    <w:div w:id="942417993">
      <w:bodyDiv w:val="1"/>
      <w:marLeft w:val="0"/>
      <w:marRight w:val="0"/>
      <w:marTop w:val="0"/>
      <w:marBottom w:val="0"/>
      <w:divBdr>
        <w:top w:val="none" w:sz="0" w:space="0" w:color="auto"/>
        <w:left w:val="none" w:sz="0" w:space="0" w:color="auto"/>
        <w:bottom w:val="none" w:sz="0" w:space="0" w:color="auto"/>
        <w:right w:val="none" w:sz="0" w:space="0" w:color="auto"/>
      </w:divBdr>
    </w:div>
    <w:div w:id="952858316">
      <w:bodyDiv w:val="1"/>
      <w:marLeft w:val="0"/>
      <w:marRight w:val="0"/>
      <w:marTop w:val="0"/>
      <w:marBottom w:val="0"/>
      <w:divBdr>
        <w:top w:val="none" w:sz="0" w:space="0" w:color="auto"/>
        <w:left w:val="none" w:sz="0" w:space="0" w:color="auto"/>
        <w:bottom w:val="none" w:sz="0" w:space="0" w:color="auto"/>
        <w:right w:val="none" w:sz="0" w:space="0" w:color="auto"/>
      </w:divBdr>
    </w:div>
    <w:div w:id="960038480">
      <w:bodyDiv w:val="1"/>
      <w:marLeft w:val="0"/>
      <w:marRight w:val="0"/>
      <w:marTop w:val="0"/>
      <w:marBottom w:val="0"/>
      <w:divBdr>
        <w:top w:val="none" w:sz="0" w:space="0" w:color="auto"/>
        <w:left w:val="none" w:sz="0" w:space="0" w:color="auto"/>
        <w:bottom w:val="none" w:sz="0" w:space="0" w:color="auto"/>
        <w:right w:val="none" w:sz="0" w:space="0" w:color="auto"/>
      </w:divBdr>
    </w:div>
    <w:div w:id="974024758">
      <w:bodyDiv w:val="1"/>
      <w:marLeft w:val="0"/>
      <w:marRight w:val="0"/>
      <w:marTop w:val="0"/>
      <w:marBottom w:val="0"/>
      <w:divBdr>
        <w:top w:val="none" w:sz="0" w:space="0" w:color="auto"/>
        <w:left w:val="none" w:sz="0" w:space="0" w:color="auto"/>
        <w:bottom w:val="none" w:sz="0" w:space="0" w:color="auto"/>
        <w:right w:val="none" w:sz="0" w:space="0" w:color="auto"/>
      </w:divBdr>
    </w:div>
    <w:div w:id="985546291">
      <w:bodyDiv w:val="1"/>
      <w:marLeft w:val="0"/>
      <w:marRight w:val="0"/>
      <w:marTop w:val="0"/>
      <w:marBottom w:val="0"/>
      <w:divBdr>
        <w:top w:val="none" w:sz="0" w:space="0" w:color="auto"/>
        <w:left w:val="none" w:sz="0" w:space="0" w:color="auto"/>
        <w:bottom w:val="none" w:sz="0" w:space="0" w:color="auto"/>
        <w:right w:val="none" w:sz="0" w:space="0" w:color="auto"/>
      </w:divBdr>
    </w:div>
    <w:div w:id="992371086">
      <w:bodyDiv w:val="1"/>
      <w:marLeft w:val="0"/>
      <w:marRight w:val="0"/>
      <w:marTop w:val="0"/>
      <w:marBottom w:val="0"/>
      <w:divBdr>
        <w:top w:val="none" w:sz="0" w:space="0" w:color="auto"/>
        <w:left w:val="none" w:sz="0" w:space="0" w:color="auto"/>
        <w:bottom w:val="none" w:sz="0" w:space="0" w:color="auto"/>
        <w:right w:val="none" w:sz="0" w:space="0" w:color="auto"/>
      </w:divBdr>
      <w:divsChild>
        <w:div w:id="1072042208">
          <w:marLeft w:val="0"/>
          <w:marRight w:val="0"/>
          <w:marTop w:val="0"/>
          <w:marBottom w:val="0"/>
          <w:divBdr>
            <w:top w:val="none" w:sz="0" w:space="0" w:color="auto"/>
            <w:left w:val="none" w:sz="0" w:space="0" w:color="auto"/>
            <w:bottom w:val="none" w:sz="0" w:space="0" w:color="auto"/>
            <w:right w:val="none" w:sz="0" w:space="0" w:color="auto"/>
          </w:divBdr>
        </w:div>
        <w:div w:id="1743021357">
          <w:marLeft w:val="0"/>
          <w:marRight w:val="0"/>
          <w:marTop w:val="0"/>
          <w:marBottom w:val="0"/>
          <w:divBdr>
            <w:top w:val="none" w:sz="0" w:space="0" w:color="auto"/>
            <w:left w:val="none" w:sz="0" w:space="0" w:color="auto"/>
            <w:bottom w:val="none" w:sz="0" w:space="0" w:color="auto"/>
            <w:right w:val="none" w:sz="0" w:space="0" w:color="auto"/>
          </w:divBdr>
        </w:div>
        <w:div w:id="459112245">
          <w:marLeft w:val="0"/>
          <w:marRight w:val="0"/>
          <w:marTop w:val="0"/>
          <w:marBottom w:val="0"/>
          <w:divBdr>
            <w:top w:val="none" w:sz="0" w:space="0" w:color="auto"/>
            <w:left w:val="none" w:sz="0" w:space="0" w:color="auto"/>
            <w:bottom w:val="none" w:sz="0" w:space="0" w:color="auto"/>
            <w:right w:val="none" w:sz="0" w:space="0" w:color="auto"/>
          </w:divBdr>
        </w:div>
      </w:divsChild>
    </w:div>
    <w:div w:id="992609194">
      <w:bodyDiv w:val="1"/>
      <w:marLeft w:val="0"/>
      <w:marRight w:val="0"/>
      <w:marTop w:val="0"/>
      <w:marBottom w:val="0"/>
      <w:divBdr>
        <w:top w:val="none" w:sz="0" w:space="0" w:color="auto"/>
        <w:left w:val="none" w:sz="0" w:space="0" w:color="auto"/>
        <w:bottom w:val="none" w:sz="0" w:space="0" w:color="auto"/>
        <w:right w:val="none" w:sz="0" w:space="0" w:color="auto"/>
      </w:divBdr>
    </w:div>
    <w:div w:id="1020737581">
      <w:bodyDiv w:val="1"/>
      <w:marLeft w:val="0"/>
      <w:marRight w:val="0"/>
      <w:marTop w:val="0"/>
      <w:marBottom w:val="0"/>
      <w:divBdr>
        <w:top w:val="none" w:sz="0" w:space="0" w:color="auto"/>
        <w:left w:val="none" w:sz="0" w:space="0" w:color="auto"/>
        <w:bottom w:val="none" w:sz="0" w:space="0" w:color="auto"/>
        <w:right w:val="none" w:sz="0" w:space="0" w:color="auto"/>
      </w:divBdr>
    </w:div>
    <w:div w:id="1021205917">
      <w:bodyDiv w:val="1"/>
      <w:marLeft w:val="0"/>
      <w:marRight w:val="0"/>
      <w:marTop w:val="0"/>
      <w:marBottom w:val="0"/>
      <w:divBdr>
        <w:top w:val="none" w:sz="0" w:space="0" w:color="auto"/>
        <w:left w:val="none" w:sz="0" w:space="0" w:color="auto"/>
        <w:bottom w:val="none" w:sz="0" w:space="0" w:color="auto"/>
        <w:right w:val="none" w:sz="0" w:space="0" w:color="auto"/>
      </w:divBdr>
      <w:divsChild>
        <w:div w:id="1112286215">
          <w:marLeft w:val="0"/>
          <w:marRight w:val="0"/>
          <w:marTop w:val="0"/>
          <w:marBottom w:val="0"/>
          <w:divBdr>
            <w:top w:val="none" w:sz="0" w:space="0" w:color="auto"/>
            <w:left w:val="none" w:sz="0" w:space="0" w:color="auto"/>
            <w:bottom w:val="none" w:sz="0" w:space="0" w:color="auto"/>
            <w:right w:val="none" w:sz="0" w:space="0" w:color="auto"/>
          </w:divBdr>
        </w:div>
        <w:div w:id="924726319">
          <w:marLeft w:val="0"/>
          <w:marRight w:val="0"/>
          <w:marTop w:val="0"/>
          <w:marBottom w:val="0"/>
          <w:divBdr>
            <w:top w:val="none" w:sz="0" w:space="0" w:color="auto"/>
            <w:left w:val="none" w:sz="0" w:space="0" w:color="auto"/>
            <w:bottom w:val="none" w:sz="0" w:space="0" w:color="auto"/>
            <w:right w:val="none" w:sz="0" w:space="0" w:color="auto"/>
          </w:divBdr>
        </w:div>
        <w:div w:id="56129893">
          <w:marLeft w:val="0"/>
          <w:marRight w:val="0"/>
          <w:marTop w:val="0"/>
          <w:marBottom w:val="0"/>
          <w:divBdr>
            <w:top w:val="none" w:sz="0" w:space="0" w:color="auto"/>
            <w:left w:val="none" w:sz="0" w:space="0" w:color="auto"/>
            <w:bottom w:val="none" w:sz="0" w:space="0" w:color="auto"/>
            <w:right w:val="none" w:sz="0" w:space="0" w:color="auto"/>
          </w:divBdr>
        </w:div>
      </w:divsChild>
    </w:div>
    <w:div w:id="1025011733">
      <w:bodyDiv w:val="1"/>
      <w:marLeft w:val="0"/>
      <w:marRight w:val="0"/>
      <w:marTop w:val="0"/>
      <w:marBottom w:val="0"/>
      <w:divBdr>
        <w:top w:val="none" w:sz="0" w:space="0" w:color="auto"/>
        <w:left w:val="none" w:sz="0" w:space="0" w:color="auto"/>
        <w:bottom w:val="none" w:sz="0" w:space="0" w:color="auto"/>
        <w:right w:val="none" w:sz="0" w:space="0" w:color="auto"/>
      </w:divBdr>
    </w:div>
    <w:div w:id="1030882609">
      <w:bodyDiv w:val="1"/>
      <w:marLeft w:val="0"/>
      <w:marRight w:val="0"/>
      <w:marTop w:val="0"/>
      <w:marBottom w:val="0"/>
      <w:divBdr>
        <w:top w:val="none" w:sz="0" w:space="0" w:color="auto"/>
        <w:left w:val="none" w:sz="0" w:space="0" w:color="auto"/>
        <w:bottom w:val="none" w:sz="0" w:space="0" w:color="auto"/>
        <w:right w:val="none" w:sz="0" w:space="0" w:color="auto"/>
      </w:divBdr>
    </w:div>
    <w:div w:id="1038091959">
      <w:bodyDiv w:val="1"/>
      <w:marLeft w:val="0"/>
      <w:marRight w:val="0"/>
      <w:marTop w:val="0"/>
      <w:marBottom w:val="0"/>
      <w:divBdr>
        <w:top w:val="none" w:sz="0" w:space="0" w:color="auto"/>
        <w:left w:val="none" w:sz="0" w:space="0" w:color="auto"/>
        <w:bottom w:val="none" w:sz="0" w:space="0" w:color="auto"/>
        <w:right w:val="none" w:sz="0" w:space="0" w:color="auto"/>
      </w:divBdr>
    </w:div>
    <w:div w:id="1039627992">
      <w:bodyDiv w:val="1"/>
      <w:marLeft w:val="0"/>
      <w:marRight w:val="0"/>
      <w:marTop w:val="0"/>
      <w:marBottom w:val="0"/>
      <w:divBdr>
        <w:top w:val="none" w:sz="0" w:space="0" w:color="auto"/>
        <w:left w:val="none" w:sz="0" w:space="0" w:color="auto"/>
        <w:bottom w:val="none" w:sz="0" w:space="0" w:color="auto"/>
        <w:right w:val="none" w:sz="0" w:space="0" w:color="auto"/>
      </w:divBdr>
    </w:div>
    <w:div w:id="1039629819">
      <w:bodyDiv w:val="1"/>
      <w:marLeft w:val="0"/>
      <w:marRight w:val="0"/>
      <w:marTop w:val="0"/>
      <w:marBottom w:val="0"/>
      <w:divBdr>
        <w:top w:val="none" w:sz="0" w:space="0" w:color="auto"/>
        <w:left w:val="none" w:sz="0" w:space="0" w:color="auto"/>
        <w:bottom w:val="none" w:sz="0" w:space="0" w:color="auto"/>
        <w:right w:val="none" w:sz="0" w:space="0" w:color="auto"/>
      </w:divBdr>
      <w:divsChild>
        <w:div w:id="594291860">
          <w:marLeft w:val="0"/>
          <w:marRight w:val="0"/>
          <w:marTop w:val="0"/>
          <w:marBottom w:val="0"/>
          <w:divBdr>
            <w:top w:val="none" w:sz="0" w:space="0" w:color="auto"/>
            <w:left w:val="none" w:sz="0" w:space="0" w:color="auto"/>
            <w:bottom w:val="none" w:sz="0" w:space="0" w:color="auto"/>
            <w:right w:val="none" w:sz="0" w:space="0" w:color="auto"/>
          </w:divBdr>
        </w:div>
        <w:div w:id="1143547455">
          <w:marLeft w:val="0"/>
          <w:marRight w:val="0"/>
          <w:marTop w:val="0"/>
          <w:marBottom w:val="0"/>
          <w:divBdr>
            <w:top w:val="none" w:sz="0" w:space="0" w:color="auto"/>
            <w:left w:val="none" w:sz="0" w:space="0" w:color="auto"/>
            <w:bottom w:val="none" w:sz="0" w:space="0" w:color="auto"/>
            <w:right w:val="none" w:sz="0" w:space="0" w:color="auto"/>
          </w:divBdr>
        </w:div>
        <w:div w:id="1069379183">
          <w:marLeft w:val="0"/>
          <w:marRight w:val="0"/>
          <w:marTop w:val="0"/>
          <w:marBottom w:val="0"/>
          <w:divBdr>
            <w:top w:val="none" w:sz="0" w:space="0" w:color="auto"/>
            <w:left w:val="none" w:sz="0" w:space="0" w:color="auto"/>
            <w:bottom w:val="none" w:sz="0" w:space="0" w:color="auto"/>
            <w:right w:val="none" w:sz="0" w:space="0" w:color="auto"/>
          </w:divBdr>
        </w:div>
      </w:divsChild>
    </w:div>
    <w:div w:id="1044213776">
      <w:bodyDiv w:val="1"/>
      <w:marLeft w:val="0"/>
      <w:marRight w:val="0"/>
      <w:marTop w:val="0"/>
      <w:marBottom w:val="0"/>
      <w:divBdr>
        <w:top w:val="none" w:sz="0" w:space="0" w:color="auto"/>
        <w:left w:val="none" w:sz="0" w:space="0" w:color="auto"/>
        <w:bottom w:val="none" w:sz="0" w:space="0" w:color="auto"/>
        <w:right w:val="none" w:sz="0" w:space="0" w:color="auto"/>
      </w:divBdr>
    </w:div>
    <w:div w:id="1050492255">
      <w:bodyDiv w:val="1"/>
      <w:marLeft w:val="0"/>
      <w:marRight w:val="0"/>
      <w:marTop w:val="0"/>
      <w:marBottom w:val="0"/>
      <w:divBdr>
        <w:top w:val="none" w:sz="0" w:space="0" w:color="auto"/>
        <w:left w:val="none" w:sz="0" w:space="0" w:color="auto"/>
        <w:bottom w:val="none" w:sz="0" w:space="0" w:color="auto"/>
        <w:right w:val="none" w:sz="0" w:space="0" w:color="auto"/>
      </w:divBdr>
      <w:divsChild>
        <w:div w:id="638848987">
          <w:marLeft w:val="0"/>
          <w:marRight w:val="0"/>
          <w:marTop w:val="0"/>
          <w:marBottom w:val="0"/>
          <w:divBdr>
            <w:top w:val="none" w:sz="0" w:space="0" w:color="auto"/>
            <w:left w:val="none" w:sz="0" w:space="0" w:color="auto"/>
            <w:bottom w:val="none" w:sz="0" w:space="0" w:color="auto"/>
            <w:right w:val="none" w:sz="0" w:space="0" w:color="auto"/>
          </w:divBdr>
        </w:div>
        <w:div w:id="1310672451">
          <w:marLeft w:val="0"/>
          <w:marRight w:val="0"/>
          <w:marTop w:val="0"/>
          <w:marBottom w:val="0"/>
          <w:divBdr>
            <w:top w:val="none" w:sz="0" w:space="0" w:color="auto"/>
            <w:left w:val="none" w:sz="0" w:space="0" w:color="auto"/>
            <w:bottom w:val="none" w:sz="0" w:space="0" w:color="auto"/>
            <w:right w:val="none" w:sz="0" w:space="0" w:color="auto"/>
          </w:divBdr>
        </w:div>
        <w:div w:id="477575310">
          <w:marLeft w:val="0"/>
          <w:marRight w:val="0"/>
          <w:marTop w:val="0"/>
          <w:marBottom w:val="0"/>
          <w:divBdr>
            <w:top w:val="none" w:sz="0" w:space="0" w:color="auto"/>
            <w:left w:val="none" w:sz="0" w:space="0" w:color="auto"/>
            <w:bottom w:val="none" w:sz="0" w:space="0" w:color="auto"/>
            <w:right w:val="none" w:sz="0" w:space="0" w:color="auto"/>
          </w:divBdr>
        </w:div>
      </w:divsChild>
    </w:div>
    <w:div w:id="1050569449">
      <w:bodyDiv w:val="1"/>
      <w:marLeft w:val="0"/>
      <w:marRight w:val="0"/>
      <w:marTop w:val="0"/>
      <w:marBottom w:val="0"/>
      <w:divBdr>
        <w:top w:val="none" w:sz="0" w:space="0" w:color="auto"/>
        <w:left w:val="none" w:sz="0" w:space="0" w:color="auto"/>
        <w:bottom w:val="none" w:sz="0" w:space="0" w:color="auto"/>
        <w:right w:val="none" w:sz="0" w:space="0" w:color="auto"/>
      </w:divBdr>
    </w:div>
    <w:div w:id="1062945070">
      <w:bodyDiv w:val="1"/>
      <w:marLeft w:val="0"/>
      <w:marRight w:val="0"/>
      <w:marTop w:val="0"/>
      <w:marBottom w:val="0"/>
      <w:divBdr>
        <w:top w:val="none" w:sz="0" w:space="0" w:color="auto"/>
        <w:left w:val="none" w:sz="0" w:space="0" w:color="auto"/>
        <w:bottom w:val="none" w:sz="0" w:space="0" w:color="auto"/>
        <w:right w:val="none" w:sz="0" w:space="0" w:color="auto"/>
      </w:divBdr>
      <w:divsChild>
        <w:div w:id="1521775845">
          <w:marLeft w:val="0"/>
          <w:marRight w:val="0"/>
          <w:marTop w:val="0"/>
          <w:marBottom w:val="0"/>
          <w:divBdr>
            <w:top w:val="none" w:sz="0" w:space="0" w:color="auto"/>
            <w:left w:val="none" w:sz="0" w:space="0" w:color="auto"/>
            <w:bottom w:val="none" w:sz="0" w:space="0" w:color="auto"/>
            <w:right w:val="none" w:sz="0" w:space="0" w:color="auto"/>
          </w:divBdr>
        </w:div>
        <w:div w:id="739329960">
          <w:marLeft w:val="0"/>
          <w:marRight w:val="0"/>
          <w:marTop w:val="0"/>
          <w:marBottom w:val="0"/>
          <w:divBdr>
            <w:top w:val="none" w:sz="0" w:space="0" w:color="auto"/>
            <w:left w:val="none" w:sz="0" w:space="0" w:color="auto"/>
            <w:bottom w:val="none" w:sz="0" w:space="0" w:color="auto"/>
            <w:right w:val="none" w:sz="0" w:space="0" w:color="auto"/>
          </w:divBdr>
        </w:div>
        <w:div w:id="294068685">
          <w:marLeft w:val="0"/>
          <w:marRight w:val="0"/>
          <w:marTop w:val="0"/>
          <w:marBottom w:val="0"/>
          <w:divBdr>
            <w:top w:val="none" w:sz="0" w:space="0" w:color="auto"/>
            <w:left w:val="none" w:sz="0" w:space="0" w:color="auto"/>
            <w:bottom w:val="none" w:sz="0" w:space="0" w:color="auto"/>
            <w:right w:val="none" w:sz="0" w:space="0" w:color="auto"/>
          </w:divBdr>
        </w:div>
      </w:divsChild>
    </w:div>
    <w:div w:id="1068724908">
      <w:bodyDiv w:val="1"/>
      <w:marLeft w:val="0"/>
      <w:marRight w:val="0"/>
      <w:marTop w:val="0"/>
      <w:marBottom w:val="0"/>
      <w:divBdr>
        <w:top w:val="none" w:sz="0" w:space="0" w:color="auto"/>
        <w:left w:val="none" w:sz="0" w:space="0" w:color="auto"/>
        <w:bottom w:val="none" w:sz="0" w:space="0" w:color="auto"/>
        <w:right w:val="none" w:sz="0" w:space="0" w:color="auto"/>
      </w:divBdr>
    </w:div>
    <w:div w:id="1090347898">
      <w:bodyDiv w:val="1"/>
      <w:marLeft w:val="0"/>
      <w:marRight w:val="0"/>
      <w:marTop w:val="0"/>
      <w:marBottom w:val="0"/>
      <w:divBdr>
        <w:top w:val="none" w:sz="0" w:space="0" w:color="auto"/>
        <w:left w:val="none" w:sz="0" w:space="0" w:color="auto"/>
        <w:bottom w:val="none" w:sz="0" w:space="0" w:color="auto"/>
        <w:right w:val="none" w:sz="0" w:space="0" w:color="auto"/>
      </w:divBdr>
    </w:div>
    <w:div w:id="1104378837">
      <w:bodyDiv w:val="1"/>
      <w:marLeft w:val="0"/>
      <w:marRight w:val="0"/>
      <w:marTop w:val="0"/>
      <w:marBottom w:val="0"/>
      <w:divBdr>
        <w:top w:val="none" w:sz="0" w:space="0" w:color="auto"/>
        <w:left w:val="none" w:sz="0" w:space="0" w:color="auto"/>
        <w:bottom w:val="none" w:sz="0" w:space="0" w:color="auto"/>
        <w:right w:val="none" w:sz="0" w:space="0" w:color="auto"/>
      </w:divBdr>
    </w:div>
    <w:div w:id="1105030451">
      <w:bodyDiv w:val="1"/>
      <w:marLeft w:val="0"/>
      <w:marRight w:val="0"/>
      <w:marTop w:val="0"/>
      <w:marBottom w:val="0"/>
      <w:divBdr>
        <w:top w:val="none" w:sz="0" w:space="0" w:color="auto"/>
        <w:left w:val="none" w:sz="0" w:space="0" w:color="auto"/>
        <w:bottom w:val="none" w:sz="0" w:space="0" w:color="auto"/>
        <w:right w:val="none" w:sz="0" w:space="0" w:color="auto"/>
      </w:divBdr>
      <w:divsChild>
        <w:div w:id="1150092932">
          <w:marLeft w:val="0"/>
          <w:marRight w:val="0"/>
          <w:marTop w:val="0"/>
          <w:marBottom w:val="0"/>
          <w:divBdr>
            <w:top w:val="none" w:sz="0" w:space="0" w:color="auto"/>
            <w:left w:val="none" w:sz="0" w:space="0" w:color="auto"/>
            <w:bottom w:val="none" w:sz="0" w:space="0" w:color="auto"/>
            <w:right w:val="none" w:sz="0" w:space="0" w:color="auto"/>
          </w:divBdr>
        </w:div>
        <w:div w:id="310016758">
          <w:marLeft w:val="0"/>
          <w:marRight w:val="0"/>
          <w:marTop w:val="0"/>
          <w:marBottom w:val="0"/>
          <w:divBdr>
            <w:top w:val="none" w:sz="0" w:space="0" w:color="auto"/>
            <w:left w:val="none" w:sz="0" w:space="0" w:color="auto"/>
            <w:bottom w:val="none" w:sz="0" w:space="0" w:color="auto"/>
            <w:right w:val="none" w:sz="0" w:space="0" w:color="auto"/>
          </w:divBdr>
        </w:div>
        <w:div w:id="1281453275">
          <w:marLeft w:val="0"/>
          <w:marRight w:val="0"/>
          <w:marTop w:val="0"/>
          <w:marBottom w:val="0"/>
          <w:divBdr>
            <w:top w:val="none" w:sz="0" w:space="0" w:color="auto"/>
            <w:left w:val="none" w:sz="0" w:space="0" w:color="auto"/>
            <w:bottom w:val="none" w:sz="0" w:space="0" w:color="auto"/>
            <w:right w:val="none" w:sz="0" w:space="0" w:color="auto"/>
          </w:divBdr>
        </w:div>
      </w:divsChild>
    </w:div>
    <w:div w:id="1105267090">
      <w:bodyDiv w:val="1"/>
      <w:marLeft w:val="0"/>
      <w:marRight w:val="0"/>
      <w:marTop w:val="0"/>
      <w:marBottom w:val="0"/>
      <w:divBdr>
        <w:top w:val="none" w:sz="0" w:space="0" w:color="auto"/>
        <w:left w:val="none" w:sz="0" w:space="0" w:color="auto"/>
        <w:bottom w:val="none" w:sz="0" w:space="0" w:color="auto"/>
        <w:right w:val="none" w:sz="0" w:space="0" w:color="auto"/>
      </w:divBdr>
    </w:div>
    <w:div w:id="1105618412">
      <w:bodyDiv w:val="1"/>
      <w:marLeft w:val="0"/>
      <w:marRight w:val="0"/>
      <w:marTop w:val="0"/>
      <w:marBottom w:val="0"/>
      <w:divBdr>
        <w:top w:val="none" w:sz="0" w:space="0" w:color="auto"/>
        <w:left w:val="none" w:sz="0" w:space="0" w:color="auto"/>
        <w:bottom w:val="none" w:sz="0" w:space="0" w:color="auto"/>
        <w:right w:val="none" w:sz="0" w:space="0" w:color="auto"/>
      </w:divBdr>
    </w:div>
    <w:div w:id="1137185145">
      <w:bodyDiv w:val="1"/>
      <w:marLeft w:val="0"/>
      <w:marRight w:val="0"/>
      <w:marTop w:val="0"/>
      <w:marBottom w:val="0"/>
      <w:divBdr>
        <w:top w:val="none" w:sz="0" w:space="0" w:color="auto"/>
        <w:left w:val="none" w:sz="0" w:space="0" w:color="auto"/>
        <w:bottom w:val="none" w:sz="0" w:space="0" w:color="auto"/>
        <w:right w:val="none" w:sz="0" w:space="0" w:color="auto"/>
      </w:divBdr>
    </w:div>
    <w:div w:id="1143233006">
      <w:bodyDiv w:val="1"/>
      <w:marLeft w:val="0"/>
      <w:marRight w:val="0"/>
      <w:marTop w:val="0"/>
      <w:marBottom w:val="0"/>
      <w:divBdr>
        <w:top w:val="none" w:sz="0" w:space="0" w:color="auto"/>
        <w:left w:val="none" w:sz="0" w:space="0" w:color="auto"/>
        <w:bottom w:val="none" w:sz="0" w:space="0" w:color="auto"/>
        <w:right w:val="none" w:sz="0" w:space="0" w:color="auto"/>
      </w:divBdr>
    </w:div>
    <w:div w:id="1152332015">
      <w:bodyDiv w:val="1"/>
      <w:marLeft w:val="0"/>
      <w:marRight w:val="0"/>
      <w:marTop w:val="0"/>
      <w:marBottom w:val="0"/>
      <w:divBdr>
        <w:top w:val="none" w:sz="0" w:space="0" w:color="auto"/>
        <w:left w:val="none" w:sz="0" w:space="0" w:color="auto"/>
        <w:bottom w:val="none" w:sz="0" w:space="0" w:color="auto"/>
        <w:right w:val="none" w:sz="0" w:space="0" w:color="auto"/>
      </w:divBdr>
    </w:div>
    <w:div w:id="1153764545">
      <w:bodyDiv w:val="1"/>
      <w:marLeft w:val="0"/>
      <w:marRight w:val="0"/>
      <w:marTop w:val="0"/>
      <w:marBottom w:val="0"/>
      <w:divBdr>
        <w:top w:val="none" w:sz="0" w:space="0" w:color="auto"/>
        <w:left w:val="none" w:sz="0" w:space="0" w:color="auto"/>
        <w:bottom w:val="none" w:sz="0" w:space="0" w:color="auto"/>
        <w:right w:val="none" w:sz="0" w:space="0" w:color="auto"/>
      </w:divBdr>
      <w:divsChild>
        <w:div w:id="1552762516">
          <w:marLeft w:val="0"/>
          <w:marRight w:val="0"/>
          <w:marTop w:val="0"/>
          <w:marBottom w:val="0"/>
          <w:divBdr>
            <w:top w:val="none" w:sz="0" w:space="0" w:color="auto"/>
            <w:left w:val="none" w:sz="0" w:space="0" w:color="auto"/>
            <w:bottom w:val="none" w:sz="0" w:space="0" w:color="auto"/>
            <w:right w:val="none" w:sz="0" w:space="0" w:color="auto"/>
          </w:divBdr>
          <w:divsChild>
            <w:div w:id="504437814">
              <w:marLeft w:val="0"/>
              <w:marRight w:val="0"/>
              <w:marTop w:val="0"/>
              <w:marBottom w:val="0"/>
              <w:divBdr>
                <w:top w:val="none" w:sz="0" w:space="0" w:color="auto"/>
                <w:left w:val="none" w:sz="0" w:space="0" w:color="auto"/>
                <w:bottom w:val="none" w:sz="0" w:space="0" w:color="auto"/>
                <w:right w:val="none" w:sz="0" w:space="0" w:color="auto"/>
              </w:divBdr>
              <w:divsChild>
                <w:div w:id="1763408455">
                  <w:marLeft w:val="0"/>
                  <w:marRight w:val="0"/>
                  <w:marTop w:val="0"/>
                  <w:marBottom w:val="0"/>
                  <w:divBdr>
                    <w:top w:val="none" w:sz="0" w:space="0" w:color="auto"/>
                    <w:left w:val="none" w:sz="0" w:space="0" w:color="auto"/>
                    <w:bottom w:val="none" w:sz="0" w:space="0" w:color="auto"/>
                    <w:right w:val="none" w:sz="0" w:space="0" w:color="auto"/>
                  </w:divBdr>
                  <w:divsChild>
                    <w:div w:id="1553735508">
                      <w:marLeft w:val="0"/>
                      <w:marRight w:val="0"/>
                      <w:marTop w:val="0"/>
                      <w:marBottom w:val="0"/>
                      <w:divBdr>
                        <w:top w:val="none" w:sz="0" w:space="0" w:color="auto"/>
                        <w:left w:val="none" w:sz="0" w:space="0" w:color="auto"/>
                        <w:bottom w:val="none" w:sz="0" w:space="0" w:color="auto"/>
                        <w:right w:val="none" w:sz="0" w:space="0" w:color="auto"/>
                      </w:divBdr>
                      <w:divsChild>
                        <w:div w:id="1891065324">
                          <w:marLeft w:val="0"/>
                          <w:marRight w:val="0"/>
                          <w:marTop w:val="0"/>
                          <w:marBottom w:val="0"/>
                          <w:divBdr>
                            <w:top w:val="none" w:sz="0" w:space="0" w:color="auto"/>
                            <w:left w:val="none" w:sz="0" w:space="0" w:color="auto"/>
                            <w:bottom w:val="none" w:sz="0" w:space="0" w:color="auto"/>
                            <w:right w:val="none" w:sz="0" w:space="0" w:color="auto"/>
                          </w:divBdr>
                          <w:divsChild>
                            <w:div w:id="1558663373">
                              <w:marLeft w:val="0"/>
                              <w:marRight w:val="0"/>
                              <w:marTop w:val="0"/>
                              <w:marBottom w:val="0"/>
                              <w:divBdr>
                                <w:top w:val="none" w:sz="0" w:space="0" w:color="auto"/>
                                <w:left w:val="none" w:sz="0" w:space="0" w:color="auto"/>
                                <w:bottom w:val="none" w:sz="0" w:space="0" w:color="auto"/>
                                <w:right w:val="none" w:sz="0" w:space="0" w:color="auto"/>
                              </w:divBdr>
                              <w:divsChild>
                                <w:div w:id="1618948682">
                                  <w:marLeft w:val="0"/>
                                  <w:marRight w:val="0"/>
                                  <w:marTop w:val="0"/>
                                  <w:marBottom w:val="0"/>
                                  <w:divBdr>
                                    <w:top w:val="none" w:sz="0" w:space="0" w:color="auto"/>
                                    <w:left w:val="none" w:sz="0" w:space="0" w:color="auto"/>
                                    <w:bottom w:val="none" w:sz="0" w:space="0" w:color="auto"/>
                                    <w:right w:val="none" w:sz="0" w:space="0" w:color="auto"/>
                                  </w:divBdr>
                                  <w:divsChild>
                                    <w:div w:id="1648972191">
                                      <w:marLeft w:val="0"/>
                                      <w:marRight w:val="0"/>
                                      <w:marTop w:val="0"/>
                                      <w:marBottom w:val="0"/>
                                      <w:divBdr>
                                        <w:top w:val="none" w:sz="0" w:space="0" w:color="auto"/>
                                        <w:left w:val="none" w:sz="0" w:space="0" w:color="auto"/>
                                        <w:bottom w:val="none" w:sz="0" w:space="0" w:color="auto"/>
                                        <w:right w:val="none" w:sz="0" w:space="0" w:color="auto"/>
                                      </w:divBdr>
                                      <w:divsChild>
                                        <w:div w:id="1626352892">
                                          <w:marLeft w:val="0"/>
                                          <w:marRight w:val="0"/>
                                          <w:marTop w:val="0"/>
                                          <w:marBottom w:val="0"/>
                                          <w:divBdr>
                                            <w:top w:val="none" w:sz="0" w:space="0" w:color="auto"/>
                                            <w:left w:val="none" w:sz="0" w:space="0" w:color="auto"/>
                                            <w:bottom w:val="none" w:sz="0" w:space="0" w:color="auto"/>
                                            <w:right w:val="none" w:sz="0" w:space="0" w:color="auto"/>
                                          </w:divBdr>
                                          <w:divsChild>
                                            <w:div w:id="722753825">
                                              <w:marLeft w:val="0"/>
                                              <w:marRight w:val="0"/>
                                              <w:marTop w:val="0"/>
                                              <w:marBottom w:val="0"/>
                                              <w:divBdr>
                                                <w:top w:val="none" w:sz="0" w:space="0" w:color="auto"/>
                                                <w:left w:val="none" w:sz="0" w:space="0" w:color="auto"/>
                                                <w:bottom w:val="none" w:sz="0" w:space="0" w:color="auto"/>
                                                <w:right w:val="none" w:sz="0" w:space="0" w:color="auto"/>
                                              </w:divBdr>
                                              <w:divsChild>
                                                <w:div w:id="587616736">
                                                  <w:marLeft w:val="0"/>
                                                  <w:marRight w:val="0"/>
                                                  <w:marTop w:val="0"/>
                                                  <w:marBottom w:val="0"/>
                                                  <w:divBdr>
                                                    <w:top w:val="none" w:sz="0" w:space="0" w:color="auto"/>
                                                    <w:left w:val="none" w:sz="0" w:space="0" w:color="auto"/>
                                                    <w:bottom w:val="none" w:sz="0" w:space="0" w:color="auto"/>
                                                    <w:right w:val="none" w:sz="0" w:space="0" w:color="auto"/>
                                                  </w:divBdr>
                                                  <w:divsChild>
                                                    <w:div w:id="1204945297">
                                                      <w:marLeft w:val="0"/>
                                                      <w:marRight w:val="0"/>
                                                      <w:marTop w:val="0"/>
                                                      <w:marBottom w:val="0"/>
                                                      <w:divBdr>
                                                        <w:top w:val="none" w:sz="0" w:space="0" w:color="auto"/>
                                                        <w:left w:val="none" w:sz="0" w:space="0" w:color="auto"/>
                                                        <w:bottom w:val="none" w:sz="0" w:space="0" w:color="auto"/>
                                                        <w:right w:val="none" w:sz="0" w:space="0" w:color="auto"/>
                                                      </w:divBdr>
                                                      <w:divsChild>
                                                        <w:div w:id="380982313">
                                                          <w:marLeft w:val="0"/>
                                                          <w:marRight w:val="0"/>
                                                          <w:marTop w:val="0"/>
                                                          <w:marBottom w:val="0"/>
                                                          <w:divBdr>
                                                            <w:top w:val="none" w:sz="0" w:space="0" w:color="auto"/>
                                                            <w:left w:val="none" w:sz="0" w:space="0" w:color="auto"/>
                                                            <w:bottom w:val="none" w:sz="0" w:space="0" w:color="auto"/>
                                                            <w:right w:val="none" w:sz="0" w:space="0" w:color="auto"/>
                                                          </w:divBdr>
                                                          <w:divsChild>
                                                            <w:div w:id="210784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8419552">
      <w:bodyDiv w:val="1"/>
      <w:marLeft w:val="0"/>
      <w:marRight w:val="0"/>
      <w:marTop w:val="0"/>
      <w:marBottom w:val="0"/>
      <w:divBdr>
        <w:top w:val="none" w:sz="0" w:space="0" w:color="auto"/>
        <w:left w:val="none" w:sz="0" w:space="0" w:color="auto"/>
        <w:bottom w:val="none" w:sz="0" w:space="0" w:color="auto"/>
        <w:right w:val="none" w:sz="0" w:space="0" w:color="auto"/>
      </w:divBdr>
    </w:div>
    <w:div w:id="1160540065">
      <w:bodyDiv w:val="1"/>
      <w:marLeft w:val="0"/>
      <w:marRight w:val="0"/>
      <w:marTop w:val="0"/>
      <w:marBottom w:val="0"/>
      <w:divBdr>
        <w:top w:val="none" w:sz="0" w:space="0" w:color="auto"/>
        <w:left w:val="none" w:sz="0" w:space="0" w:color="auto"/>
        <w:bottom w:val="none" w:sz="0" w:space="0" w:color="auto"/>
        <w:right w:val="none" w:sz="0" w:space="0" w:color="auto"/>
      </w:divBdr>
    </w:div>
    <w:div w:id="1169715274">
      <w:bodyDiv w:val="1"/>
      <w:marLeft w:val="0"/>
      <w:marRight w:val="0"/>
      <w:marTop w:val="0"/>
      <w:marBottom w:val="0"/>
      <w:divBdr>
        <w:top w:val="none" w:sz="0" w:space="0" w:color="auto"/>
        <w:left w:val="none" w:sz="0" w:space="0" w:color="auto"/>
        <w:bottom w:val="none" w:sz="0" w:space="0" w:color="auto"/>
        <w:right w:val="none" w:sz="0" w:space="0" w:color="auto"/>
      </w:divBdr>
      <w:divsChild>
        <w:div w:id="15814995">
          <w:marLeft w:val="0"/>
          <w:marRight w:val="0"/>
          <w:marTop w:val="0"/>
          <w:marBottom w:val="0"/>
          <w:divBdr>
            <w:top w:val="none" w:sz="0" w:space="0" w:color="auto"/>
            <w:left w:val="none" w:sz="0" w:space="0" w:color="auto"/>
            <w:bottom w:val="none" w:sz="0" w:space="0" w:color="auto"/>
            <w:right w:val="none" w:sz="0" w:space="0" w:color="auto"/>
          </w:divBdr>
        </w:div>
        <w:div w:id="2104377444">
          <w:marLeft w:val="0"/>
          <w:marRight w:val="0"/>
          <w:marTop w:val="0"/>
          <w:marBottom w:val="0"/>
          <w:divBdr>
            <w:top w:val="none" w:sz="0" w:space="0" w:color="auto"/>
            <w:left w:val="none" w:sz="0" w:space="0" w:color="auto"/>
            <w:bottom w:val="none" w:sz="0" w:space="0" w:color="auto"/>
            <w:right w:val="none" w:sz="0" w:space="0" w:color="auto"/>
          </w:divBdr>
        </w:div>
        <w:div w:id="1227492565">
          <w:marLeft w:val="0"/>
          <w:marRight w:val="0"/>
          <w:marTop w:val="0"/>
          <w:marBottom w:val="0"/>
          <w:divBdr>
            <w:top w:val="none" w:sz="0" w:space="0" w:color="auto"/>
            <w:left w:val="none" w:sz="0" w:space="0" w:color="auto"/>
            <w:bottom w:val="none" w:sz="0" w:space="0" w:color="auto"/>
            <w:right w:val="none" w:sz="0" w:space="0" w:color="auto"/>
          </w:divBdr>
        </w:div>
      </w:divsChild>
    </w:div>
    <w:div w:id="1169901933">
      <w:bodyDiv w:val="1"/>
      <w:marLeft w:val="0"/>
      <w:marRight w:val="0"/>
      <w:marTop w:val="0"/>
      <w:marBottom w:val="0"/>
      <w:divBdr>
        <w:top w:val="none" w:sz="0" w:space="0" w:color="auto"/>
        <w:left w:val="none" w:sz="0" w:space="0" w:color="auto"/>
        <w:bottom w:val="none" w:sz="0" w:space="0" w:color="auto"/>
        <w:right w:val="none" w:sz="0" w:space="0" w:color="auto"/>
      </w:divBdr>
    </w:div>
    <w:div w:id="1179080608">
      <w:bodyDiv w:val="1"/>
      <w:marLeft w:val="0"/>
      <w:marRight w:val="0"/>
      <w:marTop w:val="0"/>
      <w:marBottom w:val="0"/>
      <w:divBdr>
        <w:top w:val="none" w:sz="0" w:space="0" w:color="auto"/>
        <w:left w:val="none" w:sz="0" w:space="0" w:color="auto"/>
        <w:bottom w:val="none" w:sz="0" w:space="0" w:color="auto"/>
        <w:right w:val="none" w:sz="0" w:space="0" w:color="auto"/>
      </w:divBdr>
    </w:div>
    <w:div w:id="1199398052">
      <w:bodyDiv w:val="1"/>
      <w:marLeft w:val="0"/>
      <w:marRight w:val="0"/>
      <w:marTop w:val="0"/>
      <w:marBottom w:val="0"/>
      <w:divBdr>
        <w:top w:val="none" w:sz="0" w:space="0" w:color="auto"/>
        <w:left w:val="none" w:sz="0" w:space="0" w:color="auto"/>
        <w:bottom w:val="none" w:sz="0" w:space="0" w:color="auto"/>
        <w:right w:val="none" w:sz="0" w:space="0" w:color="auto"/>
      </w:divBdr>
      <w:divsChild>
        <w:div w:id="1638754421">
          <w:marLeft w:val="0"/>
          <w:marRight w:val="0"/>
          <w:marTop w:val="0"/>
          <w:marBottom w:val="0"/>
          <w:divBdr>
            <w:top w:val="none" w:sz="0" w:space="0" w:color="auto"/>
            <w:left w:val="none" w:sz="0" w:space="0" w:color="auto"/>
            <w:bottom w:val="none" w:sz="0" w:space="0" w:color="auto"/>
            <w:right w:val="none" w:sz="0" w:space="0" w:color="auto"/>
          </w:divBdr>
        </w:div>
        <w:div w:id="133109634">
          <w:marLeft w:val="0"/>
          <w:marRight w:val="0"/>
          <w:marTop w:val="0"/>
          <w:marBottom w:val="0"/>
          <w:divBdr>
            <w:top w:val="none" w:sz="0" w:space="0" w:color="auto"/>
            <w:left w:val="none" w:sz="0" w:space="0" w:color="auto"/>
            <w:bottom w:val="none" w:sz="0" w:space="0" w:color="auto"/>
            <w:right w:val="none" w:sz="0" w:space="0" w:color="auto"/>
          </w:divBdr>
        </w:div>
        <w:div w:id="1684013325">
          <w:marLeft w:val="0"/>
          <w:marRight w:val="0"/>
          <w:marTop w:val="0"/>
          <w:marBottom w:val="0"/>
          <w:divBdr>
            <w:top w:val="none" w:sz="0" w:space="0" w:color="auto"/>
            <w:left w:val="none" w:sz="0" w:space="0" w:color="auto"/>
            <w:bottom w:val="none" w:sz="0" w:space="0" w:color="auto"/>
            <w:right w:val="none" w:sz="0" w:space="0" w:color="auto"/>
          </w:divBdr>
        </w:div>
      </w:divsChild>
    </w:div>
    <w:div w:id="1206136752">
      <w:bodyDiv w:val="1"/>
      <w:marLeft w:val="0"/>
      <w:marRight w:val="0"/>
      <w:marTop w:val="0"/>
      <w:marBottom w:val="0"/>
      <w:divBdr>
        <w:top w:val="none" w:sz="0" w:space="0" w:color="auto"/>
        <w:left w:val="none" w:sz="0" w:space="0" w:color="auto"/>
        <w:bottom w:val="none" w:sz="0" w:space="0" w:color="auto"/>
        <w:right w:val="none" w:sz="0" w:space="0" w:color="auto"/>
      </w:divBdr>
      <w:divsChild>
        <w:div w:id="882134080">
          <w:marLeft w:val="0"/>
          <w:marRight w:val="0"/>
          <w:marTop w:val="0"/>
          <w:marBottom w:val="0"/>
          <w:divBdr>
            <w:top w:val="none" w:sz="0" w:space="0" w:color="auto"/>
            <w:left w:val="none" w:sz="0" w:space="0" w:color="auto"/>
            <w:bottom w:val="none" w:sz="0" w:space="0" w:color="auto"/>
            <w:right w:val="none" w:sz="0" w:space="0" w:color="auto"/>
          </w:divBdr>
        </w:div>
        <w:div w:id="1571842268">
          <w:marLeft w:val="0"/>
          <w:marRight w:val="0"/>
          <w:marTop w:val="0"/>
          <w:marBottom w:val="0"/>
          <w:divBdr>
            <w:top w:val="none" w:sz="0" w:space="0" w:color="auto"/>
            <w:left w:val="none" w:sz="0" w:space="0" w:color="auto"/>
            <w:bottom w:val="none" w:sz="0" w:space="0" w:color="auto"/>
            <w:right w:val="none" w:sz="0" w:space="0" w:color="auto"/>
          </w:divBdr>
        </w:div>
        <w:div w:id="1853445912">
          <w:marLeft w:val="0"/>
          <w:marRight w:val="0"/>
          <w:marTop w:val="0"/>
          <w:marBottom w:val="0"/>
          <w:divBdr>
            <w:top w:val="none" w:sz="0" w:space="0" w:color="auto"/>
            <w:left w:val="none" w:sz="0" w:space="0" w:color="auto"/>
            <w:bottom w:val="none" w:sz="0" w:space="0" w:color="auto"/>
            <w:right w:val="none" w:sz="0" w:space="0" w:color="auto"/>
          </w:divBdr>
        </w:div>
      </w:divsChild>
    </w:div>
    <w:div w:id="1225600349">
      <w:bodyDiv w:val="1"/>
      <w:marLeft w:val="0"/>
      <w:marRight w:val="0"/>
      <w:marTop w:val="0"/>
      <w:marBottom w:val="0"/>
      <w:divBdr>
        <w:top w:val="none" w:sz="0" w:space="0" w:color="auto"/>
        <w:left w:val="none" w:sz="0" w:space="0" w:color="auto"/>
        <w:bottom w:val="none" w:sz="0" w:space="0" w:color="auto"/>
        <w:right w:val="none" w:sz="0" w:space="0" w:color="auto"/>
      </w:divBdr>
      <w:divsChild>
        <w:div w:id="4016141">
          <w:marLeft w:val="0"/>
          <w:marRight w:val="0"/>
          <w:marTop w:val="0"/>
          <w:marBottom w:val="0"/>
          <w:divBdr>
            <w:top w:val="none" w:sz="0" w:space="0" w:color="auto"/>
            <w:left w:val="none" w:sz="0" w:space="0" w:color="auto"/>
            <w:bottom w:val="none" w:sz="0" w:space="0" w:color="auto"/>
            <w:right w:val="none" w:sz="0" w:space="0" w:color="auto"/>
          </w:divBdr>
          <w:divsChild>
            <w:div w:id="1497110816">
              <w:marLeft w:val="0"/>
              <w:marRight w:val="0"/>
              <w:marTop w:val="0"/>
              <w:marBottom w:val="0"/>
              <w:divBdr>
                <w:top w:val="none" w:sz="0" w:space="0" w:color="auto"/>
                <w:left w:val="none" w:sz="0" w:space="0" w:color="auto"/>
                <w:bottom w:val="none" w:sz="0" w:space="0" w:color="auto"/>
                <w:right w:val="none" w:sz="0" w:space="0" w:color="auto"/>
              </w:divBdr>
              <w:divsChild>
                <w:div w:id="1259824157">
                  <w:marLeft w:val="0"/>
                  <w:marRight w:val="0"/>
                  <w:marTop w:val="0"/>
                  <w:marBottom w:val="0"/>
                  <w:divBdr>
                    <w:top w:val="none" w:sz="0" w:space="0" w:color="auto"/>
                    <w:left w:val="none" w:sz="0" w:space="0" w:color="auto"/>
                    <w:bottom w:val="none" w:sz="0" w:space="0" w:color="auto"/>
                    <w:right w:val="none" w:sz="0" w:space="0" w:color="auto"/>
                  </w:divBdr>
                  <w:divsChild>
                    <w:div w:id="925844617">
                      <w:marLeft w:val="0"/>
                      <w:marRight w:val="0"/>
                      <w:marTop w:val="0"/>
                      <w:marBottom w:val="0"/>
                      <w:divBdr>
                        <w:top w:val="none" w:sz="0" w:space="0" w:color="auto"/>
                        <w:left w:val="none" w:sz="0" w:space="0" w:color="auto"/>
                        <w:bottom w:val="none" w:sz="0" w:space="0" w:color="auto"/>
                        <w:right w:val="none" w:sz="0" w:space="0" w:color="auto"/>
                      </w:divBdr>
                      <w:divsChild>
                        <w:div w:id="2101174630">
                          <w:marLeft w:val="0"/>
                          <w:marRight w:val="0"/>
                          <w:marTop w:val="0"/>
                          <w:marBottom w:val="0"/>
                          <w:divBdr>
                            <w:top w:val="none" w:sz="0" w:space="0" w:color="auto"/>
                            <w:left w:val="none" w:sz="0" w:space="0" w:color="auto"/>
                            <w:bottom w:val="none" w:sz="0" w:space="0" w:color="auto"/>
                            <w:right w:val="none" w:sz="0" w:space="0" w:color="auto"/>
                          </w:divBdr>
                          <w:divsChild>
                            <w:div w:id="455756625">
                              <w:marLeft w:val="0"/>
                              <w:marRight w:val="0"/>
                              <w:marTop w:val="0"/>
                              <w:marBottom w:val="0"/>
                              <w:divBdr>
                                <w:top w:val="none" w:sz="0" w:space="0" w:color="auto"/>
                                <w:left w:val="none" w:sz="0" w:space="0" w:color="auto"/>
                                <w:bottom w:val="none" w:sz="0" w:space="0" w:color="auto"/>
                                <w:right w:val="none" w:sz="0" w:space="0" w:color="auto"/>
                              </w:divBdr>
                              <w:divsChild>
                                <w:div w:id="1930892103">
                                  <w:marLeft w:val="0"/>
                                  <w:marRight w:val="0"/>
                                  <w:marTop w:val="0"/>
                                  <w:marBottom w:val="0"/>
                                  <w:divBdr>
                                    <w:top w:val="none" w:sz="0" w:space="0" w:color="auto"/>
                                    <w:left w:val="none" w:sz="0" w:space="0" w:color="auto"/>
                                    <w:bottom w:val="none" w:sz="0" w:space="0" w:color="auto"/>
                                    <w:right w:val="none" w:sz="0" w:space="0" w:color="auto"/>
                                  </w:divBdr>
                                  <w:divsChild>
                                    <w:div w:id="1767264765">
                                      <w:marLeft w:val="0"/>
                                      <w:marRight w:val="0"/>
                                      <w:marTop w:val="0"/>
                                      <w:marBottom w:val="0"/>
                                      <w:divBdr>
                                        <w:top w:val="none" w:sz="0" w:space="0" w:color="auto"/>
                                        <w:left w:val="none" w:sz="0" w:space="0" w:color="auto"/>
                                        <w:bottom w:val="none" w:sz="0" w:space="0" w:color="auto"/>
                                        <w:right w:val="none" w:sz="0" w:space="0" w:color="auto"/>
                                      </w:divBdr>
                                      <w:divsChild>
                                        <w:div w:id="119811762">
                                          <w:marLeft w:val="0"/>
                                          <w:marRight w:val="0"/>
                                          <w:marTop w:val="0"/>
                                          <w:marBottom w:val="0"/>
                                          <w:divBdr>
                                            <w:top w:val="none" w:sz="0" w:space="0" w:color="auto"/>
                                            <w:left w:val="none" w:sz="0" w:space="0" w:color="auto"/>
                                            <w:bottom w:val="none" w:sz="0" w:space="0" w:color="auto"/>
                                            <w:right w:val="none" w:sz="0" w:space="0" w:color="auto"/>
                                          </w:divBdr>
                                          <w:divsChild>
                                            <w:div w:id="2130125246">
                                              <w:marLeft w:val="0"/>
                                              <w:marRight w:val="0"/>
                                              <w:marTop w:val="0"/>
                                              <w:marBottom w:val="0"/>
                                              <w:divBdr>
                                                <w:top w:val="none" w:sz="0" w:space="0" w:color="auto"/>
                                                <w:left w:val="none" w:sz="0" w:space="0" w:color="auto"/>
                                                <w:bottom w:val="none" w:sz="0" w:space="0" w:color="auto"/>
                                                <w:right w:val="none" w:sz="0" w:space="0" w:color="auto"/>
                                              </w:divBdr>
                                              <w:divsChild>
                                                <w:div w:id="805049155">
                                                  <w:marLeft w:val="0"/>
                                                  <w:marRight w:val="0"/>
                                                  <w:marTop w:val="0"/>
                                                  <w:marBottom w:val="0"/>
                                                  <w:divBdr>
                                                    <w:top w:val="none" w:sz="0" w:space="0" w:color="auto"/>
                                                    <w:left w:val="none" w:sz="0" w:space="0" w:color="auto"/>
                                                    <w:bottom w:val="none" w:sz="0" w:space="0" w:color="auto"/>
                                                    <w:right w:val="none" w:sz="0" w:space="0" w:color="auto"/>
                                                  </w:divBdr>
                                                  <w:divsChild>
                                                    <w:div w:id="829978136">
                                                      <w:marLeft w:val="0"/>
                                                      <w:marRight w:val="0"/>
                                                      <w:marTop w:val="0"/>
                                                      <w:marBottom w:val="0"/>
                                                      <w:divBdr>
                                                        <w:top w:val="none" w:sz="0" w:space="0" w:color="auto"/>
                                                        <w:left w:val="none" w:sz="0" w:space="0" w:color="auto"/>
                                                        <w:bottom w:val="none" w:sz="0" w:space="0" w:color="auto"/>
                                                        <w:right w:val="none" w:sz="0" w:space="0" w:color="auto"/>
                                                      </w:divBdr>
                                                      <w:divsChild>
                                                        <w:div w:id="1804301652">
                                                          <w:marLeft w:val="0"/>
                                                          <w:marRight w:val="0"/>
                                                          <w:marTop w:val="0"/>
                                                          <w:marBottom w:val="0"/>
                                                          <w:divBdr>
                                                            <w:top w:val="none" w:sz="0" w:space="0" w:color="auto"/>
                                                            <w:left w:val="none" w:sz="0" w:space="0" w:color="auto"/>
                                                            <w:bottom w:val="none" w:sz="0" w:space="0" w:color="auto"/>
                                                            <w:right w:val="none" w:sz="0" w:space="0" w:color="auto"/>
                                                          </w:divBdr>
                                                          <w:divsChild>
                                                            <w:div w:id="152682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9655699">
      <w:bodyDiv w:val="1"/>
      <w:marLeft w:val="0"/>
      <w:marRight w:val="0"/>
      <w:marTop w:val="0"/>
      <w:marBottom w:val="0"/>
      <w:divBdr>
        <w:top w:val="none" w:sz="0" w:space="0" w:color="auto"/>
        <w:left w:val="none" w:sz="0" w:space="0" w:color="auto"/>
        <w:bottom w:val="none" w:sz="0" w:space="0" w:color="auto"/>
        <w:right w:val="none" w:sz="0" w:space="0" w:color="auto"/>
      </w:divBdr>
      <w:divsChild>
        <w:div w:id="1977761804">
          <w:marLeft w:val="0"/>
          <w:marRight w:val="0"/>
          <w:marTop w:val="0"/>
          <w:marBottom w:val="0"/>
          <w:divBdr>
            <w:top w:val="none" w:sz="0" w:space="0" w:color="auto"/>
            <w:left w:val="none" w:sz="0" w:space="0" w:color="auto"/>
            <w:bottom w:val="none" w:sz="0" w:space="0" w:color="auto"/>
            <w:right w:val="none" w:sz="0" w:space="0" w:color="auto"/>
          </w:divBdr>
        </w:div>
        <w:div w:id="887113233">
          <w:marLeft w:val="0"/>
          <w:marRight w:val="0"/>
          <w:marTop w:val="0"/>
          <w:marBottom w:val="0"/>
          <w:divBdr>
            <w:top w:val="none" w:sz="0" w:space="0" w:color="auto"/>
            <w:left w:val="none" w:sz="0" w:space="0" w:color="auto"/>
            <w:bottom w:val="none" w:sz="0" w:space="0" w:color="auto"/>
            <w:right w:val="none" w:sz="0" w:space="0" w:color="auto"/>
          </w:divBdr>
        </w:div>
        <w:div w:id="480736630">
          <w:marLeft w:val="0"/>
          <w:marRight w:val="0"/>
          <w:marTop w:val="0"/>
          <w:marBottom w:val="0"/>
          <w:divBdr>
            <w:top w:val="none" w:sz="0" w:space="0" w:color="auto"/>
            <w:left w:val="none" w:sz="0" w:space="0" w:color="auto"/>
            <w:bottom w:val="none" w:sz="0" w:space="0" w:color="auto"/>
            <w:right w:val="none" w:sz="0" w:space="0" w:color="auto"/>
          </w:divBdr>
        </w:div>
      </w:divsChild>
    </w:div>
    <w:div w:id="1244073753">
      <w:bodyDiv w:val="1"/>
      <w:marLeft w:val="0"/>
      <w:marRight w:val="0"/>
      <w:marTop w:val="0"/>
      <w:marBottom w:val="0"/>
      <w:divBdr>
        <w:top w:val="none" w:sz="0" w:space="0" w:color="auto"/>
        <w:left w:val="none" w:sz="0" w:space="0" w:color="auto"/>
        <w:bottom w:val="none" w:sz="0" w:space="0" w:color="auto"/>
        <w:right w:val="none" w:sz="0" w:space="0" w:color="auto"/>
      </w:divBdr>
      <w:divsChild>
        <w:div w:id="1544052493">
          <w:marLeft w:val="0"/>
          <w:marRight w:val="0"/>
          <w:marTop w:val="0"/>
          <w:marBottom w:val="0"/>
          <w:divBdr>
            <w:top w:val="none" w:sz="0" w:space="0" w:color="auto"/>
            <w:left w:val="none" w:sz="0" w:space="0" w:color="auto"/>
            <w:bottom w:val="none" w:sz="0" w:space="0" w:color="auto"/>
            <w:right w:val="none" w:sz="0" w:space="0" w:color="auto"/>
          </w:divBdr>
        </w:div>
        <w:div w:id="277152389">
          <w:marLeft w:val="0"/>
          <w:marRight w:val="0"/>
          <w:marTop w:val="0"/>
          <w:marBottom w:val="0"/>
          <w:divBdr>
            <w:top w:val="none" w:sz="0" w:space="0" w:color="auto"/>
            <w:left w:val="none" w:sz="0" w:space="0" w:color="auto"/>
            <w:bottom w:val="none" w:sz="0" w:space="0" w:color="auto"/>
            <w:right w:val="none" w:sz="0" w:space="0" w:color="auto"/>
          </w:divBdr>
        </w:div>
        <w:div w:id="535628856">
          <w:marLeft w:val="0"/>
          <w:marRight w:val="0"/>
          <w:marTop w:val="0"/>
          <w:marBottom w:val="0"/>
          <w:divBdr>
            <w:top w:val="none" w:sz="0" w:space="0" w:color="auto"/>
            <w:left w:val="none" w:sz="0" w:space="0" w:color="auto"/>
            <w:bottom w:val="none" w:sz="0" w:space="0" w:color="auto"/>
            <w:right w:val="none" w:sz="0" w:space="0" w:color="auto"/>
          </w:divBdr>
        </w:div>
      </w:divsChild>
    </w:div>
    <w:div w:id="1244339260">
      <w:bodyDiv w:val="1"/>
      <w:marLeft w:val="0"/>
      <w:marRight w:val="0"/>
      <w:marTop w:val="0"/>
      <w:marBottom w:val="0"/>
      <w:divBdr>
        <w:top w:val="none" w:sz="0" w:space="0" w:color="auto"/>
        <w:left w:val="none" w:sz="0" w:space="0" w:color="auto"/>
        <w:bottom w:val="none" w:sz="0" w:space="0" w:color="auto"/>
        <w:right w:val="none" w:sz="0" w:space="0" w:color="auto"/>
      </w:divBdr>
      <w:divsChild>
        <w:div w:id="1064985761">
          <w:marLeft w:val="0"/>
          <w:marRight w:val="0"/>
          <w:marTop w:val="0"/>
          <w:marBottom w:val="0"/>
          <w:divBdr>
            <w:top w:val="none" w:sz="0" w:space="0" w:color="auto"/>
            <w:left w:val="none" w:sz="0" w:space="0" w:color="auto"/>
            <w:bottom w:val="none" w:sz="0" w:space="0" w:color="auto"/>
            <w:right w:val="none" w:sz="0" w:space="0" w:color="auto"/>
          </w:divBdr>
        </w:div>
        <w:div w:id="505443295">
          <w:marLeft w:val="0"/>
          <w:marRight w:val="0"/>
          <w:marTop w:val="0"/>
          <w:marBottom w:val="0"/>
          <w:divBdr>
            <w:top w:val="none" w:sz="0" w:space="0" w:color="auto"/>
            <w:left w:val="none" w:sz="0" w:space="0" w:color="auto"/>
            <w:bottom w:val="none" w:sz="0" w:space="0" w:color="auto"/>
            <w:right w:val="none" w:sz="0" w:space="0" w:color="auto"/>
          </w:divBdr>
        </w:div>
        <w:div w:id="1764491699">
          <w:marLeft w:val="0"/>
          <w:marRight w:val="0"/>
          <w:marTop w:val="0"/>
          <w:marBottom w:val="0"/>
          <w:divBdr>
            <w:top w:val="none" w:sz="0" w:space="0" w:color="auto"/>
            <w:left w:val="none" w:sz="0" w:space="0" w:color="auto"/>
            <w:bottom w:val="none" w:sz="0" w:space="0" w:color="auto"/>
            <w:right w:val="none" w:sz="0" w:space="0" w:color="auto"/>
          </w:divBdr>
        </w:div>
      </w:divsChild>
    </w:div>
    <w:div w:id="1254389119">
      <w:bodyDiv w:val="1"/>
      <w:marLeft w:val="0"/>
      <w:marRight w:val="0"/>
      <w:marTop w:val="0"/>
      <w:marBottom w:val="0"/>
      <w:divBdr>
        <w:top w:val="none" w:sz="0" w:space="0" w:color="auto"/>
        <w:left w:val="none" w:sz="0" w:space="0" w:color="auto"/>
        <w:bottom w:val="none" w:sz="0" w:space="0" w:color="auto"/>
        <w:right w:val="none" w:sz="0" w:space="0" w:color="auto"/>
      </w:divBdr>
      <w:divsChild>
        <w:div w:id="2117867076">
          <w:marLeft w:val="0"/>
          <w:marRight w:val="0"/>
          <w:marTop w:val="0"/>
          <w:marBottom w:val="0"/>
          <w:divBdr>
            <w:top w:val="none" w:sz="0" w:space="0" w:color="auto"/>
            <w:left w:val="none" w:sz="0" w:space="0" w:color="auto"/>
            <w:bottom w:val="none" w:sz="0" w:space="0" w:color="auto"/>
            <w:right w:val="none" w:sz="0" w:space="0" w:color="auto"/>
          </w:divBdr>
        </w:div>
        <w:div w:id="1270041835">
          <w:marLeft w:val="0"/>
          <w:marRight w:val="0"/>
          <w:marTop w:val="0"/>
          <w:marBottom w:val="0"/>
          <w:divBdr>
            <w:top w:val="none" w:sz="0" w:space="0" w:color="auto"/>
            <w:left w:val="none" w:sz="0" w:space="0" w:color="auto"/>
            <w:bottom w:val="none" w:sz="0" w:space="0" w:color="auto"/>
            <w:right w:val="none" w:sz="0" w:space="0" w:color="auto"/>
          </w:divBdr>
        </w:div>
        <w:div w:id="1939242942">
          <w:marLeft w:val="0"/>
          <w:marRight w:val="0"/>
          <w:marTop w:val="0"/>
          <w:marBottom w:val="0"/>
          <w:divBdr>
            <w:top w:val="none" w:sz="0" w:space="0" w:color="auto"/>
            <w:left w:val="none" w:sz="0" w:space="0" w:color="auto"/>
            <w:bottom w:val="none" w:sz="0" w:space="0" w:color="auto"/>
            <w:right w:val="none" w:sz="0" w:space="0" w:color="auto"/>
          </w:divBdr>
        </w:div>
      </w:divsChild>
    </w:div>
    <w:div w:id="1261986120">
      <w:bodyDiv w:val="1"/>
      <w:marLeft w:val="0"/>
      <w:marRight w:val="0"/>
      <w:marTop w:val="0"/>
      <w:marBottom w:val="0"/>
      <w:divBdr>
        <w:top w:val="none" w:sz="0" w:space="0" w:color="auto"/>
        <w:left w:val="none" w:sz="0" w:space="0" w:color="auto"/>
        <w:bottom w:val="none" w:sz="0" w:space="0" w:color="auto"/>
        <w:right w:val="none" w:sz="0" w:space="0" w:color="auto"/>
      </w:divBdr>
      <w:divsChild>
        <w:div w:id="703991001">
          <w:marLeft w:val="0"/>
          <w:marRight w:val="0"/>
          <w:marTop w:val="0"/>
          <w:marBottom w:val="0"/>
          <w:divBdr>
            <w:top w:val="none" w:sz="0" w:space="0" w:color="auto"/>
            <w:left w:val="none" w:sz="0" w:space="0" w:color="auto"/>
            <w:bottom w:val="none" w:sz="0" w:space="0" w:color="auto"/>
            <w:right w:val="none" w:sz="0" w:space="0" w:color="auto"/>
          </w:divBdr>
        </w:div>
        <w:div w:id="1883209255">
          <w:marLeft w:val="0"/>
          <w:marRight w:val="0"/>
          <w:marTop w:val="0"/>
          <w:marBottom w:val="0"/>
          <w:divBdr>
            <w:top w:val="none" w:sz="0" w:space="0" w:color="auto"/>
            <w:left w:val="none" w:sz="0" w:space="0" w:color="auto"/>
            <w:bottom w:val="none" w:sz="0" w:space="0" w:color="auto"/>
            <w:right w:val="none" w:sz="0" w:space="0" w:color="auto"/>
          </w:divBdr>
        </w:div>
        <w:div w:id="1039629963">
          <w:marLeft w:val="0"/>
          <w:marRight w:val="0"/>
          <w:marTop w:val="0"/>
          <w:marBottom w:val="0"/>
          <w:divBdr>
            <w:top w:val="none" w:sz="0" w:space="0" w:color="auto"/>
            <w:left w:val="none" w:sz="0" w:space="0" w:color="auto"/>
            <w:bottom w:val="none" w:sz="0" w:space="0" w:color="auto"/>
            <w:right w:val="none" w:sz="0" w:space="0" w:color="auto"/>
          </w:divBdr>
        </w:div>
      </w:divsChild>
    </w:div>
    <w:div w:id="1267814176">
      <w:bodyDiv w:val="1"/>
      <w:marLeft w:val="0"/>
      <w:marRight w:val="0"/>
      <w:marTop w:val="0"/>
      <w:marBottom w:val="0"/>
      <w:divBdr>
        <w:top w:val="none" w:sz="0" w:space="0" w:color="auto"/>
        <w:left w:val="none" w:sz="0" w:space="0" w:color="auto"/>
        <w:bottom w:val="none" w:sz="0" w:space="0" w:color="auto"/>
        <w:right w:val="none" w:sz="0" w:space="0" w:color="auto"/>
      </w:divBdr>
    </w:div>
    <w:div w:id="1276406278">
      <w:bodyDiv w:val="1"/>
      <w:marLeft w:val="0"/>
      <w:marRight w:val="0"/>
      <w:marTop w:val="0"/>
      <w:marBottom w:val="0"/>
      <w:divBdr>
        <w:top w:val="none" w:sz="0" w:space="0" w:color="auto"/>
        <w:left w:val="none" w:sz="0" w:space="0" w:color="auto"/>
        <w:bottom w:val="none" w:sz="0" w:space="0" w:color="auto"/>
        <w:right w:val="none" w:sz="0" w:space="0" w:color="auto"/>
      </w:divBdr>
      <w:divsChild>
        <w:div w:id="694694863">
          <w:marLeft w:val="0"/>
          <w:marRight w:val="0"/>
          <w:marTop w:val="0"/>
          <w:marBottom w:val="0"/>
          <w:divBdr>
            <w:top w:val="none" w:sz="0" w:space="0" w:color="auto"/>
            <w:left w:val="none" w:sz="0" w:space="0" w:color="auto"/>
            <w:bottom w:val="none" w:sz="0" w:space="0" w:color="auto"/>
            <w:right w:val="none" w:sz="0" w:space="0" w:color="auto"/>
          </w:divBdr>
        </w:div>
        <w:div w:id="893151985">
          <w:marLeft w:val="0"/>
          <w:marRight w:val="0"/>
          <w:marTop w:val="0"/>
          <w:marBottom w:val="0"/>
          <w:divBdr>
            <w:top w:val="none" w:sz="0" w:space="0" w:color="auto"/>
            <w:left w:val="none" w:sz="0" w:space="0" w:color="auto"/>
            <w:bottom w:val="none" w:sz="0" w:space="0" w:color="auto"/>
            <w:right w:val="none" w:sz="0" w:space="0" w:color="auto"/>
          </w:divBdr>
        </w:div>
        <w:div w:id="1083258836">
          <w:marLeft w:val="0"/>
          <w:marRight w:val="0"/>
          <w:marTop w:val="0"/>
          <w:marBottom w:val="0"/>
          <w:divBdr>
            <w:top w:val="none" w:sz="0" w:space="0" w:color="auto"/>
            <w:left w:val="none" w:sz="0" w:space="0" w:color="auto"/>
            <w:bottom w:val="none" w:sz="0" w:space="0" w:color="auto"/>
            <w:right w:val="none" w:sz="0" w:space="0" w:color="auto"/>
          </w:divBdr>
        </w:div>
      </w:divsChild>
    </w:div>
    <w:div w:id="1285161438">
      <w:bodyDiv w:val="1"/>
      <w:marLeft w:val="0"/>
      <w:marRight w:val="0"/>
      <w:marTop w:val="0"/>
      <w:marBottom w:val="0"/>
      <w:divBdr>
        <w:top w:val="none" w:sz="0" w:space="0" w:color="auto"/>
        <w:left w:val="none" w:sz="0" w:space="0" w:color="auto"/>
        <w:bottom w:val="none" w:sz="0" w:space="0" w:color="auto"/>
        <w:right w:val="none" w:sz="0" w:space="0" w:color="auto"/>
      </w:divBdr>
      <w:divsChild>
        <w:div w:id="993143556">
          <w:marLeft w:val="0"/>
          <w:marRight w:val="0"/>
          <w:marTop w:val="0"/>
          <w:marBottom w:val="0"/>
          <w:divBdr>
            <w:top w:val="none" w:sz="0" w:space="0" w:color="auto"/>
            <w:left w:val="none" w:sz="0" w:space="0" w:color="auto"/>
            <w:bottom w:val="none" w:sz="0" w:space="0" w:color="auto"/>
            <w:right w:val="none" w:sz="0" w:space="0" w:color="auto"/>
          </w:divBdr>
        </w:div>
        <w:div w:id="990672358">
          <w:marLeft w:val="0"/>
          <w:marRight w:val="0"/>
          <w:marTop w:val="0"/>
          <w:marBottom w:val="0"/>
          <w:divBdr>
            <w:top w:val="none" w:sz="0" w:space="0" w:color="auto"/>
            <w:left w:val="none" w:sz="0" w:space="0" w:color="auto"/>
            <w:bottom w:val="none" w:sz="0" w:space="0" w:color="auto"/>
            <w:right w:val="none" w:sz="0" w:space="0" w:color="auto"/>
          </w:divBdr>
        </w:div>
        <w:div w:id="507716546">
          <w:marLeft w:val="0"/>
          <w:marRight w:val="0"/>
          <w:marTop w:val="0"/>
          <w:marBottom w:val="0"/>
          <w:divBdr>
            <w:top w:val="none" w:sz="0" w:space="0" w:color="auto"/>
            <w:left w:val="none" w:sz="0" w:space="0" w:color="auto"/>
            <w:bottom w:val="none" w:sz="0" w:space="0" w:color="auto"/>
            <w:right w:val="none" w:sz="0" w:space="0" w:color="auto"/>
          </w:divBdr>
        </w:div>
      </w:divsChild>
    </w:div>
    <w:div w:id="1312176374">
      <w:bodyDiv w:val="1"/>
      <w:marLeft w:val="0"/>
      <w:marRight w:val="0"/>
      <w:marTop w:val="0"/>
      <w:marBottom w:val="0"/>
      <w:divBdr>
        <w:top w:val="none" w:sz="0" w:space="0" w:color="auto"/>
        <w:left w:val="none" w:sz="0" w:space="0" w:color="auto"/>
        <w:bottom w:val="none" w:sz="0" w:space="0" w:color="auto"/>
        <w:right w:val="none" w:sz="0" w:space="0" w:color="auto"/>
      </w:divBdr>
      <w:divsChild>
        <w:div w:id="675307589">
          <w:marLeft w:val="0"/>
          <w:marRight w:val="0"/>
          <w:marTop w:val="0"/>
          <w:marBottom w:val="0"/>
          <w:divBdr>
            <w:top w:val="none" w:sz="0" w:space="0" w:color="auto"/>
            <w:left w:val="none" w:sz="0" w:space="0" w:color="auto"/>
            <w:bottom w:val="none" w:sz="0" w:space="0" w:color="auto"/>
            <w:right w:val="none" w:sz="0" w:space="0" w:color="auto"/>
          </w:divBdr>
        </w:div>
        <w:div w:id="1555314822">
          <w:marLeft w:val="0"/>
          <w:marRight w:val="0"/>
          <w:marTop w:val="0"/>
          <w:marBottom w:val="0"/>
          <w:divBdr>
            <w:top w:val="none" w:sz="0" w:space="0" w:color="auto"/>
            <w:left w:val="none" w:sz="0" w:space="0" w:color="auto"/>
            <w:bottom w:val="none" w:sz="0" w:space="0" w:color="auto"/>
            <w:right w:val="none" w:sz="0" w:space="0" w:color="auto"/>
          </w:divBdr>
        </w:div>
        <w:div w:id="301738439">
          <w:marLeft w:val="0"/>
          <w:marRight w:val="0"/>
          <w:marTop w:val="0"/>
          <w:marBottom w:val="0"/>
          <w:divBdr>
            <w:top w:val="none" w:sz="0" w:space="0" w:color="auto"/>
            <w:left w:val="none" w:sz="0" w:space="0" w:color="auto"/>
            <w:bottom w:val="none" w:sz="0" w:space="0" w:color="auto"/>
            <w:right w:val="none" w:sz="0" w:space="0" w:color="auto"/>
          </w:divBdr>
        </w:div>
      </w:divsChild>
    </w:div>
    <w:div w:id="1317877576">
      <w:bodyDiv w:val="1"/>
      <w:marLeft w:val="0"/>
      <w:marRight w:val="0"/>
      <w:marTop w:val="0"/>
      <w:marBottom w:val="0"/>
      <w:divBdr>
        <w:top w:val="none" w:sz="0" w:space="0" w:color="auto"/>
        <w:left w:val="none" w:sz="0" w:space="0" w:color="auto"/>
        <w:bottom w:val="none" w:sz="0" w:space="0" w:color="auto"/>
        <w:right w:val="none" w:sz="0" w:space="0" w:color="auto"/>
      </w:divBdr>
    </w:div>
    <w:div w:id="1320035244">
      <w:bodyDiv w:val="1"/>
      <w:marLeft w:val="0"/>
      <w:marRight w:val="0"/>
      <w:marTop w:val="0"/>
      <w:marBottom w:val="0"/>
      <w:divBdr>
        <w:top w:val="none" w:sz="0" w:space="0" w:color="auto"/>
        <w:left w:val="none" w:sz="0" w:space="0" w:color="auto"/>
        <w:bottom w:val="none" w:sz="0" w:space="0" w:color="auto"/>
        <w:right w:val="none" w:sz="0" w:space="0" w:color="auto"/>
      </w:divBdr>
    </w:div>
    <w:div w:id="1321613591">
      <w:bodyDiv w:val="1"/>
      <w:marLeft w:val="0"/>
      <w:marRight w:val="0"/>
      <w:marTop w:val="0"/>
      <w:marBottom w:val="0"/>
      <w:divBdr>
        <w:top w:val="none" w:sz="0" w:space="0" w:color="auto"/>
        <w:left w:val="none" w:sz="0" w:space="0" w:color="auto"/>
        <w:bottom w:val="none" w:sz="0" w:space="0" w:color="auto"/>
        <w:right w:val="none" w:sz="0" w:space="0" w:color="auto"/>
      </w:divBdr>
      <w:divsChild>
        <w:div w:id="1983726813">
          <w:marLeft w:val="0"/>
          <w:marRight w:val="0"/>
          <w:marTop w:val="0"/>
          <w:marBottom w:val="0"/>
          <w:divBdr>
            <w:top w:val="none" w:sz="0" w:space="0" w:color="auto"/>
            <w:left w:val="none" w:sz="0" w:space="0" w:color="auto"/>
            <w:bottom w:val="none" w:sz="0" w:space="0" w:color="auto"/>
            <w:right w:val="none" w:sz="0" w:space="0" w:color="auto"/>
          </w:divBdr>
        </w:div>
        <w:div w:id="1628663797">
          <w:marLeft w:val="0"/>
          <w:marRight w:val="0"/>
          <w:marTop w:val="0"/>
          <w:marBottom w:val="0"/>
          <w:divBdr>
            <w:top w:val="none" w:sz="0" w:space="0" w:color="auto"/>
            <w:left w:val="none" w:sz="0" w:space="0" w:color="auto"/>
            <w:bottom w:val="none" w:sz="0" w:space="0" w:color="auto"/>
            <w:right w:val="none" w:sz="0" w:space="0" w:color="auto"/>
          </w:divBdr>
        </w:div>
        <w:div w:id="735934735">
          <w:marLeft w:val="0"/>
          <w:marRight w:val="0"/>
          <w:marTop w:val="0"/>
          <w:marBottom w:val="0"/>
          <w:divBdr>
            <w:top w:val="none" w:sz="0" w:space="0" w:color="auto"/>
            <w:left w:val="none" w:sz="0" w:space="0" w:color="auto"/>
            <w:bottom w:val="none" w:sz="0" w:space="0" w:color="auto"/>
            <w:right w:val="none" w:sz="0" w:space="0" w:color="auto"/>
          </w:divBdr>
        </w:div>
      </w:divsChild>
    </w:div>
    <w:div w:id="1321884543">
      <w:bodyDiv w:val="1"/>
      <w:marLeft w:val="0"/>
      <w:marRight w:val="0"/>
      <w:marTop w:val="0"/>
      <w:marBottom w:val="0"/>
      <w:divBdr>
        <w:top w:val="none" w:sz="0" w:space="0" w:color="auto"/>
        <w:left w:val="none" w:sz="0" w:space="0" w:color="auto"/>
        <w:bottom w:val="none" w:sz="0" w:space="0" w:color="auto"/>
        <w:right w:val="none" w:sz="0" w:space="0" w:color="auto"/>
      </w:divBdr>
      <w:divsChild>
        <w:div w:id="721682837">
          <w:marLeft w:val="0"/>
          <w:marRight w:val="0"/>
          <w:marTop w:val="0"/>
          <w:marBottom w:val="0"/>
          <w:divBdr>
            <w:top w:val="none" w:sz="0" w:space="0" w:color="auto"/>
            <w:left w:val="none" w:sz="0" w:space="0" w:color="auto"/>
            <w:bottom w:val="none" w:sz="0" w:space="0" w:color="auto"/>
            <w:right w:val="none" w:sz="0" w:space="0" w:color="auto"/>
          </w:divBdr>
        </w:div>
        <w:div w:id="910503216">
          <w:marLeft w:val="0"/>
          <w:marRight w:val="0"/>
          <w:marTop w:val="0"/>
          <w:marBottom w:val="0"/>
          <w:divBdr>
            <w:top w:val="none" w:sz="0" w:space="0" w:color="auto"/>
            <w:left w:val="none" w:sz="0" w:space="0" w:color="auto"/>
            <w:bottom w:val="none" w:sz="0" w:space="0" w:color="auto"/>
            <w:right w:val="none" w:sz="0" w:space="0" w:color="auto"/>
          </w:divBdr>
        </w:div>
        <w:div w:id="653216895">
          <w:marLeft w:val="0"/>
          <w:marRight w:val="0"/>
          <w:marTop w:val="0"/>
          <w:marBottom w:val="0"/>
          <w:divBdr>
            <w:top w:val="none" w:sz="0" w:space="0" w:color="auto"/>
            <w:left w:val="none" w:sz="0" w:space="0" w:color="auto"/>
            <w:bottom w:val="none" w:sz="0" w:space="0" w:color="auto"/>
            <w:right w:val="none" w:sz="0" w:space="0" w:color="auto"/>
          </w:divBdr>
        </w:div>
      </w:divsChild>
    </w:div>
    <w:div w:id="1333489605">
      <w:bodyDiv w:val="1"/>
      <w:marLeft w:val="0"/>
      <w:marRight w:val="0"/>
      <w:marTop w:val="0"/>
      <w:marBottom w:val="0"/>
      <w:divBdr>
        <w:top w:val="none" w:sz="0" w:space="0" w:color="auto"/>
        <w:left w:val="none" w:sz="0" w:space="0" w:color="auto"/>
        <w:bottom w:val="none" w:sz="0" w:space="0" w:color="auto"/>
        <w:right w:val="none" w:sz="0" w:space="0" w:color="auto"/>
      </w:divBdr>
    </w:div>
    <w:div w:id="1333723613">
      <w:bodyDiv w:val="1"/>
      <w:marLeft w:val="0"/>
      <w:marRight w:val="0"/>
      <w:marTop w:val="0"/>
      <w:marBottom w:val="0"/>
      <w:divBdr>
        <w:top w:val="none" w:sz="0" w:space="0" w:color="auto"/>
        <w:left w:val="none" w:sz="0" w:space="0" w:color="auto"/>
        <w:bottom w:val="none" w:sz="0" w:space="0" w:color="auto"/>
        <w:right w:val="none" w:sz="0" w:space="0" w:color="auto"/>
      </w:divBdr>
    </w:div>
    <w:div w:id="1336612496">
      <w:bodyDiv w:val="1"/>
      <w:marLeft w:val="0"/>
      <w:marRight w:val="0"/>
      <w:marTop w:val="0"/>
      <w:marBottom w:val="0"/>
      <w:divBdr>
        <w:top w:val="none" w:sz="0" w:space="0" w:color="auto"/>
        <w:left w:val="none" w:sz="0" w:space="0" w:color="auto"/>
        <w:bottom w:val="none" w:sz="0" w:space="0" w:color="auto"/>
        <w:right w:val="none" w:sz="0" w:space="0" w:color="auto"/>
      </w:divBdr>
    </w:div>
    <w:div w:id="1337537721">
      <w:bodyDiv w:val="1"/>
      <w:marLeft w:val="0"/>
      <w:marRight w:val="0"/>
      <w:marTop w:val="0"/>
      <w:marBottom w:val="0"/>
      <w:divBdr>
        <w:top w:val="none" w:sz="0" w:space="0" w:color="auto"/>
        <w:left w:val="none" w:sz="0" w:space="0" w:color="auto"/>
        <w:bottom w:val="none" w:sz="0" w:space="0" w:color="auto"/>
        <w:right w:val="none" w:sz="0" w:space="0" w:color="auto"/>
      </w:divBdr>
    </w:div>
    <w:div w:id="1338196196">
      <w:bodyDiv w:val="1"/>
      <w:marLeft w:val="0"/>
      <w:marRight w:val="0"/>
      <w:marTop w:val="0"/>
      <w:marBottom w:val="0"/>
      <w:divBdr>
        <w:top w:val="none" w:sz="0" w:space="0" w:color="auto"/>
        <w:left w:val="none" w:sz="0" w:space="0" w:color="auto"/>
        <w:bottom w:val="none" w:sz="0" w:space="0" w:color="auto"/>
        <w:right w:val="none" w:sz="0" w:space="0" w:color="auto"/>
      </w:divBdr>
    </w:div>
    <w:div w:id="1358459486">
      <w:bodyDiv w:val="1"/>
      <w:marLeft w:val="0"/>
      <w:marRight w:val="0"/>
      <w:marTop w:val="0"/>
      <w:marBottom w:val="0"/>
      <w:divBdr>
        <w:top w:val="none" w:sz="0" w:space="0" w:color="auto"/>
        <w:left w:val="none" w:sz="0" w:space="0" w:color="auto"/>
        <w:bottom w:val="none" w:sz="0" w:space="0" w:color="auto"/>
        <w:right w:val="none" w:sz="0" w:space="0" w:color="auto"/>
      </w:divBdr>
    </w:div>
    <w:div w:id="1359741424">
      <w:bodyDiv w:val="1"/>
      <w:marLeft w:val="0"/>
      <w:marRight w:val="0"/>
      <w:marTop w:val="0"/>
      <w:marBottom w:val="0"/>
      <w:divBdr>
        <w:top w:val="none" w:sz="0" w:space="0" w:color="auto"/>
        <w:left w:val="none" w:sz="0" w:space="0" w:color="auto"/>
        <w:bottom w:val="none" w:sz="0" w:space="0" w:color="auto"/>
        <w:right w:val="none" w:sz="0" w:space="0" w:color="auto"/>
      </w:divBdr>
    </w:div>
    <w:div w:id="1372069564">
      <w:bodyDiv w:val="1"/>
      <w:marLeft w:val="0"/>
      <w:marRight w:val="0"/>
      <w:marTop w:val="0"/>
      <w:marBottom w:val="0"/>
      <w:divBdr>
        <w:top w:val="none" w:sz="0" w:space="0" w:color="auto"/>
        <w:left w:val="none" w:sz="0" w:space="0" w:color="auto"/>
        <w:bottom w:val="none" w:sz="0" w:space="0" w:color="auto"/>
        <w:right w:val="none" w:sz="0" w:space="0" w:color="auto"/>
      </w:divBdr>
      <w:divsChild>
        <w:div w:id="656807865">
          <w:marLeft w:val="0"/>
          <w:marRight w:val="0"/>
          <w:marTop w:val="0"/>
          <w:marBottom w:val="0"/>
          <w:divBdr>
            <w:top w:val="none" w:sz="0" w:space="0" w:color="auto"/>
            <w:left w:val="none" w:sz="0" w:space="0" w:color="auto"/>
            <w:bottom w:val="none" w:sz="0" w:space="0" w:color="auto"/>
            <w:right w:val="none" w:sz="0" w:space="0" w:color="auto"/>
          </w:divBdr>
          <w:divsChild>
            <w:div w:id="19920589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76646654">
          <w:marLeft w:val="0"/>
          <w:marRight w:val="0"/>
          <w:marTop w:val="0"/>
          <w:marBottom w:val="0"/>
          <w:divBdr>
            <w:top w:val="none" w:sz="0" w:space="0" w:color="auto"/>
            <w:left w:val="none" w:sz="0" w:space="0" w:color="auto"/>
            <w:bottom w:val="none" w:sz="0" w:space="0" w:color="auto"/>
            <w:right w:val="none" w:sz="0" w:space="0" w:color="auto"/>
          </w:divBdr>
        </w:div>
        <w:div w:id="470905482">
          <w:marLeft w:val="0"/>
          <w:marRight w:val="0"/>
          <w:marTop w:val="0"/>
          <w:marBottom w:val="0"/>
          <w:divBdr>
            <w:top w:val="none" w:sz="0" w:space="0" w:color="auto"/>
            <w:left w:val="none" w:sz="0" w:space="0" w:color="auto"/>
            <w:bottom w:val="none" w:sz="0" w:space="0" w:color="auto"/>
            <w:right w:val="none" w:sz="0" w:space="0" w:color="auto"/>
          </w:divBdr>
        </w:div>
      </w:divsChild>
    </w:div>
    <w:div w:id="1376540889">
      <w:bodyDiv w:val="1"/>
      <w:marLeft w:val="0"/>
      <w:marRight w:val="0"/>
      <w:marTop w:val="0"/>
      <w:marBottom w:val="0"/>
      <w:divBdr>
        <w:top w:val="none" w:sz="0" w:space="0" w:color="auto"/>
        <w:left w:val="none" w:sz="0" w:space="0" w:color="auto"/>
        <w:bottom w:val="none" w:sz="0" w:space="0" w:color="auto"/>
        <w:right w:val="none" w:sz="0" w:space="0" w:color="auto"/>
      </w:divBdr>
    </w:div>
    <w:div w:id="1379013558">
      <w:bodyDiv w:val="1"/>
      <w:marLeft w:val="0"/>
      <w:marRight w:val="0"/>
      <w:marTop w:val="0"/>
      <w:marBottom w:val="0"/>
      <w:divBdr>
        <w:top w:val="none" w:sz="0" w:space="0" w:color="auto"/>
        <w:left w:val="none" w:sz="0" w:space="0" w:color="auto"/>
        <w:bottom w:val="none" w:sz="0" w:space="0" w:color="auto"/>
        <w:right w:val="none" w:sz="0" w:space="0" w:color="auto"/>
      </w:divBdr>
    </w:div>
    <w:div w:id="1379158668">
      <w:bodyDiv w:val="1"/>
      <w:marLeft w:val="0"/>
      <w:marRight w:val="0"/>
      <w:marTop w:val="0"/>
      <w:marBottom w:val="0"/>
      <w:divBdr>
        <w:top w:val="none" w:sz="0" w:space="0" w:color="auto"/>
        <w:left w:val="none" w:sz="0" w:space="0" w:color="auto"/>
        <w:bottom w:val="none" w:sz="0" w:space="0" w:color="auto"/>
        <w:right w:val="none" w:sz="0" w:space="0" w:color="auto"/>
      </w:divBdr>
    </w:div>
    <w:div w:id="1386219849">
      <w:bodyDiv w:val="1"/>
      <w:marLeft w:val="0"/>
      <w:marRight w:val="0"/>
      <w:marTop w:val="0"/>
      <w:marBottom w:val="0"/>
      <w:divBdr>
        <w:top w:val="none" w:sz="0" w:space="0" w:color="auto"/>
        <w:left w:val="none" w:sz="0" w:space="0" w:color="auto"/>
        <w:bottom w:val="none" w:sz="0" w:space="0" w:color="auto"/>
        <w:right w:val="none" w:sz="0" w:space="0" w:color="auto"/>
      </w:divBdr>
    </w:div>
    <w:div w:id="1401712358">
      <w:bodyDiv w:val="1"/>
      <w:marLeft w:val="0"/>
      <w:marRight w:val="0"/>
      <w:marTop w:val="0"/>
      <w:marBottom w:val="0"/>
      <w:divBdr>
        <w:top w:val="none" w:sz="0" w:space="0" w:color="auto"/>
        <w:left w:val="none" w:sz="0" w:space="0" w:color="auto"/>
        <w:bottom w:val="none" w:sz="0" w:space="0" w:color="auto"/>
        <w:right w:val="none" w:sz="0" w:space="0" w:color="auto"/>
      </w:divBdr>
    </w:div>
    <w:div w:id="1418361895">
      <w:bodyDiv w:val="1"/>
      <w:marLeft w:val="0"/>
      <w:marRight w:val="0"/>
      <w:marTop w:val="0"/>
      <w:marBottom w:val="0"/>
      <w:divBdr>
        <w:top w:val="none" w:sz="0" w:space="0" w:color="auto"/>
        <w:left w:val="none" w:sz="0" w:space="0" w:color="auto"/>
        <w:bottom w:val="none" w:sz="0" w:space="0" w:color="auto"/>
        <w:right w:val="none" w:sz="0" w:space="0" w:color="auto"/>
      </w:divBdr>
      <w:divsChild>
        <w:div w:id="854225079">
          <w:marLeft w:val="0"/>
          <w:marRight w:val="0"/>
          <w:marTop w:val="0"/>
          <w:marBottom w:val="0"/>
          <w:divBdr>
            <w:top w:val="none" w:sz="0" w:space="0" w:color="auto"/>
            <w:left w:val="none" w:sz="0" w:space="0" w:color="auto"/>
            <w:bottom w:val="none" w:sz="0" w:space="0" w:color="auto"/>
            <w:right w:val="none" w:sz="0" w:space="0" w:color="auto"/>
          </w:divBdr>
        </w:div>
        <w:div w:id="1111317819">
          <w:marLeft w:val="0"/>
          <w:marRight w:val="0"/>
          <w:marTop w:val="0"/>
          <w:marBottom w:val="0"/>
          <w:divBdr>
            <w:top w:val="none" w:sz="0" w:space="0" w:color="auto"/>
            <w:left w:val="none" w:sz="0" w:space="0" w:color="auto"/>
            <w:bottom w:val="none" w:sz="0" w:space="0" w:color="auto"/>
            <w:right w:val="none" w:sz="0" w:space="0" w:color="auto"/>
          </w:divBdr>
        </w:div>
        <w:div w:id="1425691092">
          <w:marLeft w:val="0"/>
          <w:marRight w:val="0"/>
          <w:marTop w:val="0"/>
          <w:marBottom w:val="0"/>
          <w:divBdr>
            <w:top w:val="none" w:sz="0" w:space="0" w:color="auto"/>
            <w:left w:val="none" w:sz="0" w:space="0" w:color="auto"/>
            <w:bottom w:val="none" w:sz="0" w:space="0" w:color="auto"/>
            <w:right w:val="none" w:sz="0" w:space="0" w:color="auto"/>
          </w:divBdr>
        </w:div>
      </w:divsChild>
    </w:div>
    <w:div w:id="1426146523">
      <w:bodyDiv w:val="1"/>
      <w:marLeft w:val="0"/>
      <w:marRight w:val="0"/>
      <w:marTop w:val="0"/>
      <w:marBottom w:val="0"/>
      <w:divBdr>
        <w:top w:val="none" w:sz="0" w:space="0" w:color="auto"/>
        <w:left w:val="none" w:sz="0" w:space="0" w:color="auto"/>
        <w:bottom w:val="none" w:sz="0" w:space="0" w:color="auto"/>
        <w:right w:val="none" w:sz="0" w:space="0" w:color="auto"/>
      </w:divBdr>
    </w:div>
    <w:div w:id="1429303649">
      <w:bodyDiv w:val="1"/>
      <w:marLeft w:val="0"/>
      <w:marRight w:val="0"/>
      <w:marTop w:val="0"/>
      <w:marBottom w:val="0"/>
      <w:divBdr>
        <w:top w:val="none" w:sz="0" w:space="0" w:color="auto"/>
        <w:left w:val="none" w:sz="0" w:space="0" w:color="auto"/>
        <w:bottom w:val="none" w:sz="0" w:space="0" w:color="auto"/>
        <w:right w:val="none" w:sz="0" w:space="0" w:color="auto"/>
      </w:divBdr>
    </w:div>
    <w:div w:id="1430925917">
      <w:bodyDiv w:val="1"/>
      <w:marLeft w:val="0"/>
      <w:marRight w:val="0"/>
      <w:marTop w:val="0"/>
      <w:marBottom w:val="0"/>
      <w:divBdr>
        <w:top w:val="none" w:sz="0" w:space="0" w:color="auto"/>
        <w:left w:val="none" w:sz="0" w:space="0" w:color="auto"/>
        <w:bottom w:val="none" w:sz="0" w:space="0" w:color="auto"/>
        <w:right w:val="none" w:sz="0" w:space="0" w:color="auto"/>
      </w:divBdr>
    </w:div>
    <w:div w:id="1440371588">
      <w:bodyDiv w:val="1"/>
      <w:marLeft w:val="0"/>
      <w:marRight w:val="0"/>
      <w:marTop w:val="0"/>
      <w:marBottom w:val="0"/>
      <w:divBdr>
        <w:top w:val="none" w:sz="0" w:space="0" w:color="auto"/>
        <w:left w:val="none" w:sz="0" w:space="0" w:color="auto"/>
        <w:bottom w:val="none" w:sz="0" w:space="0" w:color="auto"/>
        <w:right w:val="none" w:sz="0" w:space="0" w:color="auto"/>
      </w:divBdr>
    </w:div>
    <w:div w:id="1444499767">
      <w:bodyDiv w:val="1"/>
      <w:marLeft w:val="0"/>
      <w:marRight w:val="0"/>
      <w:marTop w:val="0"/>
      <w:marBottom w:val="0"/>
      <w:divBdr>
        <w:top w:val="none" w:sz="0" w:space="0" w:color="auto"/>
        <w:left w:val="none" w:sz="0" w:space="0" w:color="auto"/>
        <w:bottom w:val="none" w:sz="0" w:space="0" w:color="auto"/>
        <w:right w:val="none" w:sz="0" w:space="0" w:color="auto"/>
      </w:divBdr>
    </w:div>
    <w:div w:id="1446458727">
      <w:bodyDiv w:val="1"/>
      <w:marLeft w:val="0"/>
      <w:marRight w:val="0"/>
      <w:marTop w:val="0"/>
      <w:marBottom w:val="0"/>
      <w:divBdr>
        <w:top w:val="none" w:sz="0" w:space="0" w:color="auto"/>
        <w:left w:val="none" w:sz="0" w:space="0" w:color="auto"/>
        <w:bottom w:val="none" w:sz="0" w:space="0" w:color="auto"/>
        <w:right w:val="none" w:sz="0" w:space="0" w:color="auto"/>
      </w:divBdr>
      <w:divsChild>
        <w:div w:id="346638401">
          <w:marLeft w:val="0"/>
          <w:marRight w:val="0"/>
          <w:marTop w:val="0"/>
          <w:marBottom w:val="0"/>
          <w:divBdr>
            <w:top w:val="none" w:sz="0" w:space="0" w:color="auto"/>
            <w:left w:val="none" w:sz="0" w:space="0" w:color="auto"/>
            <w:bottom w:val="none" w:sz="0" w:space="0" w:color="auto"/>
            <w:right w:val="none" w:sz="0" w:space="0" w:color="auto"/>
          </w:divBdr>
        </w:div>
        <w:div w:id="1918709583">
          <w:marLeft w:val="0"/>
          <w:marRight w:val="0"/>
          <w:marTop w:val="0"/>
          <w:marBottom w:val="0"/>
          <w:divBdr>
            <w:top w:val="none" w:sz="0" w:space="0" w:color="auto"/>
            <w:left w:val="none" w:sz="0" w:space="0" w:color="auto"/>
            <w:bottom w:val="none" w:sz="0" w:space="0" w:color="auto"/>
            <w:right w:val="none" w:sz="0" w:space="0" w:color="auto"/>
          </w:divBdr>
        </w:div>
        <w:div w:id="64227714">
          <w:marLeft w:val="0"/>
          <w:marRight w:val="0"/>
          <w:marTop w:val="0"/>
          <w:marBottom w:val="0"/>
          <w:divBdr>
            <w:top w:val="none" w:sz="0" w:space="0" w:color="auto"/>
            <w:left w:val="none" w:sz="0" w:space="0" w:color="auto"/>
            <w:bottom w:val="none" w:sz="0" w:space="0" w:color="auto"/>
            <w:right w:val="none" w:sz="0" w:space="0" w:color="auto"/>
          </w:divBdr>
        </w:div>
      </w:divsChild>
    </w:div>
    <w:div w:id="1449861418">
      <w:bodyDiv w:val="1"/>
      <w:marLeft w:val="0"/>
      <w:marRight w:val="0"/>
      <w:marTop w:val="0"/>
      <w:marBottom w:val="0"/>
      <w:divBdr>
        <w:top w:val="none" w:sz="0" w:space="0" w:color="auto"/>
        <w:left w:val="none" w:sz="0" w:space="0" w:color="auto"/>
        <w:bottom w:val="none" w:sz="0" w:space="0" w:color="auto"/>
        <w:right w:val="none" w:sz="0" w:space="0" w:color="auto"/>
      </w:divBdr>
      <w:divsChild>
        <w:div w:id="2142072680">
          <w:marLeft w:val="0"/>
          <w:marRight w:val="0"/>
          <w:marTop w:val="0"/>
          <w:marBottom w:val="0"/>
          <w:divBdr>
            <w:top w:val="none" w:sz="0" w:space="0" w:color="auto"/>
            <w:left w:val="none" w:sz="0" w:space="0" w:color="auto"/>
            <w:bottom w:val="none" w:sz="0" w:space="0" w:color="auto"/>
            <w:right w:val="none" w:sz="0" w:space="0" w:color="auto"/>
          </w:divBdr>
        </w:div>
        <w:div w:id="588277242">
          <w:marLeft w:val="0"/>
          <w:marRight w:val="0"/>
          <w:marTop w:val="0"/>
          <w:marBottom w:val="0"/>
          <w:divBdr>
            <w:top w:val="none" w:sz="0" w:space="0" w:color="auto"/>
            <w:left w:val="none" w:sz="0" w:space="0" w:color="auto"/>
            <w:bottom w:val="none" w:sz="0" w:space="0" w:color="auto"/>
            <w:right w:val="none" w:sz="0" w:space="0" w:color="auto"/>
          </w:divBdr>
        </w:div>
        <w:div w:id="1254363469">
          <w:marLeft w:val="0"/>
          <w:marRight w:val="0"/>
          <w:marTop w:val="0"/>
          <w:marBottom w:val="0"/>
          <w:divBdr>
            <w:top w:val="none" w:sz="0" w:space="0" w:color="auto"/>
            <w:left w:val="none" w:sz="0" w:space="0" w:color="auto"/>
            <w:bottom w:val="none" w:sz="0" w:space="0" w:color="auto"/>
            <w:right w:val="none" w:sz="0" w:space="0" w:color="auto"/>
          </w:divBdr>
        </w:div>
      </w:divsChild>
    </w:div>
    <w:div w:id="1457867050">
      <w:bodyDiv w:val="1"/>
      <w:marLeft w:val="0"/>
      <w:marRight w:val="0"/>
      <w:marTop w:val="0"/>
      <w:marBottom w:val="0"/>
      <w:divBdr>
        <w:top w:val="none" w:sz="0" w:space="0" w:color="auto"/>
        <w:left w:val="none" w:sz="0" w:space="0" w:color="auto"/>
        <w:bottom w:val="none" w:sz="0" w:space="0" w:color="auto"/>
        <w:right w:val="none" w:sz="0" w:space="0" w:color="auto"/>
      </w:divBdr>
    </w:div>
    <w:div w:id="1460149519">
      <w:bodyDiv w:val="1"/>
      <w:marLeft w:val="0"/>
      <w:marRight w:val="0"/>
      <w:marTop w:val="0"/>
      <w:marBottom w:val="0"/>
      <w:divBdr>
        <w:top w:val="none" w:sz="0" w:space="0" w:color="auto"/>
        <w:left w:val="none" w:sz="0" w:space="0" w:color="auto"/>
        <w:bottom w:val="none" w:sz="0" w:space="0" w:color="auto"/>
        <w:right w:val="none" w:sz="0" w:space="0" w:color="auto"/>
      </w:divBdr>
    </w:div>
    <w:div w:id="1464814327">
      <w:bodyDiv w:val="1"/>
      <w:marLeft w:val="0"/>
      <w:marRight w:val="0"/>
      <w:marTop w:val="0"/>
      <w:marBottom w:val="0"/>
      <w:divBdr>
        <w:top w:val="none" w:sz="0" w:space="0" w:color="auto"/>
        <w:left w:val="none" w:sz="0" w:space="0" w:color="auto"/>
        <w:bottom w:val="none" w:sz="0" w:space="0" w:color="auto"/>
        <w:right w:val="none" w:sz="0" w:space="0" w:color="auto"/>
      </w:divBdr>
    </w:div>
    <w:div w:id="1467502292">
      <w:bodyDiv w:val="1"/>
      <w:marLeft w:val="0"/>
      <w:marRight w:val="0"/>
      <w:marTop w:val="0"/>
      <w:marBottom w:val="0"/>
      <w:divBdr>
        <w:top w:val="none" w:sz="0" w:space="0" w:color="auto"/>
        <w:left w:val="none" w:sz="0" w:space="0" w:color="auto"/>
        <w:bottom w:val="none" w:sz="0" w:space="0" w:color="auto"/>
        <w:right w:val="none" w:sz="0" w:space="0" w:color="auto"/>
      </w:divBdr>
    </w:div>
    <w:div w:id="1469319054">
      <w:bodyDiv w:val="1"/>
      <w:marLeft w:val="0"/>
      <w:marRight w:val="0"/>
      <w:marTop w:val="0"/>
      <w:marBottom w:val="0"/>
      <w:divBdr>
        <w:top w:val="none" w:sz="0" w:space="0" w:color="auto"/>
        <w:left w:val="none" w:sz="0" w:space="0" w:color="auto"/>
        <w:bottom w:val="none" w:sz="0" w:space="0" w:color="auto"/>
        <w:right w:val="none" w:sz="0" w:space="0" w:color="auto"/>
      </w:divBdr>
    </w:div>
    <w:div w:id="1471704719">
      <w:bodyDiv w:val="1"/>
      <w:marLeft w:val="0"/>
      <w:marRight w:val="0"/>
      <w:marTop w:val="0"/>
      <w:marBottom w:val="0"/>
      <w:divBdr>
        <w:top w:val="none" w:sz="0" w:space="0" w:color="auto"/>
        <w:left w:val="none" w:sz="0" w:space="0" w:color="auto"/>
        <w:bottom w:val="none" w:sz="0" w:space="0" w:color="auto"/>
        <w:right w:val="none" w:sz="0" w:space="0" w:color="auto"/>
      </w:divBdr>
    </w:div>
    <w:div w:id="1476410992">
      <w:bodyDiv w:val="1"/>
      <w:marLeft w:val="0"/>
      <w:marRight w:val="0"/>
      <w:marTop w:val="0"/>
      <w:marBottom w:val="0"/>
      <w:divBdr>
        <w:top w:val="none" w:sz="0" w:space="0" w:color="auto"/>
        <w:left w:val="none" w:sz="0" w:space="0" w:color="auto"/>
        <w:bottom w:val="none" w:sz="0" w:space="0" w:color="auto"/>
        <w:right w:val="none" w:sz="0" w:space="0" w:color="auto"/>
      </w:divBdr>
    </w:div>
    <w:div w:id="1501191712">
      <w:bodyDiv w:val="1"/>
      <w:marLeft w:val="0"/>
      <w:marRight w:val="0"/>
      <w:marTop w:val="0"/>
      <w:marBottom w:val="0"/>
      <w:divBdr>
        <w:top w:val="none" w:sz="0" w:space="0" w:color="auto"/>
        <w:left w:val="none" w:sz="0" w:space="0" w:color="auto"/>
        <w:bottom w:val="none" w:sz="0" w:space="0" w:color="auto"/>
        <w:right w:val="none" w:sz="0" w:space="0" w:color="auto"/>
      </w:divBdr>
    </w:div>
    <w:div w:id="1503355415">
      <w:bodyDiv w:val="1"/>
      <w:marLeft w:val="0"/>
      <w:marRight w:val="0"/>
      <w:marTop w:val="0"/>
      <w:marBottom w:val="0"/>
      <w:divBdr>
        <w:top w:val="none" w:sz="0" w:space="0" w:color="auto"/>
        <w:left w:val="none" w:sz="0" w:space="0" w:color="auto"/>
        <w:bottom w:val="none" w:sz="0" w:space="0" w:color="auto"/>
        <w:right w:val="none" w:sz="0" w:space="0" w:color="auto"/>
      </w:divBdr>
    </w:div>
    <w:div w:id="1505126373">
      <w:bodyDiv w:val="1"/>
      <w:marLeft w:val="0"/>
      <w:marRight w:val="0"/>
      <w:marTop w:val="0"/>
      <w:marBottom w:val="0"/>
      <w:divBdr>
        <w:top w:val="none" w:sz="0" w:space="0" w:color="auto"/>
        <w:left w:val="none" w:sz="0" w:space="0" w:color="auto"/>
        <w:bottom w:val="none" w:sz="0" w:space="0" w:color="auto"/>
        <w:right w:val="none" w:sz="0" w:space="0" w:color="auto"/>
      </w:divBdr>
    </w:div>
    <w:div w:id="1505393143">
      <w:bodyDiv w:val="1"/>
      <w:marLeft w:val="0"/>
      <w:marRight w:val="0"/>
      <w:marTop w:val="0"/>
      <w:marBottom w:val="0"/>
      <w:divBdr>
        <w:top w:val="none" w:sz="0" w:space="0" w:color="auto"/>
        <w:left w:val="none" w:sz="0" w:space="0" w:color="auto"/>
        <w:bottom w:val="none" w:sz="0" w:space="0" w:color="auto"/>
        <w:right w:val="none" w:sz="0" w:space="0" w:color="auto"/>
      </w:divBdr>
    </w:div>
    <w:div w:id="1510681103">
      <w:bodyDiv w:val="1"/>
      <w:marLeft w:val="0"/>
      <w:marRight w:val="0"/>
      <w:marTop w:val="0"/>
      <w:marBottom w:val="0"/>
      <w:divBdr>
        <w:top w:val="none" w:sz="0" w:space="0" w:color="auto"/>
        <w:left w:val="none" w:sz="0" w:space="0" w:color="auto"/>
        <w:bottom w:val="none" w:sz="0" w:space="0" w:color="auto"/>
        <w:right w:val="none" w:sz="0" w:space="0" w:color="auto"/>
      </w:divBdr>
      <w:divsChild>
        <w:div w:id="697699157">
          <w:marLeft w:val="0"/>
          <w:marRight w:val="0"/>
          <w:marTop w:val="0"/>
          <w:marBottom w:val="0"/>
          <w:divBdr>
            <w:top w:val="none" w:sz="0" w:space="0" w:color="auto"/>
            <w:left w:val="none" w:sz="0" w:space="0" w:color="auto"/>
            <w:bottom w:val="none" w:sz="0" w:space="0" w:color="auto"/>
            <w:right w:val="none" w:sz="0" w:space="0" w:color="auto"/>
          </w:divBdr>
        </w:div>
        <w:div w:id="1355226236">
          <w:marLeft w:val="0"/>
          <w:marRight w:val="0"/>
          <w:marTop w:val="0"/>
          <w:marBottom w:val="0"/>
          <w:divBdr>
            <w:top w:val="none" w:sz="0" w:space="0" w:color="auto"/>
            <w:left w:val="none" w:sz="0" w:space="0" w:color="auto"/>
            <w:bottom w:val="none" w:sz="0" w:space="0" w:color="auto"/>
            <w:right w:val="none" w:sz="0" w:space="0" w:color="auto"/>
          </w:divBdr>
        </w:div>
        <w:div w:id="1242326969">
          <w:marLeft w:val="0"/>
          <w:marRight w:val="0"/>
          <w:marTop w:val="0"/>
          <w:marBottom w:val="0"/>
          <w:divBdr>
            <w:top w:val="none" w:sz="0" w:space="0" w:color="auto"/>
            <w:left w:val="none" w:sz="0" w:space="0" w:color="auto"/>
            <w:bottom w:val="none" w:sz="0" w:space="0" w:color="auto"/>
            <w:right w:val="none" w:sz="0" w:space="0" w:color="auto"/>
          </w:divBdr>
        </w:div>
      </w:divsChild>
    </w:div>
    <w:div w:id="1516075020">
      <w:bodyDiv w:val="1"/>
      <w:marLeft w:val="0"/>
      <w:marRight w:val="0"/>
      <w:marTop w:val="0"/>
      <w:marBottom w:val="0"/>
      <w:divBdr>
        <w:top w:val="none" w:sz="0" w:space="0" w:color="auto"/>
        <w:left w:val="none" w:sz="0" w:space="0" w:color="auto"/>
        <w:bottom w:val="none" w:sz="0" w:space="0" w:color="auto"/>
        <w:right w:val="none" w:sz="0" w:space="0" w:color="auto"/>
      </w:divBdr>
    </w:div>
    <w:div w:id="1516647668">
      <w:bodyDiv w:val="1"/>
      <w:marLeft w:val="0"/>
      <w:marRight w:val="0"/>
      <w:marTop w:val="0"/>
      <w:marBottom w:val="0"/>
      <w:divBdr>
        <w:top w:val="none" w:sz="0" w:space="0" w:color="auto"/>
        <w:left w:val="none" w:sz="0" w:space="0" w:color="auto"/>
        <w:bottom w:val="none" w:sz="0" w:space="0" w:color="auto"/>
        <w:right w:val="none" w:sz="0" w:space="0" w:color="auto"/>
      </w:divBdr>
    </w:div>
    <w:div w:id="1518428797">
      <w:bodyDiv w:val="1"/>
      <w:marLeft w:val="0"/>
      <w:marRight w:val="0"/>
      <w:marTop w:val="0"/>
      <w:marBottom w:val="0"/>
      <w:divBdr>
        <w:top w:val="none" w:sz="0" w:space="0" w:color="auto"/>
        <w:left w:val="none" w:sz="0" w:space="0" w:color="auto"/>
        <w:bottom w:val="none" w:sz="0" w:space="0" w:color="auto"/>
        <w:right w:val="none" w:sz="0" w:space="0" w:color="auto"/>
      </w:divBdr>
      <w:divsChild>
        <w:div w:id="1457407025">
          <w:marLeft w:val="0"/>
          <w:marRight w:val="0"/>
          <w:marTop w:val="0"/>
          <w:marBottom w:val="0"/>
          <w:divBdr>
            <w:top w:val="none" w:sz="0" w:space="0" w:color="auto"/>
            <w:left w:val="none" w:sz="0" w:space="0" w:color="auto"/>
            <w:bottom w:val="none" w:sz="0" w:space="0" w:color="auto"/>
            <w:right w:val="none" w:sz="0" w:space="0" w:color="auto"/>
          </w:divBdr>
        </w:div>
        <w:div w:id="545141386">
          <w:marLeft w:val="0"/>
          <w:marRight w:val="0"/>
          <w:marTop w:val="0"/>
          <w:marBottom w:val="0"/>
          <w:divBdr>
            <w:top w:val="none" w:sz="0" w:space="0" w:color="auto"/>
            <w:left w:val="none" w:sz="0" w:space="0" w:color="auto"/>
            <w:bottom w:val="none" w:sz="0" w:space="0" w:color="auto"/>
            <w:right w:val="none" w:sz="0" w:space="0" w:color="auto"/>
          </w:divBdr>
        </w:div>
        <w:div w:id="2129470592">
          <w:marLeft w:val="0"/>
          <w:marRight w:val="0"/>
          <w:marTop w:val="0"/>
          <w:marBottom w:val="0"/>
          <w:divBdr>
            <w:top w:val="none" w:sz="0" w:space="0" w:color="auto"/>
            <w:left w:val="none" w:sz="0" w:space="0" w:color="auto"/>
            <w:bottom w:val="none" w:sz="0" w:space="0" w:color="auto"/>
            <w:right w:val="none" w:sz="0" w:space="0" w:color="auto"/>
          </w:divBdr>
        </w:div>
      </w:divsChild>
    </w:div>
    <w:div w:id="1544295246">
      <w:bodyDiv w:val="1"/>
      <w:marLeft w:val="0"/>
      <w:marRight w:val="0"/>
      <w:marTop w:val="0"/>
      <w:marBottom w:val="0"/>
      <w:divBdr>
        <w:top w:val="none" w:sz="0" w:space="0" w:color="auto"/>
        <w:left w:val="none" w:sz="0" w:space="0" w:color="auto"/>
        <w:bottom w:val="none" w:sz="0" w:space="0" w:color="auto"/>
        <w:right w:val="none" w:sz="0" w:space="0" w:color="auto"/>
      </w:divBdr>
      <w:divsChild>
        <w:div w:id="537624209">
          <w:marLeft w:val="0"/>
          <w:marRight w:val="0"/>
          <w:marTop w:val="0"/>
          <w:marBottom w:val="0"/>
          <w:divBdr>
            <w:top w:val="none" w:sz="0" w:space="0" w:color="auto"/>
            <w:left w:val="none" w:sz="0" w:space="0" w:color="auto"/>
            <w:bottom w:val="none" w:sz="0" w:space="0" w:color="auto"/>
            <w:right w:val="none" w:sz="0" w:space="0" w:color="auto"/>
          </w:divBdr>
        </w:div>
        <w:div w:id="880479120">
          <w:marLeft w:val="0"/>
          <w:marRight w:val="0"/>
          <w:marTop w:val="0"/>
          <w:marBottom w:val="0"/>
          <w:divBdr>
            <w:top w:val="none" w:sz="0" w:space="0" w:color="auto"/>
            <w:left w:val="none" w:sz="0" w:space="0" w:color="auto"/>
            <w:bottom w:val="none" w:sz="0" w:space="0" w:color="auto"/>
            <w:right w:val="none" w:sz="0" w:space="0" w:color="auto"/>
          </w:divBdr>
        </w:div>
        <w:div w:id="384597790">
          <w:marLeft w:val="0"/>
          <w:marRight w:val="0"/>
          <w:marTop w:val="0"/>
          <w:marBottom w:val="0"/>
          <w:divBdr>
            <w:top w:val="none" w:sz="0" w:space="0" w:color="auto"/>
            <w:left w:val="none" w:sz="0" w:space="0" w:color="auto"/>
            <w:bottom w:val="none" w:sz="0" w:space="0" w:color="auto"/>
            <w:right w:val="none" w:sz="0" w:space="0" w:color="auto"/>
          </w:divBdr>
        </w:div>
      </w:divsChild>
    </w:div>
    <w:div w:id="1547256525">
      <w:bodyDiv w:val="1"/>
      <w:marLeft w:val="0"/>
      <w:marRight w:val="0"/>
      <w:marTop w:val="0"/>
      <w:marBottom w:val="0"/>
      <w:divBdr>
        <w:top w:val="none" w:sz="0" w:space="0" w:color="auto"/>
        <w:left w:val="none" w:sz="0" w:space="0" w:color="auto"/>
        <w:bottom w:val="none" w:sz="0" w:space="0" w:color="auto"/>
        <w:right w:val="none" w:sz="0" w:space="0" w:color="auto"/>
      </w:divBdr>
      <w:divsChild>
        <w:div w:id="1939867949">
          <w:marLeft w:val="0"/>
          <w:marRight w:val="0"/>
          <w:marTop w:val="0"/>
          <w:marBottom w:val="0"/>
          <w:divBdr>
            <w:top w:val="none" w:sz="0" w:space="0" w:color="auto"/>
            <w:left w:val="none" w:sz="0" w:space="0" w:color="auto"/>
            <w:bottom w:val="none" w:sz="0" w:space="0" w:color="auto"/>
            <w:right w:val="none" w:sz="0" w:space="0" w:color="auto"/>
          </w:divBdr>
        </w:div>
        <w:div w:id="429278941">
          <w:marLeft w:val="0"/>
          <w:marRight w:val="0"/>
          <w:marTop w:val="0"/>
          <w:marBottom w:val="0"/>
          <w:divBdr>
            <w:top w:val="none" w:sz="0" w:space="0" w:color="auto"/>
            <w:left w:val="none" w:sz="0" w:space="0" w:color="auto"/>
            <w:bottom w:val="none" w:sz="0" w:space="0" w:color="auto"/>
            <w:right w:val="none" w:sz="0" w:space="0" w:color="auto"/>
          </w:divBdr>
        </w:div>
        <w:div w:id="830410609">
          <w:marLeft w:val="0"/>
          <w:marRight w:val="0"/>
          <w:marTop w:val="0"/>
          <w:marBottom w:val="0"/>
          <w:divBdr>
            <w:top w:val="none" w:sz="0" w:space="0" w:color="auto"/>
            <w:left w:val="none" w:sz="0" w:space="0" w:color="auto"/>
            <w:bottom w:val="none" w:sz="0" w:space="0" w:color="auto"/>
            <w:right w:val="none" w:sz="0" w:space="0" w:color="auto"/>
          </w:divBdr>
        </w:div>
      </w:divsChild>
    </w:div>
    <w:div w:id="1549999002">
      <w:bodyDiv w:val="1"/>
      <w:marLeft w:val="0"/>
      <w:marRight w:val="0"/>
      <w:marTop w:val="0"/>
      <w:marBottom w:val="0"/>
      <w:divBdr>
        <w:top w:val="none" w:sz="0" w:space="0" w:color="auto"/>
        <w:left w:val="none" w:sz="0" w:space="0" w:color="auto"/>
        <w:bottom w:val="none" w:sz="0" w:space="0" w:color="auto"/>
        <w:right w:val="none" w:sz="0" w:space="0" w:color="auto"/>
      </w:divBdr>
    </w:div>
    <w:div w:id="1550073591">
      <w:bodyDiv w:val="1"/>
      <w:marLeft w:val="0"/>
      <w:marRight w:val="0"/>
      <w:marTop w:val="0"/>
      <w:marBottom w:val="0"/>
      <w:divBdr>
        <w:top w:val="none" w:sz="0" w:space="0" w:color="auto"/>
        <w:left w:val="none" w:sz="0" w:space="0" w:color="auto"/>
        <w:bottom w:val="none" w:sz="0" w:space="0" w:color="auto"/>
        <w:right w:val="none" w:sz="0" w:space="0" w:color="auto"/>
      </w:divBdr>
      <w:divsChild>
        <w:div w:id="1170557030">
          <w:marLeft w:val="0"/>
          <w:marRight w:val="0"/>
          <w:marTop w:val="0"/>
          <w:marBottom w:val="0"/>
          <w:divBdr>
            <w:top w:val="none" w:sz="0" w:space="0" w:color="auto"/>
            <w:left w:val="none" w:sz="0" w:space="0" w:color="auto"/>
            <w:bottom w:val="none" w:sz="0" w:space="0" w:color="auto"/>
            <w:right w:val="none" w:sz="0" w:space="0" w:color="auto"/>
          </w:divBdr>
        </w:div>
        <w:div w:id="287710121">
          <w:marLeft w:val="0"/>
          <w:marRight w:val="0"/>
          <w:marTop w:val="0"/>
          <w:marBottom w:val="0"/>
          <w:divBdr>
            <w:top w:val="none" w:sz="0" w:space="0" w:color="auto"/>
            <w:left w:val="none" w:sz="0" w:space="0" w:color="auto"/>
            <w:bottom w:val="none" w:sz="0" w:space="0" w:color="auto"/>
            <w:right w:val="none" w:sz="0" w:space="0" w:color="auto"/>
          </w:divBdr>
        </w:div>
        <w:div w:id="1003168466">
          <w:marLeft w:val="0"/>
          <w:marRight w:val="0"/>
          <w:marTop w:val="0"/>
          <w:marBottom w:val="0"/>
          <w:divBdr>
            <w:top w:val="none" w:sz="0" w:space="0" w:color="auto"/>
            <w:left w:val="none" w:sz="0" w:space="0" w:color="auto"/>
            <w:bottom w:val="none" w:sz="0" w:space="0" w:color="auto"/>
            <w:right w:val="none" w:sz="0" w:space="0" w:color="auto"/>
          </w:divBdr>
        </w:div>
      </w:divsChild>
    </w:div>
    <w:div w:id="1554317696">
      <w:bodyDiv w:val="1"/>
      <w:marLeft w:val="0"/>
      <w:marRight w:val="0"/>
      <w:marTop w:val="0"/>
      <w:marBottom w:val="0"/>
      <w:divBdr>
        <w:top w:val="none" w:sz="0" w:space="0" w:color="auto"/>
        <w:left w:val="none" w:sz="0" w:space="0" w:color="auto"/>
        <w:bottom w:val="none" w:sz="0" w:space="0" w:color="auto"/>
        <w:right w:val="none" w:sz="0" w:space="0" w:color="auto"/>
      </w:divBdr>
    </w:div>
    <w:div w:id="1561020999">
      <w:bodyDiv w:val="1"/>
      <w:marLeft w:val="0"/>
      <w:marRight w:val="0"/>
      <w:marTop w:val="0"/>
      <w:marBottom w:val="0"/>
      <w:divBdr>
        <w:top w:val="none" w:sz="0" w:space="0" w:color="auto"/>
        <w:left w:val="none" w:sz="0" w:space="0" w:color="auto"/>
        <w:bottom w:val="none" w:sz="0" w:space="0" w:color="auto"/>
        <w:right w:val="none" w:sz="0" w:space="0" w:color="auto"/>
      </w:divBdr>
    </w:div>
    <w:div w:id="1564026115">
      <w:bodyDiv w:val="1"/>
      <w:marLeft w:val="0"/>
      <w:marRight w:val="0"/>
      <w:marTop w:val="0"/>
      <w:marBottom w:val="0"/>
      <w:divBdr>
        <w:top w:val="none" w:sz="0" w:space="0" w:color="auto"/>
        <w:left w:val="none" w:sz="0" w:space="0" w:color="auto"/>
        <w:bottom w:val="none" w:sz="0" w:space="0" w:color="auto"/>
        <w:right w:val="none" w:sz="0" w:space="0" w:color="auto"/>
      </w:divBdr>
    </w:div>
    <w:div w:id="1567912650">
      <w:bodyDiv w:val="1"/>
      <w:marLeft w:val="0"/>
      <w:marRight w:val="0"/>
      <w:marTop w:val="0"/>
      <w:marBottom w:val="0"/>
      <w:divBdr>
        <w:top w:val="none" w:sz="0" w:space="0" w:color="auto"/>
        <w:left w:val="none" w:sz="0" w:space="0" w:color="auto"/>
        <w:bottom w:val="none" w:sz="0" w:space="0" w:color="auto"/>
        <w:right w:val="none" w:sz="0" w:space="0" w:color="auto"/>
      </w:divBdr>
    </w:div>
    <w:div w:id="1570194540">
      <w:bodyDiv w:val="1"/>
      <w:marLeft w:val="0"/>
      <w:marRight w:val="0"/>
      <w:marTop w:val="0"/>
      <w:marBottom w:val="0"/>
      <w:divBdr>
        <w:top w:val="none" w:sz="0" w:space="0" w:color="auto"/>
        <w:left w:val="none" w:sz="0" w:space="0" w:color="auto"/>
        <w:bottom w:val="none" w:sz="0" w:space="0" w:color="auto"/>
        <w:right w:val="none" w:sz="0" w:space="0" w:color="auto"/>
      </w:divBdr>
    </w:div>
    <w:div w:id="1570651130">
      <w:bodyDiv w:val="1"/>
      <w:marLeft w:val="0"/>
      <w:marRight w:val="0"/>
      <w:marTop w:val="0"/>
      <w:marBottom w:val="0"/>
      <w:divBdr>
        <w:top w:val="none" w:sz="0" w:space="0" w:color="auto"/>
        <w:left w:val="none" w:sz="0" w:space="0" w:color="auto"/>
        <w:bottom w:val="none" w:sz="0" w:space="0" w:color="auto"/>
        <w:right w:val="none" w:sz="0" w:space="0" w:color="auto"/>
      </w:divBdr>
    </w:div>
    <w:div w:id="1571623696">
      <w:bodyDiv w:val="1"/>
      <w:marLeft w:val="0"/>
      <w:marRight w:val="0"/>
      <w:marTop w:val="0"/>
      <w:marBottom w:val="0"/>
      <w:divBdr>
        <w:top w:val="none" w:sz="0" w:space="0" w:color="auto"/>
        <w:left w:val="none" w:sz="0" w:space="0" w:color="auto"/>
        <w:bottom w:val="none" w:sz="0" w:space="0" w:color="auto"/>
        <w:right w:val="none" w:sz="0" w:space="0" w:color="auto"/>
      </w:divBdr>
    </w:div>
    <w:div w:id="1579167908">
      <w:bodyDiv w:val="1"/>
      <w:marLeft w:val="0"/>
      <w:marRight w:val="0"/>
      <w:marTop w:val="0"/>
      <w:marBottom w:val="0"/>
      <w:divBdr>
        <w:top w:val="none" w:sz="0" w:space="0" w:color="auto"/>
        <w:left w:val="none" w:sz="0" w:space="0" w:color="auto"/>
        <w:bottom w:val="none" w:sz="0" w:space="0" w:color="auto"/>
        <w:right w:val="none" w:sz="0" w:space="0" w:color="auto"/>
      </w:divBdr>
    </w:div>
    <w:div w:id="1579366664">
      <w:bodyDiv w:val="1"/>
      <w:marLeft w:val="0"/>
      <w:marRight w:val="0"/>
      <w:marTop w:val="0"/>
      <w:marBottom w:val="0"/>
      <w:divBdr>
        <w:top w:val="none" w:sz="0" w:space="0" w:color="auto"/>
        <w:left w:val="none" w:sz="0" w:space="0" w:color="auto"/>
        <w:bottom w:val="none" w:sz="0" w:space="0" w:color="auto"/>
        <w:right w:val="none" w:sz="0" w:space="0" w:color="auto"/>
      </w:divBdr>
    </w:div>
    <w:div w:id="1600798156">
      <w:bodyDiv w:val="1"/>
      <w:marLeft w:val="0"/>
      <w:marRight w:val="0"/>
      <w:marTop w:val="0"/>
      <w:marBottom w:val="0"/>
      <w:divBdr>
        <w:top w:val="none" w:sz="0" w:space="0" w:color="auto"/>
        <w:left w:val="none" w:sz="0" w:space="0" w:color="auto"/>
        <w:bottom w:val="none" w:sz="0" w:space="0" w:color="auto"/>
        <w:right w:val="none" w:sz="0" w:space="0" w:color="auto"/>
      </w:divBdr>
      <w:divsChild>
        <w:div w:id="623804377">
          <w:marLeft w:val="0"/>
          <w:marRight w:val="0"/>
          <w:marTop w:val="0"/>
          <w:marBottom w:val="0"/>
          <w:divBdr>
            <w:top w:val="none" w:sz="0" w:space="0" w:color="auto"/>
            <w:left w:val="none" w:sz="0" w:space="0" w:color="auto"/>
            <w:bottom w:val="none" w:sz="0" w:space="0" w:color="auto"/>
            <w:right w:val="none" w:sz="0" w:space="0" w:color="auto"/>
          </w:divBdr>
        </w:div>
        <w:div w:id="1590386475">
          <w:marLeft w:val="0"/>
          <w:marRight w:val="0"/>
          <w:marTop w:val="0"/>
          <w:marBottom w:val="0"/>
          <w:divBdr>
            <w:top w:val="none" w:sz="0" w:space="0" w:color="auto"/>
            <w:left w:val="none" w:sz="0" w:space="0" w:color="auto"/>
            <w:bottom w:val="none" w:sz="0" w:space="0" w:color="auto"/>
            <w:right w:val="none" w:sz="0" w:space="0" w:color="auto"/>
          </w:divBdr>
        </w:div>
        <w:div w:id="575090320">
          <w:marLeft w:val="0"/>
          <w:marRight w:val="0"/>
          <w:marTop w:val="0"/>
          <w:marBottom w:val="0"/>
          <w:divBdr>
            <w:top w:val="none" w:sz="0" w:space="0" w:color="auto"/>
            <w:left w:val="none" w:sz="0" w:space="0" w:color="auto"/>
            <w:bottom w:val="none" w:sz="0" w:space="0" w:color="auto"/>
            <w:right w:val="none" w:sz="0" w:space="0" w:color="auto"/>
          </w:divBdr>
        </w:div>
      </w:divsChild>
    </w:div>
    <w:div w:id="1608075355">
      <w:bodyDiv w:val="1"/>
      <w:marLeft w:val="0"/>
      <w:marRight w:val="0"/>
      <w:marTop w:val="0"/>
      <w:marBottom w:val="0"/>
      <w:divBdr>
        <w:top w:val="none" w:sz="0" w:space="0" w:color="auto"/>
        <w:left w:val="none" w:sz="0" w:space="0" w:color="auto"/>
        <w:bottom w:val="none" w:sz="0" w:space="0" w:color="auto"/>
        <w:right w:val="none" w:sz="0" w:space="0" w:color="auto"/>
      </w:divBdr>
    </w:div>
    <w:div w:id="1609193490">
      <w:bodyDiv w:val="1"/>
      <w:marLeft w:val="0"/>
      <w:marRight w:val="0"/>
      <w:marTop w:val="0"/>
      <w:marBottom w:val="0"/>
      <w:divBdr>
        <w:top w:val="none" w:sz="0" w:space="0" w:color="auto"/>
        <w:left w:val="none" w:sz="0" w:space="0" w:color="auto"/>
        <w:bottom w:val="none" w:sz="0" w:space="0" w:color="auto"/>
        <w:right w:val="none" w:sz="0" w:space="0" w:color="auto"/>
      </w:divBdr>
    </w:div>
    <w:div w:id="1616251459">
      <w:bodyDiv w:val="1"/>
      <w:marLeft w:val="0"/>
      <w:marRight w:val="0"/>
      <w:marTop w:val="0"/>
      <w:marBottom w:val="0"/>
      <w:divBdr>
        <w:top w:val="none" w:sz="0" w:space="0" w:color="auto"/>
        <w:left w:val="none" w:sz="0" w:space="0" w:color="auto"/>
        <w:bottom w:val="none" w:sz="0" w:space="0" w:color="auto"/>
        <w:right w:val="none" w:sz="0" w:space="0" w:color="auto"/>
      </w:divBdr>
    </w:div>
    <w:div w:id="1617635371">
      <w:bodyDiv w:val="1"/>
      <w:marLeft w:val="0"/>
      <w:marRight w:val="0"/>
      <w:marTop w:val="0"/>
      <w:marBottom w:val="0"/>
      <w:divBdr>
        <w:top w:val="none" w:sz="0" w:space="0" w:color="auto"/>
        <w:left w:val="none" w:sz="0" w:space="0" w:color="auto"/>
        <w:bottom w:val="none" w:sz="0" w:space="0" w:color="auto"/>
        <w:right w:val="none" w:sz="0" w:space="0" w:color="auto"/>
      </w:divBdr>
    </w:div>
    <w:div w:id="1623344605">
      <w:bodyDiv w:val="1"/>
      <w:marLeft w:val="0"/>
      <w:marRight w:val="0"/>
      <w:marTop w:val="0"/>
      <w:marBottom w:val="0"/>
      <w:divBdr>
        <w:top w:val="none" w:sz="0" w:space="0" w:color="auto"/>
        <w:left w:val="none" w:sz="0" w:space="0" w:color="auto"/>
        <w:bottom w:val="none" w:sz="0" w:space="0" w:color="auto"/>
        <w:right w:val="none" w:sz="0" w:space="0" w:color="auto"/>
      </w:divBdr>
    </w:div>
    <w:div w:id="1634628691">
      <w:bodyDiv w:val="1"/>
      <w:marLeft w:val="0"/>
      <w:marRight w:val="0"/>
      <w:marTop w:val="0"/>
      <w:marBottom w:val="0"/>
      <w:divBdr>
        <w:top w:val="none" w:sz="0" w:space="0" w:color="auto"/>
        <w:left w:val="none" w:sz="0" w:space="0" w:color="auto"/>
        <w:bottom w:val="none" w:sz="0" w:space="0" w:color="auto"/>
        <w:right w:val="none" w:sz="0" w:space="0" w:color="auto"/>
      </w:divBdr>
      <w:divsChild>
        <w:div w:id="513611132">
          <w:marLeft w:val="0"/>
          <w:marRight w:val="0"/>
          <w:marTop w:val="0"/>
          <w:marBottom w:val="0"/>
          <w:divBdr>
            <w:top w:val="none" w:sz="0" w:space="0" w:color="auto"/>
            <w:left w:val="none" w:sz="0" w:space="0" w:color="auto"/>
            <w:bottom w:val="none" w:sz="0" w:space="0" w:color="auto"/>
            <w:right w:val="none" w:sz="0" w:space="0" w:color="auto"/>
          </w:divBdr>
        </w:div>
        <w:div w:id="992878851">
          <w:marLeft w:val="0"/>
          <w:marRight w:val="0"/>
          <w:marTop w:val="0"/>
          <w:marBottom w:val="0"/>
          <w:divBdr>
            <w:top w:val="none" w:sz="0" w:space="0" w:color="auto"/>
            <w:left w:val="none" w:sz="0" w:space="0" w:color="auto"/>
            <w:bottom w:val="none" w:sz="0" w:space="0" w:color="auto"/>
            <w:right w:val="none" w:sz="0" w:space="0" w:color="auto"/>
          </w:divBdr>
        </w:div>
        <w:div w:id="130170797">
          <w:marLeft w:val="0"/>
          <w:marRight w:val="0"/>
          <w:marTop w:val="0"/>
          <w:marBottom w:val="0"/>
          <w:divBdr>
            <w:top w:val="none" w:sz="0" w:space="0" w:color="auto"/>
            <w:left w:val="none" w:sz="0" w:space="0" w:color="auto"/>
            <w:bottom w:val="none" w:sz="0" w:space="0" w:color="auto"/>
            <w:right w:val="none" w:sz="0" w:space="0" w:color="auto"/>
          </w:divBdr>
        </w:div>
      </w:divsChild>
    </w:div>
    <w:div w:id="1637491431">
      <w:bodyDiv w:val="1"/>
      <w:marLeft w:val="0"/>
      <w:marRight w:val="0"/>
      <w:marTop w:val="0"/>
      <w:marBottom w:val="0"/>
      <w:divBdr>
        <w:top w:val="none" w:sz="0" w:space="0" w:color="auto"/>
        <w:left w:val="none" w:sz="0" w:space="0" w:color="auto"/>
        <w:bottom w:val="none" w:sz="0" w:space="0" w:color="auto"/>
        <w:right w:val="none" w:sz="0" w:space="0" w:color="auto"/>
      </w:divBdr>
    </w:div>
    <w:div w:id="1639190065">
      <w:bodyDiv w:val="1"/>
      <w:marLeft w:val="0"/>
      <w:marRight w:val="0"/>
      <w:marTop w:val="0"/>
      <w:marBottom w:val="0"/>
      <w:divBdr>
        <w:top w:val="none" w:sz="0" w:space="0" w:color="auto"/>
        <w:left w:val="none" w:sz="0" w:space="0" w:color="auto"/>
        <w:bottom w:val="none" w:sz="0" w:space="0" w:color="auto"/>
        <w:right w:val="none" w:sz="0" w:space="0" w:color="auto"/>
      </w:divBdr>
    </w:div>
    <w:div w:id="1640070214">
      <w:bodyDiv w:val="1"/>
      <w:marLeft w:val="0"/>
      <w:marRight w:val="0"/>
      <w:marTop w:val="0"/>
      <w:marBottom w:val="0"/>
      <w:divBdr>
        <w:top w:val="none" w:sz="0" w:space="0" w:color="auto"/>
        <w:left w:val="none" w:sz="0" w:space="0" w:color="auto"/>
        <w:bottom w:val="none" w:sz="0" w:space="0" w:color="auto"/>
        <w:right w:val="none" w:sz="0" w:space="0" w:color="auto"/>
      </w:divBdr>
      <w:divsChild>
        <w:div w:id="1331717940">
          <w:marLeft w:val="0"/>
          <w:marRight w:val="0"/>
          <w:marTop w:val="0"/>
          <w:marBottom w:val="0"/>
          <w:divBdr>
            <w:top w:val="none" w:sz="0" w:space="0" w:color="auto"/>
            <w:left w:val="none" w:sz="0" w:space="0" w:color="auto"/>
            <w:bottom w:val="none" w:sz="0" w:space="0" w:color="auto"/>
            <w:right w:val="none" w:sz="0" w:space="0" w:color="auto"/>
          </w:divBdr>
        </w:div>
        <w:div w:id="1394235846">
          <w:marLeft w:val="0"/>
          <w:marRight w:val="0"/>
          <w:marTop w:val="0"/>
          <w:marBottom w:val="0"/>
          <w:divBdr>
            <w:top w:val="none" w:sz="0" w:space="0" w:color="auto"/>
            <w:left w:val="none" w:sz="0" w:space="0" w:color="auto"/>
            <w:bottom w:val="none" w:sz="0" w:space="0" w:color="auto"/>
            <w:right w:val="none" w:sz="0" w:space="0" w:color="auto"/>
          </w:divBdr>
        </w:div>
        <w:div w:id="469710541">
          <w:marLeft w:val="0"/>
          <w:marRight w:val="0"/>
          <w:marTop w:val="0"/>
          <w:marBottom w:val="0"/>
          <w:divBdr>
            <w:top w:val="none" w:sz="0" w:space="0" w:color="auto"/>
            <w:left w:val="none" w:sz="0" w:space="0" w:color="auto"/>
            <w:bottom w:val="none" w:sz="0" w:space="0" w:color="auto"/>
            <w:right w:val="none" w:sz="0" w:space="0" w:color="auto"/>
          </w:divBdr>
        </w:div>
      </w:divsChild>
    </w:div>
    <w:div w:id="1647588804">
      <w:bodyDiv w:val="1"/>
      <w:marLeft w:val="0"/>
      <w:marRight w:val="0"/>
      <w:marTop w:val="0"/>
      <w:marBottom w:val="0"/>
      <w:divBdr>
        <w:top w:val="none" w:sz="0" w:space="0" w:color="auto"/>
        <w:left w:val="none" w:sz="0" w:space="0" w:color="auto"/>
        <w:bottom w:val="none" w:sz="0" w:space="0" w:color="auto"/>
        <w:right w:val="none" w:sz="0" w:space="0" w:color="auto"/>
      </w:divBdr>
      <w:divsChild>
        <w:div w:id="1482041321">
          <w:marLeft w:val="0"/>
          <w:marRight w:val="0"/>
          <w:marTop w:val="0"/>
          <w:marBottom w:val="0"/>
          <w:divBdr>
            <w:top w:val="none" w:sz="0" w:space="0" w:color="auto"/>
            <w:left w:val="none" w:sz="0" w:space="0" w:color="auto"/>
            <w:bottom w:val="none" w:sz="0" w:space="0" w:color="auto"/>
            <w:right w:val="none" w:sz="0" w:space="0" w:color="auto"/>
          </w:divBdr>
        </w:div>
        <w:div w:id="537619299">
          <w:marLeft w:val="0"/>
          <w:marRight w:val="0"/>
          <w:marTop w:val="0"/>
          <w:marBottom w:val="0"/>
          <w:divBdr>
            <w:top w:val="none" w:sz="0" w:space="0" w:color="auto"/>
            <w:left w:val="none" w:sz="0" w:space="0" w:color="auto"/>
            <w:bottom w:val="none" w:sz="0" w:space="0" w:color="auto"/>
            <w:right w:val="none" w:sz="0" w:space="0" w:color="auto"/>
          </w:divBdr>
        </w:div>
        <w:div w:id="1465150511">
          <w:marLeft w:val="0"/>
          <w:marRight w:val="0"/>
          <w:marTop w:val="0"/>
          <w:marBottom w:val="0"/>
          <w:divBdr>
            <w:top w:val="none" w:sz="0" w:space="0" w:color="auto"/>
            <w:left w:val="none" w:sz="0" w:space="0" w:color="auto"/>
            <w:bottom w:val="none" w:sz="0" w:space="0" w:color="auto"/>
            <w:right w:val="none" w:sz="0" w:space="0" w:color="auto"/>
          </w:divBdr>
        </w:div>
      </w:divsChild>
    </w:div>
    <w:div w:id="1655445891">
      <w:bodyDiv w:val="1"/>
      <w:marLeft w:val="0"/>
      <w:marRight w:val="0"/>
      <w:marTop w:val="0"/>
      <w:marBottom w:val="0"/>
      <w:divBdr>
        <w:top w:val="none" w:sz="0" w:space="0" w:color="auto"/>
        <w:left w:val="none" w:sz="0" w:space="0" w:color="auto"/>
        <w:bottom w:val="none" w:sz="0" w:space="0" w:color="auto"/>
        <w:right w:val="none" w:sz="0" w:space="0" w:color="auto"/>
      </w:divBdr>
    </w:div>
    <w:div w:id="1661040176">
      <w:bodyDiv w:val="1"/>
      <w:marLeft w:val="0"/>
      <w:marRight w:val="0"/>
      <w:marTop w:val="0"/>
      <w:marBottom w:val="0"/>
      <w:divBdr>
        <w:top w:val="none" w:sz="0" w:space="0" w:color="auto"/>
        <w:left w:val="none" w:sz="0" w:space="0" w:color="auto"/>
        <w:bottom w:val="none" w:sz="0" w:space="0" w:color="auto"/>
        <w:right w:val="none" w:sz="0" w:space="0" w:color="auto"/>
      </w:divBdr>
    </w:div>
    <w:div w:id="1685859229">
      <w:bodyDiv w:val="1"/>
      <w:marLeft w:val="0"/>
      <w:marRight w:val="0"/>
      <w:marTop w:val="0"/>
      <w:marBottom w:val="0"/>
      <w:divBdr>
        <w:top w:val="none" w:sz="0" w:space="0" w:color="auto"/>
        <w:left w:val="none" w:sz="0" w:space="0" w:color="auto"/>
        <w:bottom w:val="none" w:sz="0" w:space="0" w:color="auto"/>
        <w:right w:val="none" w:sz="0" w:space="0" w:color="auto"/>
      </w:divBdr>
    </w:div>
    <w:div w:id="1686974809">
      <w:bodyDiv w:val="1"/>
      <w:marLeft w:val="0"/>
      <w:marRight w:val="0"/>
      <w:marTop w:val="0"/>
      <w:marBottom w:val="0"/>
      <w:divBdr>
        <w:top w:val="none" w:sz="0" w:space="0" w:color="auto"/>
        <w:left w:val="none" w:sz="0" w:space="0" w:color="auto"/>
        <w:bottom w:val="none" w:sz="0" w:space="0" w:color="auto"/>
        <w:right w:val="none" w:sz="0" w:space="0" w:color="auto"/>
      </w:divBdr>
    </w:div>
    <w:div w:id="1709723157">
      <w:bodyDiv w:val="1"/>
      <w:marLeft w:val="0"/>
      <w:marRight w:val="0"/>
      <w:marTop w:val="0"/>
      <w:marBottom w:val="0"/>
      <w:divBdr>
        <w:top w:val="none" w:sz="0" w:space="0" w:color="auto"/>
        <w:left w:val="none" w:sz="0" w:space="0" w:color="auto"/>
        <w:bottom w:val="none" w:sz="0" w:space="0" w:color="auto"/>
        <w:right w:val="none" w:sz="0" w:space="0" w:color="auto"/>
      </w:divBdr>
    </w:div>
    <w:div w:id="1711802027">
      <w:bodyDiv w:val="1"/>
      <w:marLeft w:val="0"/>
      <w:marRight w:val="0"/>
      <w:marTop w:val="0"/>
      <w:marBottom w:val="0"/>
      <w:divBdr>
        <w:top w:val="none" w:sz="0" w:space="0" w:color="auto"/>
        <w:left w:val="none" w:sz="0" w:space="0" w:color="auto"/>
        <w:bottom w:val="none" w:sz="0" w:space="0" w:color="auto"/>
        <w:right w:val="none" w:sz="0" w:space="0" w:color="auto"/>
      </w:divBdr>
    </w:div>
    <w:div w:id="1721828441">
      <w:bodyDiv w:val="1"/>
      <w:marLeft w:val="0"/>
      <w:marRight w:val="0"/>
      <w:marTop w:val="0"/>
      <w:marBottom w:val="0"/>
      <w:divBdr>
        <w:top w:val="none" w:sz="0" w:space="0" w:color="auto"/>
        <w:left w:val="none" w:sz="0" w:space="0" w:color="auto"/>
        <w:bottom w:val="none" w:sz="0" w:space="0" w:color="auto"/>
        <w:right w:val="none" w:sz="0" w:space="0" w:color="auto"/>
      </w:divBdr>
    </w:div>
    <w:div w:id="1723091578">
      <w:bodyDiv w:val="1"/>
      <w:marLeft w:val="0"/>
      <w:marRight w:val="0"/>
      <w:marTop w:val="0"/>
      <w:marBottom w:val="0"/>
      <w:divBdr>
        <w:top w:val="none" w:sz="0" w:space="0" w:color="auto"/>
        <w:left w:val="none" w:sz="0" w:space="0" w:color="auto"/>
        <w:bottom w:val="none" w:sz="0" w:space="0" w:color="auto"/>
        <w:right w:val="none" w:sz="0" w:space="0" w:color="auto"/>
      </w:divBdr>
      <w:divsChild>
        <w:div w:id="1567915455">
          <w:marLeft w:val="0"/>
          <w:marRight w:val="0"/>
          <w:marTop w:val="0"/>
          <w:marBottom w:val="0"/>
          <w:divBdr>
            <w:top w:val="none" w:sz="0" w:space="0" w:color="auto"/>
            <w:left w:val="none" w:sz="0" w:space="0" w:color="auto"/>
            <w:bottom w:val="none" w:sz="0" w:space="0" w:color="auto"/>
            <w:right w:val="none" w:sz="0" w:space="0" w:color="auto"/>
          </w:divBdr>
        </w:div>
        <w:div w:id="1091195290">
          <w:marLeft w:val="0"/>
          <w:marRight w:val="0"/>
          <w:marTop w:val="0"/>
          <w:marBottom w:val="0"/>
          <w:divBdr>
            <w:top w:val="none" w:sz="0" w:space="0" w:color="auto"/>
            <w:left w:val="none" w:sz="0" w:space="0" w:color="auto"/>
            <w:bottom w:val="none" w:sz="0" w:space="0" w:color="auto"/>
            <w:right w:val="none" w:sz="0" w:space="0" w:color="auto"/>
          </w:divBdr>
        </w:div>
        <w:div w:id="456724073">
          <w:marLeft w:val="0"/>
          <w:marRight w:val="0"/>
          <w:marTop w:val="0"/>
          <w:marBottom w:val="0"/>
          <w:divBdr>
            <w:top w:val="none" w:sz="0" w:space="0" w:color="auto"/>
            <w:left w:val="none" w:sz="0" w:space="0" w:color="auto"/>
            <w:bottom w:val="none" w:sz="0" w:space="0" w:color="auto"/>
            <w:right w:val="none" w:sz="0" w:space="0" w:color="auto"/>
          </w:divBdr>
        </w:div>
      </w:divsChild>
    </w:div>
    <w:div w:id="1723166560">
      <w:bodyDiv w:val="1"/>
      <w:marLeft w:val="0"/>
      <w:marRight w:val="0"/>
      <w:marTop w:val="0"/>
      <w:marBottom w:val="0"/>
      <w:divBdr>
        <w:top w:val="none" w:sz="0" w:space="0" w:color="auto"/>
        <w:left w:val="none" w:sz="0" w:space="0" w:color="auto"/>
        <w:bottom w:val="none" w:sz="0" w:space="0" w:color="auto"/>
        <w:right w:val="none" w:sz="0" w:space="0" w:color="auto"/>
      </w:divBdr>
    </w:div>
    <w:div w:id="1724020310">
      <w:bodyDiv w:val="1"/>
      <w:marLeft w:val="0"/>
      <w:marRight w:val="0"/>
      <w:marTop w:val="0"/>
      <w:marBottom w:val="0"/>
      <w:divBdr>
        <w:top w:val="none" w:sz="0" w:space="0" w:color="auto"/>
        <w:left w:val="none" w:sz="0" w:space="0" w:color="auto"/>
        <w:bottom w:val="none" w:sz="0" w:space="0" w:color="auto"/>
        <w:right w:val="none" w:sz="0" w:space="0" w:color="auto"/>
      </w:divBdr>
    </w:div>
    <w:div w:id="1732269686">
      <w:bodyDiv w:val="1"/>
      <w:marLeft w:val="0"/>
      <w:marRight w:val="0"/>
      <w:marTop w:val="0"/>
      <w:marBottom w:val="0"/>
      <w:divBdr>
        <w:top w:val="none" w:sz="0" w:space="0" w:color="auto"/>
        <w:left w:val="none" w:sz="0" w:space="0" w:color="auto"/>
        <w:bottom w:val="none" w:sz="0" w:space="0" w:color="auto"/>
        <w:right w:val="none" w:sz="0" w:space="0" w:color="auto"/>
      </w:divBdr>
    </w:div>
    <w:div w:id="1736665554">
      <w:bodyDiv w:val="1"/>
      <w:marLeft w:val="0"/>
      <w:marRight w:val="0"/>
      <w:marTop w:val="0"/>
      <w:marBottom w:val="0"/>
      <w:divBdr>
        <w:top w:val="none" w:sz="0" w:space="0" w:color="auto"/>
        <w:left w:val="none" w:sz="0" w:space="0" w:color="auto"/>
        <w:bottom w:val="none" w:sz="0" w:space="0" w:color="auto"/>
        <w:right w:val="none" w:sz="0" w:space="0" w:color="auto"/>
      </w:divBdr>
      <w:divsChild>
        <w:div w:id="1389187020">
          <w:marLeft w:val="0"/>
          <w:marRight w:val="0"/>
          <w:marTop w:val="0"/>
          <w:marBottom w:val="0"/>
          <w:divBdr>
            <w:top w:val="none" w:sz="0" w:space="0" w:color="auto"/>
            <w:left w:val="none" w:sz="0" w:space="0" w:color="auto"/>
            <w:bottom w:val="none" w:sz="0" w:space="0" w:color="auto"/>
            <w:right w:val="none" w:sz="0" w:space="0" w:color="auto"/>
          </w:divBdr>
        </w:div>
        <w:div w:id="1697464861">
          <w:marLeft w:val="0"/>
          <w:marRight w:val="0"/>
          <w:marTop w:val="0"/>
          <w:marBottom w:val="0"/>
          <w:divBdr>
            <w:top w:val="none" w:sz="0" w:space="0" w:color="auto"/>
            <w:left w:val="none" w:sz="0" w:space="0" w:color="auto"/>
            <w:bottom w:val="none" w:sz="0" w:space="0" w:color="auto"/>
            <w:right w:val="none" w:sz="0" w:space="0" w:color="auto"/>
          </w:divBdr>
        </w:div>
        <w:div w:id="1631403098">
          <w:marLeft w:val="0"/>
          <w:marRight w:val="0"/>
          <w:marTop w:val="0"/>
          <w:marBottom w:val="0"/>
          <w:divBdr>
            <w:top w:val="none" w:sz="0" w:space="0" w:color="auto"/>
            <w:left w:val="none" w:sz="0" w:space="0" w:color="auto"/>
            <w:bottom w:val="none" w:sz="0" w:space="0" w:color="auto"/>
            <w:right w:val="none" w:sz="0" w:space="0" w:color="auto"/>
          </w:divBdr>
        </w:div>
      </w:divsChild>
    </w:div>
    <w:div w:id="1738429955">
      <w:bodyDiv w:val="1"/>
      <w:marLeft w:val="0"/>
      <w:marRight w:val="0"/>
      <w:marTop w:val="0"/>
      <w:marBottom w:val="0"/>
      <w:divBdr>
        <w:top w:val="none" w:sz="0" w:space="0" w:color="auto"/>
        <w:left w:val="none" w:sz="0" w:space="0" w:color="auto"/>
        <w:bottom w:val="none" w:sz="0" w:space="0" w:color="auto"/>
        <w:right w:val="none" w:sz="0" w:space="0" w:color="auto"/>
      </w:divBdr>
      <w:divsChild>
        <w:div w:id="1478911428">
          <w:marLeft w:val="0"/>
          <w:marRight w:val="0"/>
          <w:marTop w:val="0"/>
          <w:marBottom w:val="0"/>
          <w:divBdr>
            <w:top w:val="none" w:sz="0" w:space="0" w:color="auto"/>
            <w:left w:val="none" w:sz="0" w:space="0" w:color="auto"/>
            <w:bottom w:val="none" w:sz="0" w:space="0" w:color="auto"/>
            <w:right w:val="none" w:sz="0" w:space="0" w:color="auto"/>
          </w:divBdr>
        </w:div>
        <w:div w:id="1151679539">
          <w:marLeft w:val="0"/>
          <w:marRight w:val="0"/>
          <w:marTop w:val="0"/>
          <w:marBottom w:val="0"/>
          <w:divBdr>
            <w:top w:val="none" w:sz="0" w:space="0" w:color="auto"/>
            <w:left w:val="none" w:sz="0" w:space="0" w:color="auto"/>
            <w:bottom w:val="none" w:sz="0" w:space="0" w:color="auto"/>
            <w:right w:val="none" w:sz="0" w:space="0" w:color="auto"/>
          </w:divBdr>
        </w:div>
        <w:div w:id="90904850">
          <w:marLeft w:val="0"/>
          <w:marRight w:val="0"/>
          <w:marTop w:val="0"/>
          <w:marBottom w:val="0"/>
          <w:divBdr>
            <w:top w:val="none" w:sz="0" w:space="0" w:color="auto"/>
            <w:left w:val="none" w:sz="0" w:space="0" w:color="auto"/>
            <w:bottom w:val="none" w:sz="0" w:space="0" w:color="auto"/>
            <w:right w:val="none" w:sz="0" w:space="0" w:color="auto"/>
          </w:divBdr>
        </w:div>
      </w:divsChild>
    </w:div>
    <w:div w:id="1752004493">
      <w:bodyDiv w:val="1"/>
      <w:marLeft w:val="0"/>
      <w:marRight w:val="0"/>
      <w:marTop w:val="0"/>
      <w:marBottom w:val="0"/>
      <w:divBdr>
        <w:top w:val="none" w:sz="0" w:space="0" w:color="auto"/>
        <w:left w:val="none" w:sz="0" w:space="0" w:color="auto"/>
        <w:bottom w:val="none" w:sz="0" w:space="0" w:color="auto"/>
        <w:right w:val="none" w:sz="0" w:space="0" w:color="auto"/>
      </w:divBdr>
    </w:div>
    <w:div w:id="1752047103">
      <w:bodyDiv w:val="1"/>
      <w:marLeft w:val="0"/>
      <w:marRight w:val="0"/>
      <w:marTop w:val="0"/>
      <w:marBottom w:val="0"/>
      <w:divBdr>
        <w:top w:val="none" w:sz="0" w:space="0" w:color="auto"/>
        <w:left w:val="none" w:sz="0" w:space="0" w:color="auto"/>
        <w:bottom w:val="none" w:sz="0" w:space="0" w:color="auto"/>
        <w:right w:val="none" w:sz="0" w:space="0" w:color="auto"/>
      </w:divBdr>
    </w:div>
    <w:div w:id="1764690028">
      <w:bodyDiv w:val="1"/>
      <w:marLeft w:val="0"/>
      <w:marRight w:val="0"/>
      <w:marTop w:val="0"/>
      <w:marBottom w:val="0"/>
      <w:divBdr>
        <w:top w:val="none" w:sz="0" w:space="0" w:color="auto"/>
        <w:left w:val="none" w:sz="0" w:space="0" w:color="auto"/>
        <w:bottom w:val="none" w:sz="0" w:space="0" w:color="auto"/>
        <w:right w:val="none" w:sz="0" w:space="0" w:color="auto"/>
      </w:divBdr>
      <w:divsChild>
        <w:div w:id="1778525744">
          <w:marLeft w:val="0"/>
          <w:marRight w:val="0"/>
          <w:marTop w:val="0"/>
          <w:marBottom w:val="0"/>
          <w:divBdr>
            <w:top w:val="none" w:sz="0" w:space="0" w:color="auto"/>
            <w:left w:val="none" w:sz="0" w:space="0" w:color="auto"/>
            <w:bottom w:val="none" w:sz="0" w:space="0" w:color="auto"/>
            <w:right w:val="none" w:sz="0" w:space="0" w:color="auto"/>
          </w:divBdr>
        </w:div>
        <w:div w:id="3215542">
          <w:marLeft w:val="0"/>
          <w:marRight w:val="0"/>
          <w:marTop w:val="0"/>
          <w:marBottom w:val="0"/>
          <w:divBdr>
            <w:top w:val="none" w:sz="0" w:space="0" w:color="auto"/>
            <w:left w:val="none" w:sz="0" w:space="0" w:color="auto"/>
            <w:bottom w:val="none" w:sz="0" w:space="0" w:color="auto"/>
            <w:right w:val="none" w:sz="0" w:space="0" w:color="auto"/>
          </w:divBdr>
        </w:div>
        <w:div w:id="692921653">
          <w:marLeft w:val="0"/>
          <w:marRight w:val="0"/>
          <w:marTop w:val="0"/>
          <w:marBottom w:val="0"/>
          <w:divBdr>
            <w:top w:val="none" w:sz="0" w:space="0" w:color="auto"/>
            <w:left w:val="none" w:sz="0" w:space="0" w:color="auto"/>
            <w:bottom w:val="none" w:sz="0" w:space="0" w:color="auto"/>
            <w:right w:val="none" w:sz="0" w:space="0" w:color="auto"/>
          </w:divBdr>
        </w:div>
      </w:divsChild>
    </w:div>
    <w:div w:id="1781492861">
      <w:bodyDiv w:val="1"/>
      <w:marLeft w:val="0"/>
      <w:marRight w:val="0"/>
      <w:marTop w:val="0"/>
      <w:marBottom w:val="0"/>
      <w:divBdr>
        <w:top w:val="none" w:sz="0" w:space="0" w:color="auto"/>
        <w:left w:val="none" w:sz="0" w:space="0" w:color="auto"/>
        <w:bottom w:val="none" w:sz="0" w:space="0" w:color="auto"/>
        <w:right w:val="none" w:sz="0" w:space="0" w:color="auto"/>
      </w:divBdr>
    </w:div>
    <w:div w:id="1783500793">
      <w:bodyDiv w:val="1"/>
      <w:marLeft w:val="0"/>
      <w:marRight w:val="0"/>
      <w:marTop w:val="0"/>
      <w:marBottom w:val="0"/>
      <w:divBdr>
        <w:top w:val="none" w:sz="0" w:space="0" w:color="auto"/>
        <w:left w:val="none" w:sz="0" w:space="0" w:color="auto"/>
        <w:bottom w:val="none" w:sz="0" w:space="0" w:color="auto"/>
        <w:right w:val="none" w:sz="0" w:space="0" w:color="auto"/>
      </w:divBdr>
    </w:div>
    <w:div w:id="1787385524">
      <w:bodyDiv w:val="1"/>
      <w:marLeft w:val="0"/>
      <w:marRight w:val="0"/>
      <w:marTop w:val="0"/>
      <w:marBottom w:val="0"/>
      <w:divBdr>
        <w:top w:val="none" w:sz="0" w:space="0" w:color="auto"/>
        <w:left w:val="none" w:sz="0" w:space="0" w:color="auto"/>
        <w:bottom w:val="none" w:sz="0" w:space="0" w:color="auto"/>
        <w:right w:val="none" w:sz="0" w:space="0" w:color="auto"/>
      </w:divBdr>
    </w:div>
    <w:div w:id="1793018806">
      <w:bodyDiv w:val="1"/>
      <w:marLeft w:val="0"/>
      <w:marRight w:val="0"/>
      <w:marTop w:val="0"/>
      <w:marBottom w:val="0"/>
      <w:divBdr>
        <w:top w:val="none" w:sz="0" w:space="0" w:color="auto"/>
        <w:left w:val="none" w:sz="0" w:space="0" w:color="auto"/>
        <w:bottom w:val="none" w:sz="0" w:space="0" w:color="auto"/>
        <w:right w:val="none" w:sz="0" w:space="0" w:color="auto"/>
      </w:divBdr>
    </w:div>
    <w:div w:id="1797020709">
      <w:bodyDiv w:val="1"/>
      <w:marLeft w:val="0"/>
      <w:marRight w:val="0"/>
      <w:marTop w:val="0"/>
      <w:marBottom w:val="0"/>
      <w:divBdr>
        <w:top w:val="none" w:sz="0" w:space="0" w:color="auto"/>
        <w:left w:val="none" w:sz="0" w:space="0" w:color="auto"/>
        <w:bottom w:val="none" w:sz="0" w:space="0" w:color="auto"/>
        <w:right w:val="none" w:sz="0" w:space="0" w:color="auto"/>
      </w:divBdr>
    </w:div>
    <w:div w:id="1807309537">
      <w:bodyDiv w:val="1"/>
      <w:marLeft w:val="0"/>
      <w:marRight w:val="0"/>
      <w:marTop w:val="0"/>
      <w:marBottom w:val="0"/>
      <w:divBdr>
        <w:top w:val="none" w:sz="0" w:space="0" w:color="auto"/>
        <w:left w:val="none" w:sz="0" w:space="0" w:color="auto"/>
        <w:bottom w:val="none" w:sz="0" w:space="0" w:color="auto"/>
        <w:right w:val="none" w:sz="0" w:space="0" w:color="auto"/>
      </w:divBdr>
      <w:divsChild>
        <w:div w:id="854424804">
          <w:marLeft w:val="0"/>
          <w:marRight w:val="0"/>
          <w:marTop w:val="0"/>
          <w:marBottom w:val="0"/>
          <w:divBdr>
            <w:top w:val="none" w:sz="0" w:space="0" w:color="auto"/>
            <w:left w:val="none" w:sz="0" w:space="0" w:color="auto"/>
            <w:bottom w:val="none" w:sz="0" w:space="0" w:color="auto"/>
            <w:right w:val="none" w:sz="0" w:space="0" w:color="auto"/>
          </w:divBdr>
        </w:div>
        <w:div w:id="1893301596">
          <w:marLeft w:val="0"/>
          <w:marRight w:val="0"/>
          <w:marTop w:val="0"/>
          <w:marBottom w:val="0"/>
          <w:divBdr>
            <w:top w:val="none" w:sz="0" w:space="0" w:color="auto"/>
            <w:left w:val="none" w:sz="0" w:space="0" w:color="auto"/>
            <w:bottom w:val="none" w:sz="0" w:space="0" w:color="auto"/>
            <w:right w:val="none" w:sz="0" w:space="0" w:color="auto"/>
          </w:divBdr>
        </w:div>
        <w:div w:id="1300695921">
          <w:marLeft w:val="0"/>
          <w:marRight w:val="0"/>
          <w:marTop w:val="0"/>
          <w:marBottom w:val="0"/>
          <w:divBdr>
            <w:top w:val="none" w:sz="0" w:space="0" w:color="auto"/>
            <w:left w:val="none" w:sz="0" w:space="0" w:color="auto"/>
            <w:bottom w:val="none" w:sz="0" w:space="0" w:color="auto"/>
            <w:right w:val="none" w:sz="0" w:space="0" w:color="auto"/>
          </w:divBdr>
        </w:div>
      </w:divsChild>
    </w:div>
    <w:div w:id="1823618825">
      <w:bodyDiv w:val="1"/>
      <w:marLeft w:val="0"/>
      <w:marRight w:val="0"/>
      <w:marTop w:val="0"/>
      <w:marBottom w:val="0"/>
      <w:divBdr>
        <w:top w:val="none" w:sz="0" w:space="0" w:color="auto"/>
        <w:left w:val="none" w:sz="0" w:space="0" w:color="auto"/>
        <w:bottom w:val="none" w:sz="0" w:space="0" w:color="auto"/>
        <w:right w:val="none" w:sz="0" w:space="0" w:color="auto"/>
      </w:divBdr>
      <w:divsChild>
        <w:div w:id="1676112392">
          <w:marLeft w:val="0"/>
          <w:marRight w:val="0"/>
          <w:marTop w:val="0"/>
          <w:marBottom w:val="0"/>
          <w:divBdr>
            <w:top w:val="none" w:sz="0" w:space="0" w:color="auto"/>
            <w:left w:val="none" w:sz="0" w:space="0" w:color="auto"/>
            <w:bottom w:val="none" w:sz="0" w:space="0" w:color="auto"/>
            <w:right w:val="none" w:sz="0" w:space="0" w:color="auto"/>
          </w:divBdr>
        </w:div>
        <w:div w:id="907419270">
          <w:marLeft w:val="0"/>
          <w:marRight w:val="0"/>
          <w:marTop w:val="0"/>
          <w:marBottom w:val="0"/>
          <w:divBdr>
            <w:top w:val="none" w:sz="0" w:space="0" w:color="auto"/>
            <w:left w:val="none" w:sz="0" w:space="0" w:color="auto"/>
            <w:bottom w:val="none" w:sz="0" w:space="0" w:color="auto"/>
            <w:right w:val="none" w:sz="0" w:space="0" w:color="auto"/>
          </w:divBdr>
        </w:div>
        <w:div w:id="264076323">
          <w:marLeft w:val="0"/>
          <w:marRight w:val="0"/>
          <w:marTop w:val="0"/>
          <w:marBottom w:val="0"/>
          <w:divBdr>
            <w:top w:val="none" w:sz="0" w:space="0" w:color="auto"/>
            <w:left w:val="none" w:sz="0" w:space="0" w:color="auto"/>
            <w:bottom w:val="none" w:sz="0" w:space="0" w:color="auto"/>
            <w:right w:val="none" w:sz="0" w:space="0" w:color="auto"/>
          </w:divBdr>
        </w:div>
      </w:divsChild>
    </w:div>
    <w:div w:id="1829856408">
      <w:bodyDiv w:val="1"/>
      <w:marLeft w:val="0"/>
      <w:marRight w:val="0"/>
      <w:marTop w:val="0"/>
      <w:marBottom w:val="0"/>
      <w:divBdr>
        <w:top w:val="none" w:sz="0" w:space="0" w:color="auto"/>
        <w:left w:val="none" w:sz="0" w:space="0" w:color="auto"/>
        <w:bottom w:val="none" w:sz="0" w:space="0" w:color="auto"/>
        <w:right w:val="none" w:sz="0" w:space="0" w:color="auto"/>
      </w:divBdr>
    </w:div>
    <w:div w:id="1832867538">
      <w:bodyDiv w:val="1"/>
      <w:marLeft w:val="0"/>
      <w:marRight w:val="0"/>
      <w:marTop w:val="0"/>
      <w:marBottom w:val="0"/>
      <w:divBdr>
        <w:top w:val="none" w:sz="0" w:space="0" w:color="auto"/>
        <w:left w:val="none" w:sz="0" w:space="0" w:color="auto"/>
        <w:bottom w:val="none" w:sz="0" w:space="0" w:color="auto"/>
        <w:right w:val="none" w:sz="0" w:space="0" w:color="auto"/>
      </w:divBdr>
    </w:div>
    <w:div w:id="1844009353">
      <w:bodyDiv w:val="1"/>
      <w:marLeft w:val="0"/>
      <w:marRight w:val="0"/>
      <w:marTop w:val="0"/>
      <w:marBottom w:val="0"/>
      <w:divBdr>
        <w:top w:val="none" w:sz="0" w:space="0" w:color="auto"/>
        <w:left w:val="none" w:sz="0" w:space="0" w:color="auto"/>
        <w:bottom w:val="none" w:sz="0" w:space="0" w:color="auto"/>
        <w:right w:val="none" w:sz="0" w:space="0" w:color="auto"/>
      </w:divBdr>
    </w:div>
    <w:div w:id="1849369099">
      <w:bodyDiv w:val="1"/>
      <w:marLeft w:val="0"/>
      <w:marRight w:val="0"/>
      <w:marTop w:val="0"/>
      <w:marBottom w:val="0"/>
      <w:divBdr>
        <w:top w:val="none" w:sz="0" w:space="0" w:color="auto"/>
        <w:left w:val="none" w:sz="0" w:space="0" w:color="auto"/>
        <w:bottom w:val="none" w:sz="0" w:space="0" w:color="auto"/>
        <w:right w:val="none" w:sz="0" w:space="0" w:color="auto"/>
      </w:divBdr>
      <w:divsChild>
        <w:div w:id="1835031893">
          <w:marLeft w:val="0"/>
          <w:marRight w:val="0"/>
          <w:marTop w:val="0"/>
          <w:marBottom w:val="0"/>
          <w:divBdr>
            <w:top w:val="none" w:sz="0" w:space="0" w:color="auto"/>
            <w:left w:val="none" w:sz="0" w:space="0" w:color="auto"/>
            <w:bottom w:val="none" w:sz="0" w:space="0" w:color="auto"/>
            <w:right w:val="none" w:sz="0" w:space="0" w:color="auto"/>
          </w:divBdr>
        </w:div>
        <w:div w:id="825974219">
          <w:marLeft w:val="0"/>
          <w:marRight w:val="0"/>
          <w:marTop w:val="0"/>
          <w:marBottom w:val="0"/>
          <w:divBdr>
            <w:top w:val="none" w:sz="0" w:space="0" w:color="auto"/>
            <w:left w:val="none" w:sz="0" w:space="0" w:color="auto"/>
            <w:bottom w:val="none" w:sz="0" w:space="0" w:color="auto"/>
            <w:right w:val="none" w:sz="0" w:space="0" w:color="auto"/>
          </w:divBdr>
        </w:div>
        <w:div w:id="1609506654">
          <w:marLeft w:val="0"/>
          <w:marRight w:val="0"/>
          <w:marTop w:val="0"/>
          <w:marBottom w:val="0"/>
          <w:divBdr>
            <w:top w:val="none" w:sz="0" w:space="0" w:color="auto"/>
            <w:left w:val="none" w:sz="0" w:space="0" w:color="auto"/>
            <w:bottom w:val="none" w:sz="0" w:space="0" w:color="auto"/>
            <w:right w:val="none" w:sz="0" w:space="0" w:color="auto"/>
          </w:divBdr>
        </w:div>
      </w:divsChild>
    </w:div>
    <w:div w:id="1863324964">
      <w:bodyDiv w:val="1"/>
      <w:marLeft w:val="0"/>
      <w:marRight w:val="0"/>
      <w:marTop w:val="0"/>
      <w:marBottom w:val="0"/>
      <w:divBdr>
        <w:top w:val="none" w:sz="0" w:space="0" w:color="auto"/>
        <w:left w:val="none" w:sz="0" w:space="0" w:color="auto"/>
        <w:bottom w:val="none" w:sz="0" w:space="0" w:color="auto"/>
        <w:right w:val="none" w:sz="0" w:space="0" w:color="auto"/>
      </w:divBdr>
    </w:div>
    <w:div w:id="1877738662">
      <w:bodyDiv w:val="1"/>
      <w:marLeft w:val="0"/>
      <w:marRight w:val="0"/>
      <w:marTop w:val="0"/>
      <w:marBottom w:val="0"/>
      <w:divBdr>
        <w:top w:val="none" w:sz="0" w:space="0" w:color="auto"/>
        <w:left w:val="none" w:sz="0" w:space="0" w:color="auto"/>
        <w:bottom w:val="none" w:sz="0" w:space="0" w:color="auto"/>
        <w:right w:val="none" w:sz="0" w:space="0" w:color="auto"/>
      </w:divBdr>
      <w:divsChild>
        <w:div w:id="60102184">
          <w:marLeft w:val="0"/>
          <w:marRight w:val="0"/>
          <w:marTop w:val="0"/>
          <w:marBottom w:val="0"/>
          <w:divBdr>
            <w:top w:val="none" w:sz="0" w:space="0" w:color="auto"/>
            <w:left w:val="none" w:sz="0" w:space="0" w:color="auto"/>
            <w:bottom w:val="none" w:sz="0" w:space="0" w:color="auto"/>
            <w:right w:val="none" w:sz="0" w:space="0" w:color="auto"/>
          </w:divBdr>
        </w:div>
        <w:div w:id="2058966241">
          <w:marLeft w:val="0"/>
          <w:marRight w:val="0"/>
          <w:marTop w:val="0"/>
          <w:marBottom w:val="0"/>
          <w:divBdr>
            <w:top w:val="none" w:sz="0" w:space="0" w:color="auto"/>
            <w:left w:val="none" w:sz="0" w:space="0" w:color="auto"/>
            <w:bottom w:val="none" w:sz="0" w:space="0" w:color="auto"/>
            <w:right w:val="none" w:sz="0" w:space="0" w:color="auto"/>
          </w:divBdr>
        </w:div>
        <w:div w:id="1403721442">
          <w:marLeft w:val="0"/>
          <w:marRight w:val="0"/>
          <w:marTop w:val="0"/>
          <w:marBottom w:val="0"/>
          <w:divBdr>
            <w:top w:val="none" w:sz="0" w:space="0" w:color="auto"/>
            <w:left w:val="none" w:sz="0" w:space="0" w:color="auto"/>
            <w:bottom w:val="none" w:sz="0" w:space="0" w:color="auto"/>
            <w:right w:val="none" w:sz="0" w:space="0" w:color="auto"/>
          </w:divBdr>
        </w:div>
      </w:divsChild>
    </w:div>
    <w:div w:id="1879199119">
      <w:bodyDiv w:val="1"/>
      <w:marLeft w:val="0"/>
      <w:marRight w:val="0"/>
      <w:marTop w:val="0"/>
      <w:marBottom w:val="0"/>
      <w:divBdr>
        <w:top w:val="none" w:sz="0" w:space="0" w:color="auto"/>
        <w:left w:val="none" w:sz="0" w:space="0" w:color="auto"/>
        <w:bottom w:val="none" w:sz="0" w:space="0" w:color="auto"/>
        <w:right w:val="none" w:sz="0" w:space="0" w:color="auto"/>
      </w:divBdr>
    </w:div>
    <w:div w:id="1889606515">
      <w:bodyDiv w:val="1"/>
      <w:marLeft w:val="0"/>
      <w:marRight w:val="0"/>
      <w:marTop w:val="0"/>
      <w:marBottom w:val="0"/>
      <w:divBdr>
        <w:top w:val="none" w:sz="0" w:space="0" w:color="auto"/>
        <w:left w:val="none" w:sz="0" w:space="0" w:color="auto"/>
        <w:bottom w:val="none" w:sz="0" w:space="0" w:color="auto"/>
        <w:right w:val="none" w:sz="0" w:space="0" w:color="auto"/>
      </w:divBdr>
    </w:div>
    <w:div w:id="1899391255">
      <w:bodyDiv w:val="1"/>
      <w:marLeft w:val="0"/>
      <w:marRight w:val="0"/>
      <w:marTop w:val="0"/>
      <w:marBottom w:val="0"/>
      <w:divBdr>
        <w:top w:val="none" w:sz="0" w:space="0" w:color="auto"/>
        <w:left w:val="none" w:sz="0" w:space="0" w:color="auto"/>
        <w:bottom w:val="none" w:sz="0" w:space="0" w:color="auto"/>
        <w:right w:val="none" w:sz="0" w:space="0" w:color="auto"/>
      </w:divBdr>
    </w:div>
    <w:div w:id="1899631631">
      <w:bodyDiv w:val="1"/>
      <w:marLeft w:val="0"/>
      <w:marRight w:val="0"/>
      <w:marTop w:val="0"/>
      <w:marBottom w:val="0"/>
      <w:divBdr>
        <w:top w:val="none" w:sz="0" w:space="0" w:color="auto"/>
        <w:left w:val="none" w:sz="0" w:space="0" w:color="auto"/>
        <w:bottom w:val="none" w:sz="0" w:space="0" w:color="auto"/>
        <w:right w:val="none" w:sz="0" w:space="0" w:color="auto"/>
      </w:divBdr>
      <w:divsChild>
        <w:div w:id="525755143">
          <w:marLeft w:val="0"/>
          <w:marRight w:val="0"/>
          <w:marTop w:val="0"/>
          <w:marBottom w:val="0"/>
          <w:divBdr>
            <w:top w:val="none" w:sz="0" w:space="0" w:color="auto"/>
            <w:left w:val="none" w:sz="0" w:space="0" w:color="auto"/>
            <w:bottom w:val="none" w:sz="0" w:space="0" w:color="auto"/>
            <w:right w:val="none" w:sz="0" w:space="0" w:color="auto"/>
          </w:divBdr>
        </w:div>
        <w:div w:id="777211843">
          <w:marLeft w:val="0"/>
          <w:marRight w:val="0"/>
          <w:marTop w:val="0"/>
          <w:marBottom w:val="0"/>
          <w:divBdr>
            <w:top w:val="none" w:sz="0" w:space="0" w:color="auto"/>
            <w:left w:val="none" w:sz="0" w:space="0" w:color="auto"/>
            <w:bottom w:val="none" w:sz="0" w:space="0" w:color="auto"/>
            <w:right w:val="none" w:sz="0" w:space="0" w:color="auto"/>
          </w:divBdr>
        </w:div>
        <w:div w:id="75322984">
          <w:marLeft w:val="0"/>
          <w:marRight w:val="0"/>
          <w:marTop w:val="0"/>
          <w:marBottom w:val="0"/>
          <w:divBdr>
            <w:top w:val="none" w:sz="0" w:space="0" w:color="auto"/>
            <w:left w:val="none" w:sz="0" w:space="0" w:color="auto"/>
            <w:bottom w:val="none" w:sz="0" w:space="0" w:color="auto"/>
            <w:right w:val="none" w:sz="0" w:space="0" w:color="auto"/>
          </w:divBdr>
        </w:div>
      </w:divsChild>
    </w:div>
    <w:div w:id="1902017159">
      <w:bodyDiv w:val="1"/>
      <w:marLeft w:val="0"/>
      <w:marRight w:val="0"/>
      <w:marTop w:val="0"/>
      <w:marBottom w:val="0"/>
      <w:divBdr>
        <w:top w:val="none" w:sz="0" w:space="0" w:color="auto"/>
        <w:left w:val="none" w:sz="0" w:space="0" w:color="auto"/>
        <w:bottom w:val="none" w:sz="0" w:space="0" w:color="auto"/>
        <w:right w:val="none" w:sz="0" w:space="0" w:color="auto"/>
      </w:divBdr>
    </w:div>
    <w:div w:id="1903637415">
      <w:bodyDiv w:val="1"/>
      <w:marLeft w:val="0"/>
      <w:marRight w:val="0"/>
      <w:marTop w:val="0"/>
      <w:marBottom w:val="0"/>
      <w:divBdr>
        <w:top w:val="none" w:sz="0" w:space="0" w:color="auto"/>
        <w:left w:val="none" w:sz="0" w:space="0" w:color="auto"/>
        <w:bottom w:val="none" w:sz="0" w:space="0" w:color="auto"/>
        <w:right w:val="none" w:sz="0" w:space="0" w:color="auto"/>
      </w:divBdr>
      <w:divsChild>
        <w:div w:id="859702530">
          <w:marLeft w:val="0"/>
          <w:marRight w:val="0"/>
          <w:marTop w:val="0"/>
          <w:marBottom w:val="0"/>
          <w:divBdr>
            <w:top w:val="none" w:sz="0" w:space="0" w:color="auto"/>
            <w:left w:val="none" w:sz="0" w:space="0" w:color="auto"/>
            <w:bottom w:val="none" w:sz="0" w:space="0" w:color="auto"/>
            <w:right w:val="none" w:sz="0" w:space="0" w:color="auto"/>
          </w:divBdr>
        </w:div>
        <w:div w:id="698699720">
          <w:marLeft w:val="0"/>
          <w:marRight w:val="0"/>
          <w:marTop w:val="0"/>
          <w:marBottom w:val="0"/>
          <w:divBdr>
            <w:top w:val="none" w:sz="0" w:space="0" w:color="auto"/>
            <w:left w:val="none" w:sz="0" w:space="0" w:color="auto"/>
            <w:bottom w:val="none" w:sz="0" w:space="0" w:color="auto"/>
            <w:right w:val="none" w:sz="0" w:space="0" w:color="auto"/>
          </w:divBdr>
        </w:div>
        <w:div w:id="953557491">
          <w:marLeft w:val="0"/>
          <w:marRight w:val="0"/>
          <w:marTop w:val="0"/>
          <w:marBottom w:val="0"/>
          <w:divBdr>
            <w:top w:val="none" w:sz="0" w:space="0" w:color="auto"/>
            <w:left w:val="none" w:sz="0" w:space="0" w:color="auto"/>
            <w:bottom w:val="none" w:sz="0" w:space="0" w:color="auto"/>
            <w:right w:val="none" w:sz="0" w:space="0" w:color="auto"/>
          </w:divBdr>
        </w:div>
      </w:divsChild>
    </w:div>
    <w:div w:id="1903981638">
      <w:bodyDiv w:val="1"/>
      <w:marLeft w:val="0"/>
      <w:marRight w:val="0"/>
      <w:marTop w:val="0"/>
      <w:marBottom w:val="0"/>
      <w:divBdr>
        <w:top w:val="none" w:sz="0" w:space="0" w:color="auto"/>
        <w:left w:val="none" w:sz="0" w:space="0" w:color="auto"/>
        <w:bottom w:val="none" w:sz="0" w:space="0" w:color="auto"/>
        <w:right w:val="none" w:sz="0" w:space="0" w:color="auto"/>
      </w:divBdr>
    </w:div>
    <w:div w:id="1904873821">
      <w:bodyDiv w:val="1"/>
      <w:marLeft w:val="0"/>
      <w:marRight w:val="0"/>
      <w:marTop w:val="0"/>
      <w:marBottom w:val="0"/>
      <w:divBdr>
        <w:top w:val="none" w:sz="0" w:space="0" w:color="auto"/>
        <w:left w:val="none" w:sz="0" w:space="0" w:color="auto"/>
        <w:bottom w:val="none" w:sz="0" w:space="0" w:color="auto"/>
        <w:right w:val="none" w:sz="0" w:space="0" w:color="auto"/>
      </w:divBdr>
    </w:div>
    <w:div w:id="1908413055">
      <w:bodyDiv w:val="1"/>
      <w:marLeft w:val="0"/>
      <w:marRight w:val="0"/>
      <w:marTop w:val="0"/>
      <w:marBottom w:val="0"/>
      <w:divBdr>
        <w:top w:val="none" w:sz="0" w:space="0" w:color="auto"/>
        <w:left w:val="none" w:sz="0" w:space="0" w:color="auto"/>
        <w:bottom w:val="none" w:sz="0" w:space="0" w:color="auto"/>
        <w:right w:val="none" w:sz="0" w:space="0" w:color="auto"/>
      </w:divBdr>
    </w:div>
    <w:div w:id="1928230957">
      <w:bodyDiv w:val="1"/>
      <w:marLeft w:val="0"/>
      <w:marRight w:val="0"/>
      <w:marTop w:val="0"/>
      <w:marBottom w:val="0"/>
      <w:divBdr>
        <w:top w:val="none" w:sz="0" w:space="0" w:color="auto"/>
        <w:left w:val="none" w:sz="0" w:space="0" w:color="auto"/>
        <w:bottom w:val="none" w:sz="0" w:space="0" w:color="auto"/>
        <w:right w:val="none" w:sz="0" w:space="0" w:color="auto"/>
      </w:divBdr>
    </w:div>
    <w:div w:id="1934698867">
      <w:bodyDiv w:val="1"/>
      <w:marLeft w:val="0"/>
      <w:marRight w:val="0"/>
      <w:marTop w:val="0"/>
      <w:marBottom w:val="0"/>
      <w:divBdr>
        <w:top w:val="none" w:sz="0" w:space="0" w:color="auto"/>
        <w:left w:val="none" w:sz="0" w:space="0" w:color="auto"/>
        <w:bottom w:val="none" w:sz="0" w:space="0" w:color="auto"/>
        <w:right w:val="none" w:sz="0" w:space="0" w:color="auto"/>
      </w:divBdr>
    </w:div>
    <w:div w:id="1936598137">
      <w:bodyDiv w:val="1"/>
      <w:marLeft w:val="0"/>
      <w:marRight w:val="0"/>
      <w:marTop w:val="0"/>
      <w:marBottom w:val="0"/>
      <w:divBdr>
        <w:top w:val="none" w:sz="0" w:space="0" w:color="auto"/>
        <w:left w:val="none" w:sz="0" w:space="0" w:color="auto"/>
        <w:bottom w:val="none" w:sz="0" w:space="0" w:color="auto"/>
        <w:right w:val="none" w:sz="0" w:space="0" w:color="auto"/>
      </w:divBdr>
    </w:div>
    <w:div w:id="1948073577">
      <w:bodyDiv w:val="1"/>
      <w:marLeft w:val="0"/>
      <w:marRight w:val="0"/>
      <w:marTop w:val="0"/>
      <w:marBottom w:val="0"/>
      <w:divBdr>
        <w:top w:val="none" w:sz="0" w:space="0" w:color="auto"/>
        <w:left w:val="none" w:sz="0" w:space="0" w:color="auto"/>
        <w:bottom w:val="none" w:sz="0" w:space="0" w:color="auto"/>
        <w:right w:val="none" w:sz="0" w:space="0" w:color="auto"/>
      </w:divBdr>
    </w:div>
    <w:div w:id="1950502186">
      <w:bodyDiv w:val="1"/>
      <w:marLeft w:val="0"/>
      <w:marRight w:val="0"/>
      <w:marTop w:val="0"/>
      <w:marBottom w:val="0"/>
      <w:divBdr>
        <w:top w:val="none" w:sz="0" w:space="0" w:color="auto"/>
        <w:left w:val="none" w:sz="0" w:space="0" w:color="auto"/>
        <w:bottom w:val="none" w:sz="0" w:space="0" w:color="auto"/>
        <w:right w:val="none" w:sz="0" w:space="0" w:color="auto"/>
      </w:divBdr>
      <w:divsChild>
        <w:div w:id="2048555271">
          <w:marLeft w:val="0"/>
          <w:marRight w:val="0"/>
          <w:marTop w:val="0"/>
          <w:marBottom w:val="0"/>
          <w:divBdr>
            <w:top w:val="none" w:sz="0" w:space="0" w:color="auto"/>
            <w:left w:val="none" w:sz="0" w:space="0" w:color="auto"/>
            <w:bottom w:val="none" w:sz="0" w:space="0" w:color="auto"/>
            <w:right w:val="none" w:sz="0" w:space="0" w:color="auto"/>
          </w:divBdr>
        </w:div>
        <w:div w:id="557474680">
          <w:marLeft w:val="0"/>
          <w:marRight w:val="0"/>
          <w:marTop w:val="0"/>
          <w:marBottom w:val="0"/>
          <w:divBdr>
            <w:top w:val="none" w:sz="0" w:space="0" w:color="auto"/>
            <w:left w:val="none" w:sz="0" w:space="0" w:color="auto"/>
            <w:bottom w:val="none" w:sz="0" w:space="0" w:color="auto"/>
            <w:right w:val="none" w:sz="0" w:space="0" w:color="auto"/>
          </w:divBdr>
        </w:div>
        <w:div w:id="484588478">
          <w:marLeft w:val="0"/>
          <w:marRight w:val="0"/>
          <w:marTop w:val="0"/>
          <w:marBottom w:val="0"/>
          <w:divBdr>
            <w:top w:val="none" w:sz="0" w:space="0" w:color="auto"/>
            <w:left w:val="none" w:sz="0" w:space="0" w:color="auto"/>
            <w:bottom w:val="none" w:sz="0" w:space="0" w:color="auto"/>
            <w:right w:val="none" w:sz="0" w:space="0" w:color="auto"/>
          </w:divBdr>
        </w:div>
      </w:divsChild>
    </w:div>
    <w:div w:id="1980573507">
      <w:bodyDiv w:val="1"/>
      <w:marLeft w:val="0"/>
      <w:marRight w:val="0"/>
      <w:marTop w:val="0"/>
      <w:marBottom w:val="0"/>
      <w:divBdr>
        <w:top w:val="none" w:sz="0" w:space="0" w:color="auto"/>
        <w:left w:val="none" w:sz="0" w:space="0" w:color="auto"/>
        <w:bottom w:val="none" w:sz="0" w:space="0" w:color="auto"/>
        <w:right w:val="none" w:sz="0" w:space="0" w:color="auto"/>
      </w:divBdr>
    </w:div>
    <w:div w:id="1992520593">
      <w:bodyDiv w:val="1"/>
      <w:marLeft w:val="0"/>
      <w:marRight w:val="0"/>
      <w:marTop w:val="0"/>
      <w:marBottom w:val="0"/>
      <w:divBdr>
        <w:top w:val="none" w:sz="0" w:space="0" w:color="auto"/>
        <w:left w:val="none" w:sz="0" w:space="0" w:color="auto"/>
        <w:bottom w:val="none" w:sz="0" w:space="0" w:color="auto"/>
        <w:right w:val="none" w:sz="0" w:space="0" w:color="auto"/>
      </w:divBdr>
    </w:div>
    <w:div w:id="1997951701">
      <w:bodyDiv w:val="1"/>
      <w:marLeft w:val="0"/>
      <w:marRight w:val="0"/>
      <w:marTop w:val="0"/>
      <w:marBottom w:val="0"/>
      <w:divBdr>
        <w:top w:val="none" w:sz="0" w:space="0" w:color="auto"/>
        <w:left w:val="none" w:sz="0" w:space="0" w:color="auto"/>
        <w:bottom w:val="none" w:sz="0" w:space="0" w:color="auto"/>
        <w:right w:val="none" w:sz="0" w:space="0" w:color="auto"/>
      </w:divBdr>
    </w:div>
    <w:div w:id="1999914863">
      <w:bodyDiv w:val="1"/>
      <w:marLeft w:val="0"/>
      <w:marRight w:val="0"/>
      <w:marTop w:val="0"/>
      <w:marBottom w:val="0"/>
      <w:divBdr>
        <w:top w:val="none" w:sz="0" w:space="0" w:color="auto"/>
        <w:left w:val="none" w:sz="0" w:space="0" w:color="auto"/>
        <w:bottom w:val="none" w:sz="0" w:space="0" w:color="auto"/>
        <w:right w:val="none" w:sz="0" w:space="0" w:color="auto"/>
      </w:divBdr>
      <w:divsChild>
        <w:div w:id="212931051">
          <w:marLeft w:val="0"/>
          <w:marRight w:val="0"/>
          <w:marTop w:val="0"/>
          <w:marBottom w:val="0"/>
          <w:divBdr>
            <w:top w:val="none" w:sz="0" w:space="0" w:color="auto"/>
            <w:left w:val="none" w:sz="0" w:space="0" w:color="auto"/>
            <w:bottom w:val="none" w:sz="0" w:space="0" w:color="auto"/>
            <w:right w:val="none" w:sz="0" w:space="0" w:color="auto"/>
          </w:divBdr>
        </w:div>
        <w:div w:id="1794666276">
          <w:marLeft w:val="0"/>
          <w:marRight w:val="0"/>
          <w:marTop w:val="0"/>
          <w:marBottom w:val="0"/>
          <w:divBdr>
            <w:top w:val="none" w:sz="0" w:space="0" w:color="auto"/>
            <w:left w:val="none" w:sz="0" w:space="0" w:color="auto"/>
            <w:bottom w:val="none" w:sz="0" w:space="0" w:color="auto"/>
            <w:right w:val="none" w:sz="0" w:space="0" w:color="auto"/>
          </w:divBdr>
        </w:div>
        <w:div w:id="1474953930">
          <w:marLeft w:val="0"/>
          <w:marRight w:val="0"/>
          <w:marTop w:val="0"/>
          <w:marBottom w:val="0"/>
          <w:divBdr>
            <w:top w:val="none" w:sz="0" w:space="0" w:color="auto"/>
            <w:left w:val="none" w:sz="0" w:space="0" w:color="auto"/>
            <w:bottom w:val="none" w:sz="0" w:space="0" w:color="auto"/>
            <w:right w:val="none" w:sz="0" w:space="0" w:color="auto"/>
          </w:divBdr>
        </w:div>
      </w:divsChild>
    </w:div>
    <w:div w:id="2012174481">
      <w:bodyDiv w:val="1"/>
      <w:marLeft w:val="0"/>
      <w:marRight w:val="0"/>
      <w:marTop w:val="0"/>
      <w:marBottom w:val="0"/>
      <w:divBdr>
        <w:top w:val="none" w:sz="0" w:space="0" w:color="auto"/>
        <w:left w:val="none" w:sz="0" w:space="0" w:color="auto"/>
        <w:bottom w:val="none" w:sz="0" w:space="0" w:color="auto"/>
        <w:right w:val="none" w:sz="0" w:space="0" w:color="auto"/>
      </w:divBdr>
      <w:divsChild>
        <w:div w:id="9139201">
          <w:marLeft w:val="0"/>
          <w:marRight w:val="0"/>
          <w:marTop w:val="0"/>
          <w:marBottom w:val="0"/>
          <w:divBdr>
            <w:top w:val="none" w:sz="0" w:space="0" w:color="auto"/>
            <w:left w:val="none" w:sz="0" w:space="0" w:color="auto"/>
            <w:bottom w:val="none" w:sz="0" w:space="0" w:color="auto"/>
            <w:right w:val="none" w:sz="0" w:space="0" w:color="auto"/>
          </w:divBdr>
        </w:div>
        <w:div w:id="2122144450">
          <w:marLeft w:val="0"/>
          <w:marRight w:val="0"/>
          <w:marTop w:val="0"/>
          <w:marBottom w:val="0"/>
          <w:divBdr>
            <w:top w:val="none" w:sz="0" w:space="0" w:color="auto"/>
            <w:left w:val="none" w:sz="0" w:space="0" w:color="auto"/>
            <w:bottom w:val="none" w:sz="0" w:space="0" w:color="auto"/>
            <w:right w:val="none" w:sz="0" w:space="0" w:color="auto"/>
          </w:divBdr>
        </w:div>
        <w:div w:id="1484421225">
          <w:marLeft w:val="0"/>
          <w:marRight w:val="0"/>
          <w:marTop w:val="0"/>
          <w:marBottom w:val="0"/>
          <w:divBdr>
            <w:top w:val="none" w:sz="0" w:space="0" w:color="auto"/>
            <w:left w:val="none" w:sz="0" w:space="0" w:color="auto"/>
            <w:bottom w:val="none" w:sz="0" w:space="0" w:color="auto"/>
            <w:right w:val="none" w:sz="0" w:space="0" w:color="auto"/>
          </w:divBdr>
        </w:div>
      </w:divsChild>
    </w:div>
    <w:div w:id="2013332426">
      <w:bodyDiv w:val="1"/>
      <w:marLeft w:val="0"/>
      <w:marRight w:val="0"/>
      <w:marTop w:val="0"/>
      <w:marBottom w:val="0"/>
      <w:divBdr>
        <w:top w:val="none" w:sz="0" w:space="0" w:color="auto"/>
        <w:left w:val="none" w:sz="0" w:space="0" w:color="auto"/>
        <w:bottom w:val="none" w:sz="0" w:space="0" w:color="auto"/>
        <w:right w:val="none" w:sz="0" w:space="0" w:color="auto"/>
      </w:divBdr>
    </w:div>
    <w:div w:id="2021733543">
      <w:bodyDiv w:val="1"/>
      <w:marLeft w:val="0"/>
      <w:marRight w:val="0"/>
      <w:marTop w:val="0"/>
      <w:marBottom w:val="0"/>
      <w:divBdr>
        <w:top w:val="none" w:sz="0" w:space="0" w:color="auto"/>
        <w:left w:val="none" w:sz="0" w:space="0" w:color="auto"/>
        <w:bottom w:val="none" w:sz="0" w:space="0" w:color="auto"/>
        <w:right w:val="none" w:sz="0" w:space="0" w:color="auto"/>
      </w:divBdr>
    </w:div>
    <w:div w:id="2026709658">
      <w:bodyDiv w:val="1"/>
      <w:marLeft w:val="0"/>
      <w:marRight w:val="0"/>
      <w:marTop w:val="0"/>
      <w:marBottom w:val="0"/>
      <w:divBdr>
        <w:top w:val="none" w:sz="0" w:space="0" w:color="auto"/>
        <w:left w:val="none" w:sz="0" w:space="0" w:color="auto"/>
        <w:bottom w:val="none" w:sz="0" w:space="0" w:color="auto"/>
        <w:right w:val="none" w:sz="0" w:space="0" w:color="auto"/>
      </w:divBdr>
      <w:divsChild>
        <w:div w:id="523396637">
          <w:marLeft w:val="0"/>
          <w:marRight w:val="0"/>
          <w:marTop w:val="0"/>
          <w:marBottom w:val="0"/>
          <w:divBdr>
            <w:top w:val="none" w:sz="0" w:space="0" w:color="auto"/>
            <w:left w:val="none" w:sz="0" w:space="0" w:color="auto"/>
            <w:bottom w:val="none" w:sz="0" w:space="0" w:color="auto"/>
            <w:right w:val="none" w:sz="0" w:space="0" w:color="auto"/>
          </w:divBdr>
        </w:div>
        <w:div w:id="2045597512">
          <w:marLeft w:val="0"/>
          <w:marRight w:val="0"/>
          <w:marTop w:val="0"/>
          <w:marBottom w:val="0"/>
          <w:divBdr>
            <w:top w:val="none" w:sz="0" w:space="0" w:color="auto"/>
            <w:left w:val="none" w:sz="0" w:space="0" w:color="auto"/>
            <w:bottom w:val="none" w:sz="0" w:space="0" w:color="auto"/>
            <w:right w:val="none" w:sz="0" w:space="0" w:color="auto"/>
          </w:divBdr>
        </w:div>
        <w:div w:id="257250213">
          <w:marLeft w:val="0"/>
          <w:marRight w:val="0"/>
          <w:marTop w:val="0"/>
          <w:marBottom w:val="0"/>
          <w:divBdr>
            <w:top w:val="none" w:sz="0" w:space="0" w:color="auto"/>
            <w:left w:val="none" w:sz="0" w:space="0" w:color="auto"/>
            <w:bottom w:val="none" w:sz="0" w:space="0" w:color="auto"/>
            <w:right w:val="none" w:sz="0" w:space="0" w:color="auto"/>
          </w:divBdr>
        </w:div>
      </w:divsChild>
    </w:div>
    <w:div w:id="2033988969">
      <w:bodyDiv w:val="1"/>
      <w:marLeft w:val="0"/>
      <w:marRight w:val="0"/>
      <w:marTop w:val="0"/>
      <w:marBottom w:val="0"/>
      <w:divBdr>
        <w:top w:val="none" w:sz="0" w:space="0" w:color="auto"/>
        <w:left w:val="none" w:sz="0" w:space="0" w:color="auto"/>
        <w:bottom w:val="none" w:sz="0" w:space="0" w:color="auto"/>
        <w:right w:val="none" w:sz="0" w:space="0" w:color="auto"/>
      </w:divBdr>
      <w:divsChild>
        <w:div w:id="669526799">
          <w:marLeft w:val="0"/>
          <w:marRight w:val="0"/>
          <w:marTop w:val="0"/>
          <w:marBottom w:val="0"/>
          <w:divBdr>
            <w:top w:val="none" w:sz="0" w:space="0" w:color="auto"/>
            <w:left w:val="none" w:sz="0" w:space="0" w:color="auto"/>
            <w:bottom w:val="none" w:sz="0" w:space="0" w:color="auto"/>
            <w:right w:val="none" w:sz="0" w:space="0" w:color="auto"/>
          </w:divBdr>
        </w:div>
        <w:div w:id="72162654">
          <w:marLeft w:val="0"/>
          <w:marRight w:val="0"/>
          <w:marTop w:val="0"/>
          <w:marBottom w:val="0"/>
          <w:divBdr>
            <w:top w:val="none" w:sz="0" w:space="0" w:color="auto"/>
            <w:left w:val="none" w:sz="0" w:space="0" w:color="auto"/>
            <w:bottom w:val="none" w:sz="0" w:space="0" w:color="auto"/>
            <w:right w:val="none" w:sz="0" w:space="0" w:color="auto"/>
          </w:divBdr>
        </w:div>
        <w:div w:id="680594609">
          <w:marLeft w:val="0"/>
          <w:marRight w:val="0"/>
          <w:marTop w:val="0"/>
          <w:marBottom w:val="0"/>
          <w:divBdr>
            <w:top w:val="none" w:sz="0" w:space="0" w:color="auto"/>
            <w:left w:val="none" w:sz="0" w:space="0" w:color="auto"/>
            <w:bottom w:val="none" w:sz="0" w:space="0" w:color="auto"/>
            <w:right w:val="none" w:sz="0" w:space="0" w:color="auto"/>
          </w:divBdr>
        </w:div>
      </w:divsChild>
    </w:div>
    <w:div w:id="2036080134">
      <w:bodyDiv w:val="1"/>
      <w:marLeft w:val="0"/>
      <w:marRight w:val="0"/>
      <w:marTop w:val="0"/>
      <w:marBottom w:val="0"/>
      <w:divBdr>
        <w:top w:val="none" w:sz="0" w:space="0" w:color="auto"/>
        <w:left w:val="none" w:sz="0" w:space="0" w:color="auto"/>
        <w:bottom w:val="none" w:sz="0" w:space="0" w:color="auto"/>
        <w:right w:val="none" w:sz="0" w:space="0" w:color="auto"/>
      </w:divBdr>
    </w:div>
    <w:div w:id="2052919761">
      <w:bodyDiv w:val="1"/>
      <w:marLeft w:val="0"/>
      <w:marRight w:val="0"/>
      <w:marTop w:val="0"/>
      <w:marBottom w:val="0"/>
      <w:divBdr>
        <w:top w:val="none" w:sz="0" w:space="0" w:color="auto"/>
        <w:left w:val="none" w:sz="0" w:space="0" w:color="auto"/>
        <w:bottom w:val="none" w:sz="0" w:space="0" w:color="auto"/>
        <w:right w:val="none" w:sz="0" w:space="0" w:color="auto"/>
      </w:divBdr>
    </w:div>
    <w:div w:id="2060352417">
      <w:bodyDiv w:val="1"/>
      <w:marLeft w:val="0"/>
      <w:marRight w:val="0"/>
      <w:marTop w:val="0"/>
      <w:marBottom w:val="0"/>
      <w:divBdr>
        <w:top w:val="none" w:sz="0" w:space="0" w:color="auto"/>
        <w:left w:val="none" w:sz="0" w:space="0" w:color="auto"/>
        <w:bottom w:val="none" w:sz="0" w:space="0" w:color="auto"/>
        <w:right w:val="none" w:sz="0" w:space="0" w:color="auto"/>
      </w:divBdr>
    </w:div>
    <w:div w:id="2084984308">
      <w:bodyDiv w:val="1"/>
      <w:marLeft w:val="0"/>
      <w:marRight w:val="0"/>
      <w:marTop w:val="0"/>
      <w:marBottom w:val="0"/>
      <w:divBdr>
        <w:top w:val="none" w:sz="0" w:space="0" w:color="auto"/>
        <w:left w:val="none" w:sz="0" w:space="0" w:color="auto"/>
        <w:bottom w:val="none" w:sz="0" w:space="0" w:color="auto"/>
        <w:right w:val="none" w:sz="0" w:space="0" w:color="auto"/>
      </w:divBdr>
      <w:divsChild>
        <w:div w:id="1638338363">
          <w:marLeft w:val="0"/>
          <w:marRight w:val="0"/>
          <w:marTop w:val="0"/>
          <w:marBottom w:val="0"/>
          <w:divBdr>
            <w:top w:val="none" w:sz="0" w:space="0" w:color="auto"/>
            <w:left w:val="none" w:sz="0" w:space="0" w:color="auto"/>
            <w:bottom w:val="none" w:sz="0" w:space="0" w:color="auto"/>
            <w:right w:val="none" w:sz="0" w:space="0" w:color="auto"/>
          </w:divBdr>
        </w:div>
        <w:div w:id="1180195507">
          <w:marLeft w:val="0"/>
          <w:marRight w:val="0"/>
          <w:marTop w:val="0"/>
          <w:marBottom w:val="0"/>
          <w:divBdr>
            <w:top w:val="none" w:sz="0" w:space="0" w:color="auto"/>
            <w:left w:val="none" w:sz="0" w:space="0" w:color="auto"/>
            <w:bottom w:val="none" w:sz="0" w:space="0" w:color="auto"/>
            <w:right w:val="none" w:sz="0" w:space="0" w:color="auto"/>
          </w:divBdr>
        </w:div>
        <w:div w:id="768046321">
          <w:marLeft w:val="0"/>
          <w:marRight w:val="0"/>
          <w:marTop w:val="0"/>
          <w:marBottom w:val="0"/>
          <w:divBdr>
            <w:top w:val="none" w:sz="0" w:space="0" w:color="auto"/>
            <w:left w:val="none" w:sz="0" w:space="0" w:color="auto"/>
            <w:bottom w:val="none" w:sz="0" w:space="0" w:color="auto"/>
            <w:right w:val="none" w:sz="0" w:space="0" w:color="auto"/>
          </w:divBdr>
        </w:div>
      </w:divsChild>
    </w:div>
    <w:div w:id="2086414089">
      <w:bodyDiv w:val="1"/>
      <w:marLeft w:val="0"/>
      <w:marRight w:val="0"/>
      <w:marTop w:val="0"/>
      <w:marBottom w:val="0"/>
      <w:divBdr>
        <w:top w:val="none" w:sz="0" w:space="0" w:color="auto"/>
        <w:left w:val="none" w:sz="0" w:space="0" w:color="auto"/>
        <w:bottom w:val="none" w:sz="0" w:space="0" w:color="auto"/>
        <w:right w:val="none" w:sz="0" w:space="0" w:color="auto"/>
      </w:divBdr>
    </w:div>
    <w:div w:id="2112580200">
      <w:bodyDiv w:val="1"/>
      <w:marLeft w:val="0"/>
      <w:marRight w:val="0"/>
      <w:marTop w:val="0"/>
      <w:marBottom w:val="0"/>
      <w:divBdr>
        <w:top w:val="none" w:sz="0" w:space="0" w:color="auto"/>
        <w:left w:val="none" w:sz="0" w:space="0" w:color="auto"/>
        <w:bottom w:val="none" w:sz="0" w:space="0" w:color="auto"/>
        <w:right w:val="none" w:sz="0" w:space="0" w:color="auto"/>
      </w:divBdr>
    </w:div>
    <w:div w:id="2122062904">
      <w:bodyDiv w:val="1"/>
      <w:marLeft w:val="0"/>
      <w:marRight w:val="0"/>
      <w:marTop w:val="0"/>
      <w:marBottom w:val="0"/>
      <w:divBdr>
        <w:top w:val="none" w:sz="0" w:space="0" w:color="auto"/>
        <w:left w:val="none" w:sz="0" w:space="0" w:color="auto"/>
        <w:bottom w:val="none" w:sz="0" w:space="0" w:color="auto"/>
        <w:right w:val="none" w:sz="0" w:space="0" w:color="auto"/>
      </w:divBdr>
    </w:div>
    <w:div w:id="2122994484">
      <w:bodyDiv w:val="1"/>
      <w:marLeft w:val="0"/>
      <w:marRight w:val="0"/>
      <w:marTop w:val="0"/>
      <w:marBottom w:val="0"/>
      <w:divBdr>
        <w:top w:val="none" w:sz="0" w:space="0" w:color="auto"/>
        <w:left w:val="none" w:sz="0" w:space="0" w:color="auto"/>
        <w:bottom w:val="none" w:sz="0" w:space="0" w:color="auto"/>
        <w:right w:val="none" w:sz="0" w:space="0" w:color="auto"/>
      </w:divBdr>
      <w:divsChild>
        <w:div w:id="1339507748">
          <w:marLeft w:val="0"/>
          <w:marRight w:val="0"/>
          <w:marTop w:val="0"/>
          <w:marBottom w:val="0"/>
          <w:divBdr>
            <w:top w:val="none" w:sz="0" w:space="0" w:color="auto"/>
            <w:left w:val="none" w:sz="0" w:space="0" w:color="auto"/>
            <w:bottom w:val="none" w:sz="0" w:space="0" w:color="auto"/>
            <w:right w:val="none" w:sz="0" w:space="0" w:color="auto"/>
          </w:divBdr>
        </w:div>
        <w:div w:id="1053769653">
          <w:marLeft w:val="0"/>
          <w:marRight w:val="0"/>
          <w:marTop w:val="0"/>
          <w:marBottom w:val="0"/>
          <w:divBdr>
            <w:top w:val="none" w:sz="0" w:space="0" w:color="auto"/>
            <w:left w:val="none" w:sz="0" w:space="0" w:color="auto"/>
            <w:bottom w:val="none" w:sz="0" w:space="0" w:color="auto"/>
            <w:right w:val="none" w:sz="0" w:space="0" w:color="auto"/>
          </w:divBdr>
        </w:div>
        <w:div w:id="722874221">
          <w:marLeft w:val="0"/>
          <w:marRight w:val="0"/>
          <w:marTop w:val="0"/>
          <w:marBottom w:val="0"/>
          <w:divBdr>
            <w:top w:val="none" w:sz="0" w:space="0" w:color="auto"/>
            <w:left w:val="none" w:sz="0" w:space="0" w:color="auto"/>
            <w:bottom w:val="none" w:sz="0" w:space="0" w:color="auto"/>
            <w:right w:val="none" w:sz="0" w:space="0" w:color="auto"/>
          </w:divBdr>
        </w:div>
      </w:divsChild>
    </w:div>
    <w:div w:id="2128154470">
      <w:bodyDiv w:val="1"/>
      <w:marLeft w:val="0"/>
      <w:marRight w:val="0"/>
      <w:marTop w:val="0"/>
      <w:marBottom w:val="0"/>
      <w:divBdr>
        <w:top w:val="none" w:sz="0" w:space="0" w:color="auto"/>
        <w:left w:val="none" w:sz="0" w:space="0" w:color="auto"/>
        <w:bottom w:val="none" w:sz="0" w:space="0" w:color="auto"/>
        <w:right w:val="none" w:sz="0" w:space="0" w:color="auto"/>
      </w:divBdr>
      <w:divsChild>
        <w:div w:id="1972663258">
          <w:marLeft w:val="0"/>
          <w:marRight w:val="0"/>
          <w:marTop w:val="0"/>
          <w:marBottom w:val="0"/>
          <w:divBdr>
            <w:top w:val="none" w:sz="0" w:space="0" w:color="auto"/>
            <w:left w:val="none" w:sz="0" w:space="0" w:color="auto"/>
            <w:bottom w:val="none" w:sz="0" w:space="0" w:color="auto"/>
            <w:right w:val="none" w:sz="0" w:space="0" w:color="auto"/>
          </w:divBdr>
        </w:div>
        <w:div w:id="203445507">
          <w:marLeft w:val="0"/>
          <w:marRight w:val="0"/>
          <w:marTop w:val="0"/>
          <w:marBottom w:val="0"/>
          <w:divBdr>
            <w:top w:val="none" w:sz="0" w:space="0" w:color="auto"/>
            <w:left w:val="none" w:sz="0" w:space="0" w:color="auto"/>
            <w:bottom w:val="none" w:sz="0" w:space="0" w:color="auto"/>
            <w:right w:val="none" w:sz="0" w:space="0" w:color="auto"/>
          </w:divBdr>
        </w:div>
        <w:div w:id="1799490727">
          <w:marLeft w:val="0"/>
          <w:marRight w:val="0"/>
          <w:marTop w:val="0"/>
          <w:marBottom w:val="0"/>
          <w:divBdr>
            <w:top w:val="none" w:sz="0" w:space="0" w:color="auto"/>
            <w:left w:val="none" w:sz="0" w:space="0" w:color="auto"/>
            <w:bottom w:val="none" w:sz="0" w:space="0" w:color="auto"/>
            <w:right w:val="none" w:sz="0" w:space="0" w:color="auto"/>
          </w:divBdr>
        </w:div>
      </w:divsChild>
    </w:div>
    <w:div w:id="214724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75ACF-695E-428B-A4F5-D9AD066C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27073</Words>
  <Characters>154321</Characters>
  <Application>Microsoft Office Word</Application>
  <DocSecurity>0</DocSecurity>
  <Lines>1286</Lines>
  <Paragraphs>362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2024-06-18T08:17:00Z</dcterms:created>
  <dcterms:modified xsi:type="dcterms:W3CDTF">2024-06-18T08:17:00Z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695f54b4ff279ab34c608dadd46c4fb927088343af5e4a3a055ca815bc6e153a</vt:lpwstr>
  </property>
</Properties>
</file>